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689" w:rsidRDefault="00A4368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A43689" w:rsidRDefault="00A4368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43689" w:rsidRDefault="00A4368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43689" w:rsidRDefault="00A4368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43689" w:rsidRDefault="00A4368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14 DE MAYO DE 2014</w:t>
      </w:r>
    </w:p>
    <w:p w:rsidR="00A43689" w:rsidRDefault="00A4368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43689" w:rsidRPr="00A43689" w:rsidRDefault="00A4368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A43689">
        <w:rPr>
          <w:rFonts w:ascii="Helvetica" w:hAnsi="Helvetica"/>
          <w:b/>
          <w:lang w:val="es-UY"/>
        </w:rPr>
        <w:t xml:space="preserve">(E. E. Nº 2013-17-1-0002330, </w:t>
      </w:r>
      <w:proofErr w:type="spellStart"/>
      <w:r w:rsidRPr="00A43689">
        <w:rPr>
          <w:rFonts w:ascii="Helvetica" w:hAnsi="Helvetica"/>
          <w:b/>
          <w:lang w:val="es-UY"/>
        </w:rPr>
        <w:t>Ent</w:t>
      </w:r>
      <w:proofErr w:type="spellEnd"/>
      <w:r w:rsidRPr="00A43689">
        <w:rPr>
          <w:rFonts w:ascii="Helvetica" w:hAnsi="Helvetica"/>
          <w:b/>
          <w:lang w:val="es-UY"/>
        </w:rPr>
        <w:t>. N° 2443/14)</w:t>
      </w:r>
    </w:p>
    <w:p w:rsidR="00A43689" w:rsidRPr="00A43689" w:rsidRDefault="00A43689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A43689" w:rsidRPr="00A43689" w:rsidRDefault="00A43689">
      <w:pPr>
        <w:tabs>
          <w:tab w:val="center" w:pos="4253"/>
        </w:tabs>
        <w:suppressAutoHyphens/>
        <w:rPr>
          <w:spacing w:val="-3"/>
          <w:lang w:val="es-UY"/>
        </w:rPr>
      </w:pPr>
    </w:p>
    <w:p w:rsidR="00834D78" w:rsidRDefault="00834D78" w:rsidP="00EE1B79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bCs/>
        </w:rPr>
        <w:t>VISTO:</w:t>
      </w:r>
      <w:r>
        <w:rPr>
          <w:rFonts w:cs="Arial"/>
        </w:rPr>
        <w:t xml:space="preserve"> las actuaciones remitidas por la </w:t>
      </w:r>
      <w:r>
        <w:rPr>
          <w:rFonts w:cs="Arial"/>
          <w:bCs/>
          <w:lang w:val="es-MX"/>
        </w:rPr>
        <w:t>Intendencia de Montevideo</w:t>
      </w:r>
      <w:r>
        <w:rPr>
          <w:rFonts w:cs="Arial"/>
          <w:lang w:val="es-MX"/>
        </w:rPr>
        <w:t xml:space="preserve"> </w:t>
      </w:r>
      <w:r w:rsidRPr="00A43689">
        <w:rPr>
          <w:rFonts w:cs="Arial"/>
          <w:spacing w:val="8"/>
          <w:lang w:val="es-MX"/>
        </w:rPr>
        <w:t>relacionadas con reiteración del gasto derivado de  la Licitación Abreviada</w:t>
      </w:r>
      <w:r w:rsidRPr="00A43689">
        <w:rPr>
          <w:rFonts w:cs="Arial"/>
          <w:bCs/>
          <w:spacing w:val="8"/>
          <w:lang w:val="es-MX"/>
        </w:rPr>
        <w:t xml:space="preserve"> Nº</w:t>
      </w:r>
      <w:r>
        <w:rPr>
          <w:rFonts w:cs="Arial"/>
          <w:bCs/>
          <w:lang w:val="es-MX"/>
        </w:rPr>
        <w:t xml:space="preserve"> 271.164/1 para la contratación de los trabajos de arboricultura necesarios para el desarrollo del Plan de Podas 2013 del Municipio B;</w:t>
      </w:r>
    </w:p>
    <w:p w:rsidR="00834D78" w:rsidRPr="00834D78" w:rsidRDefault="00834D78" w:rsidP="00EE1B79">
      <w:pPr>
        <w:tabs>
          <w:tab w:val="left" w:pos="720"/>
          <w:tab w:val="left" w:pos="1985"/>
        </w:tabs>
        <w:spacing w:line="360" w:lineRule="auto"/>
        <w:ind w:firstLine="851"/>
        <w:jc w:val="both"/>
      </w:pPr>
      <w:r>
        <w:rPr>
          <w:rFonts w:cs="Arial"/>
          <w:b/>
          <w:bCs/>
        </w:rPr>
        <w:t xml:space="preserve">RESULTANDO: </w:t>
      </w:r>
      <w:r w:rsidRPr="00A43689">
        <w:rPr>
          <w:rFonts w:cs="Arial"/>
          <w:b/>
          <w:bCs/>
        </w:rPr>
        <w:t>1</w:t>
      </w:r>
      <w:r w:rsidRPr="00A43689">
        <w:rPr>
          <w:b/>
        </w:rPr>
        <w:t>)</w:t>
      </w:r>
      <w:r>
        <w:t xml:space="preserve"> </w:t>
      </w:r>
      <w:r w:rsidRPr="00834D78">
        <w:t>que por Resolución No. 153/13/0112 del 4/4/13 el Gobierno Municipal B dispuso la adjudicación de la licitación de referencia a la empresa TAYM S.A. SUCURSAL URUGUAY por un total de $ 5.909.</w:t>
      </w:r>
      <w:r>
        <w:t>899,60, 10% de imprevistos e IVA</w:t>
      </w:r>
      <w:r w:rsidRPr="00834D78">
        <w:t xml:space="preserve"> incluidos;</w:t>
      </w:r>
    </w:p>
    <w:p w:rsidR="00834D78" w:rsidRDefault="00834D78" w:rsidP="006E2FA5">
      <w:pPr>
        <w:spacing w:line="360" w:lineRule="auto"/>
        <w:ind w:firstLine="2694"/>
        <w:jc w:val="both"/>
      </w:pPr>
      <w:r w:rsidRPr="00A43689">
        <w:rPr>
          <w:b/>
        </w:rPr>
        <w:t>2)</w:t>
      </w:r>
      <w:r>
        <w:t xml:space="preserve"> que EL Tribunal de Cuentas, en </w:t>
      </w:r>
      <w:r w:rsidR="00A43689">
        <w:t>S</w:t>
      </w:r>
      <w:r>
        <w:t xml:space="preserve">esión de fecha  2/5/13 acordó observar el gasto derivado de la contratación por incumplimiento de los </w:t>
      </w:r>
      <w:r w:rsidR="00A43689">
        <w:t>A</w:t>
      </w:r>
      <w:r>
        <w:t>rtículos 66 y 15 del TOCAF;</w:t>
      </w:r>
    </w:p>
    <w:p w:rsidR="00834D78" w:rsidRDefault="00E13602" w:rsidP="006E2FA5">
      <w:pPr>
        <w:spacing w:line="360" w:lineRule="auto"/>
        <w:ind w:firstLine="2694"/>
        <w:jc w:val="both"/>
      </w:pPr>
      <w:r w:rsidRPr="00A43689">
        <w:rPr>
          <w:b/>
          <w:spacing w:val="14"/>
        </w:rPr>
        <w:t>3</w:t>
      </w:r>
      <w:r w:rsidR="00834D78" w:rsidRPr="00A43689">
        <w:rPr>
          <w:b/>
          <w:spacing w:val="14"/>
        </w:rPr>
        <w:t>)</w:t>
      </w:r>
      <w:r w:rsidR="00834D78" w:rsidRPr="00A43689">
        <w:rPr>
          <w:spacing w:val="14"/>
        </w:rPr>
        <w:t xml:space="preserve"> que el Gobierno Municipal  B por Resolución </w:t>
      </w:r>
      <w:r w:rsidR="00A43689" w:rsidRPr="00A43689">
        <w:rPr>
          <w:spacing w:val="14"/>
        </w:rPr>
        <w:t>N</w:t>
      </w:r>
      <w:r w:rsidR="00834D78" w:rsidRPr="00A43689">
        <w:rPr>
          <w:spacing w:val="14"/>
        </w:rPr>
        <w:t>º</w:t>
      </w:r>
      <w:r w:rsidR="00834D78">
        <w:t xml:space="preserve"> 227/13/0112 reiteró el gasto observado expresando que por ser una licitación abreviada  no se adjuntaron las actuaciones correspondientes a la Comisión Asesora; y que  por error no se remitió en el expediente  el informe sobre la dis</w:t>
      </w:r>
      <w:r w:rsidR="00EE1B79">
        <w:t>ponibilidad del rubro imputado;</w:t>
      </w:r>
    </w:p>
    <w:p w:rsidR="00A43689" w:rsidRDefault="009669D1" w:rsidP="00EE1B79">
      <w:pPr>
        <w:spacing w:line="360" w:lineRule="auto"/>
        <w:ind w:firstLine="851"/>
        <w:jc w:val="both"/>
      </w:pPr>
      <w:r>
        <w:rPr>
          <w:b/>
          <w:bCs/>
        </w:rPr>
        <w:t>CONSIDERANDO:</w:t>
      </w:r>
      <w:r>
        <w:t xml:space="preserve"> </w:t>
      </w:r>
      <w:r w:rsidRPr="00F17748">
        <w:rPr>
          <w:rFonts w:cs="Arial"/>
          <w:b/>
          <w:bCs/>
        </w:rPr>
        <w:t>1)</w:t>
      </w:r>
      <w:r w:rsidRPr="00F17748">
        <w:rPr>
          <w:lang w:val="es-UY"/>
        </w:rPr>
        <w:t xml:space="preserve"> </w:t>
      </w:r>
      <w:r w:rsidRPr="00F17748">
        <w:rPr>
          <w:lang w:val="es-MX"/>
        </w:rPr>
        <w:t>que el Art</w:t>
      </w:r>
      <w:r w:rsidR="00A43689">
        <w:rPr>
          <w:lang w:val="es-MX"/>
        </w:rPr>
        <w:t>ículo</w:t>
      </w:r>
      <w:r w:rsidRPr="00F17748">
        <w:rPr>
          <w:lang w:val="es-MX"/>
        </w:rPr>
        <w:t xml:space="preserve"> 475 de la Ley 17.296 dispone que los Ordenadores de gastos o pagos, al ejercer la facultad de insistencia o reiteración que les confiere el Art</w:t>
      </w:r>
      <w:r w:rsidR="00A43689">
        <w:rPr>
          <w:lang w:val="es-MX"/>
        </w:rPr>
        <w:t>ículo</w:t>
      </w:r>
      <w:r w:rsidRPr="00F17748">
        <w:rPr>
          <w:lang w:val="es-MX"/>
        </w:rPr>
        <w:t xml:space="preserve"> 211 Lit</w:t>
      </w:r>
      <w:r w:rsidR="00A43689">
        <w:rPr>
          <w:lang w:val="es-MX"/>
        </w:rPr>
        <w:t>eral</w:t>
      </w:r>
      <w:r w:rsidRPr="00F17748">
        <w:rPr>
          <w:lang w:val="es-MX"/>
        </w:rPr>
        <w:t xml:space="preserve"> B) de la Constitución de la República deberán hacerlo en forma fundada, detallando los motivos que a su juicio justifican se</w:t>
      </w:r>
      <w:r w:rsidR="00EE1B79">
        <w:rPr>
          <w:lang w:val="es-MX"/>
        </w:rPr>
        <w:t>guir el curso del gasto o pago;</w:t>
      </w:r>
    </w:p>
    <w:p w:rsidR="00E13602" w:rsidRPr="00A43689" w:rsidRDefault="009669D1" w:rsidP="00EE1B79">
      <w:pPr>
        <w:spacing w:line="360" w:lineRule="auto"/>
        <w:ind w:firstLine="2977"/>
        <w:jc w:val="both"/>
      </w:pPr>
      <w:r w:rsidRPr="00F17748">
        <w:rPr>
          <w:rFonts w:cs="Arial"/>
          <w:b/>
          <w:bCs/>
          <w:lang w:val="es-UY"/>
        </w:rPr>
        <w:t xml:space="preserve">2) </w:t>
      </w:r>
      <w:r w:rsidRPr="00F17748">
        <w:rPr>
          <w:rFonts w:cs="Arial"/>
          <w:lang w:val="es-UY"/>
        </w:rPr>
        <w:t xml:space="preserve">que </w:t>
      </w:r>
      <w:r w:rsidRPr="00F17748">
        <w:rPr>
          <w:rFonts w:cs="Arial"/>
          <w:bCs/>
          <w:lang w:val="es-MX"/>
        </w:rPr>
        <w:t>los argumentos invocados en la resolución de reiteración del gasto, no subsanan la c</w:t>
      </w:r>
      <w:r w:rsidR="003577EA">
        <w:rPr>
          <w:rFonts w:cs="Arial"/>
          <w:bCs/>
          <w:lang w:val="es-MX"/>
        </w:rPr>
        <w:t xml:space="preserve">ausal de observación efectuada, </w:t>
      </w:r>
      <w:r>
        <w:rPr>
          <w:rFonts w:cs="Arial"/>
          <w:bCs/>
          <w:lang w:val="es-MX"/>
        </w:rPr>
        <w:t xml:space="preserve">en </w:t>
      </w:r>
      <w:r>
        <w:rPr>
          <w:rFonts w:cs="Arial"/>
          <w:bCs/>
          <w:lang w:val="es-MX"/>
        </w:rPr>
        <w:lastRenderedPageBreak/>
        <w:t>tanto no se remit</w:t>
      </w:r>
      <w:r w:rsidR="003577EA">
        <w:rPr>
          <w:rFonts w:cs="Arial"/>
          <w:bCs/>
          <w:lang w:val="es-MX"/>
        </w:rPr>
        <w:t>e</w:t>
      </w:r>
      <w:r w:rsidR="00E13602">
        <w:rPr>
          <w:rFonts w:cs="Arial"/>
          <w:bCs/>
          <w:lang w:val="es-MX"/>
        </w:rPr>
        <w:t xml:space="preserve"> en la oportunidad </w:t>
      </w:r>
      <w:r w:rsidR="003577EA">
        <w:rPr>
          <w:rFonts w:cs="Arial"/>
          <w:bCs/>
          <w:lang w:val="es-MX"/>
        </w:rPr>
        <w:t xml:space="preserve"> la información contable</w:t>
      </w:r>
      <w:r w:rsidR="00E13602">
        <w:rPr>
          <w:rFonts w:cs="Arial"/>
          <w:bCs/>
          <w:lang w:val="es-MX"/>
        </w:rPr>
        <w:t xml:space="preserve">, ni la </w:t>
      </w:r>
      <w:r w:rsidR="00854684">
        <w:rPr>
          <w:rFonts w:cs="Arial"/>
          <w:bCs/>
          <w:lang w:val="es-MX"/>
        </w:rPr>
        <w:t>d</w:t>
      </w:r>
      <w:r w:rsidR="00E13602">
        <w:rPr>
          <w:rFonts w:cs="Arial"/>
          <w:bCs/>
          <w:lang w:val="es-MX"/>
        </w:rPr>
        <w:t>el informe de la Comisió</w:t>
      </w:r>
      <w:r w:rsidR="003577EA">
        <w:rPr>
          <w:rFonts w:cs="Arial"/>
          <w:bCs/>
          <w:lang w:val="es-MX"/>
        </w:rPr>
        <w:t>n Asesora de Adjudicaciones; documentación que debe necesariamente ser controlada por el Tribunal de Cuentas a efectos de la intervención del gasto;</w:t>
      </w:r>
    </w:p>
    <w:p w:rsidR="009669D1" w:rsidRPr="00E13602" w:rsidRDefault="009669D1" w:rsidP="00EE1B79">
      <w:pPr>
        <w:spacing w:line="360" w:lineRule="auto"/>
        <w:ind w:firstLine="851"/>
        <w:jc w:val="both"/>
        <w:rPr>
          <w:rFonts w:cs="Arial"/>
          <w:bCs/>
          <w:lang w:val="es-MX"/>
        </w:rPr>
      </w:pPr>
      <w:r w:rsidRPr="00F17748">
        <w:rPr>
          <w:rFonts w:cs="Arial"/>
          <w:b/>
          <w:bCs/>
          <w:lang w:val="es-UY"/>
        </w:rPr>
        <w:t xml:space="preserve">ATENTO: </w:t>
      </w:r>
      <w:r w:rsidRPr="00F17748">
        <w:rPr>
          <w:rFonts w:cs="Arial"/>
          <w:lang w:val="es-UY"/>
        </w:rPr>
        <w:t xml:space="preserve">a lo expuesto y a lo dispuesto por el </w:t>
      </w:r>
      <w:r w:rsidR="00A43689">
        <w:rPr>
          <w:rFonts w:cs="Arial"/>
          <w:lang w:val="es-UY"/>
        </w:rPr>
        <w:t>A</w:t>
      </w:r>
      <w:r w:rsidRPr="00F17748">
        <w:rPr>
          <w:rFonts w:cs="Arial"/>
          <w:lang w:val="es-UY"/>
        </w:rPr>
        <w:t>rt</w:t>
      </w:r>
      <w:r w:rsidR="00A43689">
        <w:rPr>
          <w:rFonts w:cs="Arial"/>
          <w:lang w:val="es-UY"/>
        </w:rPr>
        <w:t>ículo</w:t>
      </w:r>
      <w:r w:rsidRPr="00F17748">
        <w:rPr>
          <w:rFonts w:cs="Arial"/>
          <w:lang w:val="es-UY"/>
        </w:rPr>
        <w:t xml:space="preserve"> 211 </w:t>
      </w:r>
      <w:r w:rsidR="00A43689">
        <w:rPr>
          <w:rFonts w:cs="Arial"/>
          <w:lang w:val="es-UY"/>
        </w:rPr>
        <w:t>L</w:t>
      </w:r>
      <w:r w:rsidRPr="00F17748">
        <w:rPr>
          <w:rFonts w:cs="Arial"/>
          <w:lang w:val="es-UY"/>
        </w:rPr>
        <w:t>it</w:t>
      </w:r>
      <w:r w:rsidR="00A43689">
        <w:rPr>
          <w:rFonts w:cs="Arial"/>
          <w:lang w:val="es-UY"/>
        </w:rPr>
        <w:t>eral</w:t>
      </w:r>
      <w:r w:rsidRPr="00F17748">
        <w:rPr>
          <w:rFonts w:cs="Arial"/>
          <w:lang w:val="es-UY"/>
        </w:rPr>
        <w:t xml:space="preserve"> B) de la Constitución de la República;</w:t>
      </w:r>
    </w:p>
    <w:p w:rsidR="009669D1" w:rsidRPr="00F17748" w:rsidRDefault="009669D1" w:rsidP="009669D1">
      <w:pPr>
        <w:keepNext/>
        <w:spacing w:line="360" w:lineRule="auto"/>
        <w:jc w:val="center"/>
        <w:outlineLvl w:val="0"/>
        <w:rPr>
          <w:rFonts w:cs="Arial"/>
          <w:b/>
          <w:bCs/>
        </w:rPr>
      </w:pPr>
      <w:r w:rsidRPr="00F17748">
        <w:rPr>
          <w:rFonts w:cs="Arial"/>
          <w:b/>
          <w:bCs/>
        </w:rPr>
        <w:t>EL TRIBUNAL ACUERDA</w:t>
      </w:r>
    </w:p>
    <w:p w:rsidR="009669D1" w:rsidRPr="00F17748" w:rsidRDefault="00A43689" w:rsidP="00A43689">
      <w:pPr>
        <w:spacing w:line="360" w:lineRule="auto"/>
        <w:jc w:val="both"/>
        <w:rPr>
          <w:rFonts w:cs="Arial"/>
        </w:rPr>
      </w:pPr>
      <w:r w:rsidRPr="00A43689">
        <w:rPr>
          <w:rFonts w:cs="Arial"/>
          <w:b/>
        </w:rPr>
        <w:t>1)</w:t>
      </w:r>
      <w:r>
        <w:rPr>
          <w:rFonts w:cs="Arial"/>
        </w:rPr>
        <w:t xml:space="preserve">  </w:t>
      </w:r>
      <w:r w:rsidR="009669D1" w:rsidRPr="00F17748">
        <w:rPr>
          <w:rFonts w:cs="Arial"/>
        </w:rPr>
        <w:t xml:space="preserve">Mantener la observación formulada </w:t>
      </w:r>
      <w:r w:rsidR="009669D1">
        <w:rPr>
          <w:rFonts w:cs="Arial"/>
        </w:rPr>
        <w:t xml:space="preserve"> con fecha </w:t>
      </w:r>
      <w:r w:rsidR="00E13602">
        <w:rPr>
          <w:rFonts w:cs="Arial"/>
        </w:rPr>
        <w:t>2/5/13</w:t>
      </w:r>
      <w:r w:rsidR="009669D1" w:rsidRPr="00F17748">
        <w:rPr>
          <w:rFonts w:cs="Arial"/>
        </w:rPr>
        <w:t>;</w:t>
      </w:r>
    </w:p>
    <w:p w:rsidR="00A43689" w:rsidRDefault="009669D1" w:rsidP="00A43689">
      <w:pPr>
        <w:spacing w:line="360" w:lineRule="auto"/>
        <w:jc w:val="both"/>
        <w:rPr>
          <w:rFonts w:cs="Arial"/>
        </w:rPr>
      </w:pPr>
      <w:r w:rsidRPr="00A43689">
        <w:rPr>
          <w:rFonts w:cs="Arial"/>
          <w:b/>
        </w:rPr>
        <w:t>2)</w:t>
      </w:r>
      <w:r w:rsidRPr="00F17748">
        <w:rPr>
          <w:rFonts w:cs="Arial"/>
        </w:rPr>
        <w:t xml:space="preserve">  Dar cuenta a la Junta Departamental de</w:t>
      </w:r>
      <w:r w:rsidR="00E13602">
        <w:rPr>
          <w:rFonts w:cs="Arial"/>
        </w:rPr>
        <w:t xml:space="preserve"> Montevideo</w:t>
      </w:r>
      <w:r w:rsidRPr="00F17748">
        <w:rPr>
          <w:rFonts w:cs="Arial"/>
        </w:rPr>
        <w:t>;</w:t>
      </w:r>
    </w:p>
    <w:p w:rsidR="00A43689" w:rsidRDefault="00A43689" w:rsidP="00A43689">
      <w:pPr>
        <w:spacing w:line="360" w:lineRule="auto"/>
        <w:jc w:val="both"/>
        <w:rPr>
          <w:rFonts w:cs="Arial"/>
        </w:rPr>
      </w:pPr>
      <w:r w:rsidRPr="00A43689">
        <w:rPr>
          <w:rFonts w:cs="Arial"/>
          <w:b/>
        </w:rPr>
        <w:t>3)</w:t>
      </w:r>
      <w:r>
        <w:rPr>
          <w:rFonts w:cs="Arial"/>
        </w:rPr>
        <w:t xml:space="preserve">  </w:t>
      </w:r>
      <w:r w:rsidR="009669D1" w:rsidRPr="00F17748">
        <w:rPr>
          <w:rFonts w:cs="Arial"/>
        </w:rPr>
        <w:t>Comunicar  a la Contadora Delegada; y</w:t>
      </w:r>
    </w:p>
    <w:p w:rsidR="009669D1" w:rsidRPr="00F17748" w:rsidRDefault="0009600E" w:rsidP="00A43689">
      <w:pPr>
        <w:spacing w:line="360" w:lineRule="auto"/>
        <w:jc w:val="both"/>
        <w:rPr>
          <w:rFonts w:cs="Arial"/>
          <w:lang w:val="es-MX"/>
        </w:rPr>
      </w:pPr>
      <w:r w:rsidRPr="0009600E">
        <w:rPr>
          <w:rFonts w:cs="Arial"/>
          <w:b/>
        </w:rPr>
        <w:t>4)</w:t>
      </w:r>
      <w:r>
        <w:rPr>
          <w:rFonts w:cs="Arial"/>
          <w:lang w:val="es-MX"/>
        </w:rPr>
        <w:t xml:space="preserve">  </w:t>
      </w:r>
      <w:r w:rsidR="009669D1" w:rsidRPr="00F17748">
        <w:rPr>
          <w:rFonts w:cs="Arial"/>
          <w:lang w:val="es-MX"/>
        </w:rPr>
        <w:t>Devolver las actuaciones</w:t>
      </w:r>
      <w:r w:rsidR="009669D1">
        <w:rPr>
          <w:rFonts w:cs="Arial"/>
          <w:lang w:val="es-MX"/>
        </w:rPr>
        <w:t xml:space="preserve"> a la Administración actuante</w:t>
      </w:r>
      <w:r w:rsidR="009669D1" w:rsidRPr="00F17748">
        <w:rPr>
          <w:rFonts w:cs="Arial"/>
          <w:lang w:val="es-MX"/>
        </w:rPr>
        <w:t>.</w:t>
      </w:r>
    </w:p>
    <w:p w:rsidR="0009600E" w:rsidRDefault="0009600E" w:rsidP="0009600E">
      <w:pPr>
        <w:spacing w:line="360" w:lineRule="auto"/>
        <w:jc w:val="both"/>
      </w:pPr>
      <w:proofErr w:type="spellStart"/>
      <w:proofErr w:type="gramStart"/>
      <w:r>
        <w:t>cr</w:t>
      </w:r>
      <w:proofErr w:type="spellEnd"/>
      <w:proofErr w:type="gramEnd"/>
    </w:p>
    <w:sectPr w:rsidR="0009600E" w:rsidSect="00A43689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F4F"/>
    <w:multiLevelType w:val="hybridMultilevel"/>
    <w:tmpl w:val="34D068CE"/>
    <w:lvl w:ilvl="0" w:tplc="0C0A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8E7EA5"/>
    <w:multiLevelType w:val="hybridMultilevel"/>
    <w:tmpl w:val="32E4B9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BA52C0"/>
    <w:multiLevelType w:val="hybridMultilevel"/>
    <w:tmpl w:val="7FB25EC2"/>
    <w:lvl w:ilvl="0" w:tplc="45C892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78"/>
    <w:rsid w:val="0009600E"/>
    <w:rsid w:val="003577EA"/>
    <w:rsid w:val="00527246"/>
    <w:rsid w:val="00672F63"/>
    <w:rsid w:val="006E2FA5"/>
    <w:rsid w:val="00763E89"/>
    <w:rsid w:val="00834D78"/>
    <w:rsid w:val="00854684"/>
    <w:rsid w:val="009669D1"/>
    <w:rsid w:val="00A43689"/>
    <w:rsid w:val="00E13602"/>
    <w:rsid w:val="00EE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78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34D78"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34D78"/>
    <w:pPr>
      <w:keepNext/>
      <w:spacing w:line="360" w:lineRule="auto"/>
      <w:jc w:val="center"/>
      <w:outlineLvl w:val="1"/>
    </w:pPr>
    <w:rPr>
      <w:rFonts w:cs="Arial"/>
      <w:b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34D78"/>
    <w:rPr>
      <w:rFonts w:ascii="Arial" w:eastAsia="Times New Roman" w:hAnsi="Arial" w:cs="Arial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semiHidden/>
    <w:rsid w:val="00834D78"/>
    <w:rPr>
      <w:rFonts w:ascii="Arial" w:eastAsia="Times New Roman" w:hAnsi="Arial" w:cs="Arial"/>
      <w:b/>
      <w:sz w:val="24"/>
      <w:szCs w:val="24"/>
      <w:lang w:val="es-MX" w:eastAsia="es-ES"/>
    </w:rPr>
  </w:style>
  <w:style w:type="character" w:styleId="Hipervnculo">
    <w:name w:val="Hyperlink"/>
    <w:uiPriority w:val="99"/>
    <w:semiHidden/>
    <w:unhideWhenUsed/>
    <w:rsid w:val="00834D7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0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00E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78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34D78"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34D78"/>
    <w:pPr>
      <w:keepNext/>
      <w:spacing w:line="360" w:lineRule="auto"/>
      <w:jc w:val="center"/>
      <w:outlineLvl w:val="1"/>
    </w:pPr>
    <w:rPr>
      <w:rFonts w:cs="Arial"/>
      <w:b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34D78"/>
    <w:rPr>
      <w:rFonts w:ascii="Arial" w:eastAsia="Times New Roman" w:hAnsi="Arial" w:cs="Arial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semiHidden/>
    <w:rsid w:val="00834D78"/>
    <w:rPr>
      <w:rFonts w:ascii="Arial" w:eastAsia="Times New Roman" w:hAnsi="Arial" w:cs="Arial"/>
      <w:b/>
      <w:sz w:val="24"/>
      <w:szCs w:val="24"/>
      <w:lang w:val="es-MX" w:eastAsia="es-ES"/>
    </w:rPr>
  </w:style>
  <w:style w:type="character" w:styleId="Hipervnculo">
    <w:name w:val="Hyperlink"/>
    <w:uiPriority w:val="99"/>
    <w:semiHidden/>
    <w:unhideWhenUsed/>
    <w:rsid w:val="00834D7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0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00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ROSINA  VERA SERAFINO</dc:creator>
  <cp:keywords/>
  <dc:description/>
  <cp:lastModifiedBy> </cp:lastModifiedBy>
  <cp:revision>4</cp:revision>
  <cp:lastPrinted>2014-05-20T14:05:00Z</cp:lastPrinted>
  <dcterms:created xsi:type="dcterms:W3CDTF">2014-05-20T14:05:00Z</dcterms:created>
  <dcterms:modified xsi:type="dcterms:W3CDTF">2014-06-06T18:22:00Z</dcterms:modified>
</cp:coreProperties>
</file>