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22" w:rsidRDefault="00A42E22" w:rsidP="00545404">
      <w:pPr>
        <w:keepNext/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A42E22" w:rsidRDefault="00A42E22" w:rsidP="00545404">
      <w:pPr>
        <w:keepNext/>
        <w:widowControl w:val="0"/>
        <w:tabs>
          <w:tab w:val="left" w:pos="-720"/>
        </w:tabs>
        <w:suppressAutoHyphens w:val="0"/>
        <w:jc w:val="center"/>
        <w:rPr>
          <w:rFonts w:ascii="Helvetica" w:hAnsi="Helvetica"/>
          <w:b/>
          <w:lang w:val="es-ES_tradnl"/>
        </w:rPr>
      </w:pPr>
    </w:p>
    <w:p w:rsidR="00A42E22" w:rsidRDefault="00A42E22" w:rsidP="00545404">
      <w:pPr>
        <w:keepNext/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42E22" w:rsidRDefault="00A42E22" w:rsidP="00545404">
      <w:pPr>
        <w:keepNext/>
        <w:widowControl w:val="0"/>
        <w:tabs>
          <w:tab w:val="left" w:pos="-720"/>
        </w:tabs>
        <w:suppressAutoHyphens w:val="0"/>
        <w:jc w:val="center"/>
        <w:rPr>
          <w:rFonts w:ascii="Helvetica" w:hAnsi="Helvetica"/>
          <w:b/>
          <w:lang w:val="es-ES_tradnl"/>
        </w:rPr>
      </w:pPr>
    </w:p>
    <w:p w:rsidR="00A42E22" w:rsidRDefault="00A42E22" w:rsidP="00545404">
      <w:pPr>
        <w:keepNext/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23 DE ABRIL DE 2014</w:t>
      </w:r>
    </w:p>
    <w:p w:rsidR="00A42E22" w:rsidRDefault="00A42E22" w:rsidP="00545404">
      <w:pPr>
        <w:keepNext/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_tradnl"/>
        </w:rPr>
      </w:pPr>
    </w:p>
    <w:p w:rsidR="00A42E22" w:rsidRPr="00A42E22" w:rsidRDefault="00A42E22" w:rsidP="00545404">
      <w:pPr>
        <w:keepNext/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UY"/>
        </w:rPr>
      </w:pPr>
      <w:r w:rsidRPr="00A42E22">
        <w:rPr>
          <w:rFonts w:ascii="Helvetica" w:hAnsi="Helvetica"/>
          <w:b/>
          <w:lang w:val="es-UY"/>
        </w:rPr>
        <w:t xml:space="preserve">(E. E. Nº 2014-17-1-0001717, </w:t>
      </w:r>
      <w:proofErr w:type="spellStart"/>
      <w:r w:rsidRPr="00A42E22">
        <w:rPr>
          <w:rFonts w:ascii="Helvetica" w:hAnsi="Helvetica"/>
          <w:b/>
          <w:lang w:val="es-UY"/>
        </w:rPr>
        <w:t>Ent</w:t>
      </w:r>
      <w:proofErr w:type="spellEnd"/>
      <w:r w:rsidRPr="00A42E22">
        <w:rPr>
          <w:rFonts w:ascii="Helvetica" w:hAnsi="Helvetica"/>
          <w:b/>
          <w:lang w:val="es-UY"/>
        </w:rPr>
        <w:t>. N° 1284/14)</w:t>
      </w:r>
    </w:p>
    <w:p w:rsidR="00A42E22" w:rsidRPr="00A42E22" w:rsidRDefault="00A42E22" w:rsidP="00545404">
      <w:pPr>
        <w:keepNext/>
        <w:widowControl w:val="0"/>
        <w:tabs>
          <w:tab w:val="center" w:pos="4253"/>
        </w:tabs>
        <w:suppressAutoHyphens w:val="0"/>
        <w:jc w:val="center"/>
        <w:rPr>
          <w:spacing w:val="-3"/>
          <w:lang w:val="es-UY"/>
        </w:rPr>
      </w:pPr>
    </w:p>
    <w:p w:rsidR="00A42E22" w:rsidRPr="00A42E22" w:rsidRDefault="00A42E22" w:rsidP="00545404">
      <w:pPr>
        <w:keepNext/>
        <w:widowControl w:val="0"/>
        <w:tabs>
          <w:tab w:val="center" w:pos="4253"/>
        </w:tabs>
        <w:suppressAutoHyphens w:val="0"/>
        <w:rPr>
          <w:spacing w:val="-3"/>
          <w:lang w:val="es-UY"/>
        </w:rPr>
      </w:pPr>
    </w:p>
    <w:p w:rsidR="00545404" w:rsidRDefault="004517B3" w:rsidP="00545404">
      <w:pPr>
        <w:keepNext/>
        <w:widowControl w:val="0"/>
        <w:suppressAutoHyphens w:val="0"/>
        <w:spacing w:line="360" w:lineRule="auto"/>
        <w:ind w:firstLine="851"/>
        <w:jc w:val="both"/>
        <w:rPr>
          <w:rFonts w:eastAsia="Arial"/>
          <w:lang w:val="es-ES_tradnl"/>
        </w:rPr>
      </w:pPr>
      <w:r>
        <w:rPr>
          <w:b/>
          <w:lang w:val="es-ES_tradnl"/>
        </w:rPr>
        <w:t>VISTO: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que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este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Tribunal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ha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examinado</w:t>
      </w:r>
      <w:r>
        <w:rPr>
          <w:rFonts w:eastAsia="Arial"/>
          <w:lang w:val="es-ES_tradnl"/>
        </w:rPr>
        <w:t xml:space="preserve"> </w:t>
      </w:r>
      <w:r>
        <w:rPr>
          <w:lang w:val="es-UY"/>
        </w:rPr>
        <w:t>el</w:t>
      </w:r>
      <w:r>
        <w:rPr>
          <w:rFonts w:eastAsia="Arial"/>
          <w:lang w:val="es-UY"/>
        </w:rPr>
        <w:t xml:space="preserve"> </w:t>
      </w:r>
      <w:r>
        <w:rPr>
          <w:spacing w:val="-3"/>
          <w:lang w:val="es-ES_tradnl"/>
        </w:rPr>
        <w:t>Estado</w:t>
      </w:r>
      <w:r w:rsidR="00AB2F7E">
        <w:rPr>
          <w:spacing w:val="-3"/>
          <w:lang w:val="es-ES_tradnl"/>
        </w:rPr>
        <w:t xml:space="preserve"> </w:t>
      </w:r>
      <w:r>
        <w:rPr>
          <w:rFonts w:eastAsia="Arial"/>
          <w:spacing w:val="-3"/>
          <w:lang w:val="es-ES_tradnl"/>
        </w:rPr>
        <w:t>de Efectivo</w:t>
      </w:r>
      <w:r w:rsidR="00AB2F7E">
        <w:rPr>
          <w:rFonts w:eastAsia="Arial"/>
          <w:spacing w:val="-3"/>
          <w:lang w:val="es-ES_tradnl"/>
        </w:rPr>
        <w:t xml:space="preserve"> Recibido y Desembolsos Efectuados</w:t>
      </w:r>
      <w:r>
        <w:rPr>
          <w:spacing w:val="-3"/>
          <w:lang w:val="es-ES_tradnl"/>
        </w:rPr>
        <w:t>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Estado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Inversiones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Acumuladas,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 w:rsidR="00AB2F7E">
        <w:rPr>
          <w:spacing w:val="-3"/>
          <w:lang w:val="es-ES_tradnl"/>
        </w:rPr>
        <w:t>Balance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al</w:t>
      </w:r>
      <w:r>
        <w:rPr>
          <w:rFonts w:eastAsia="Arial"/>
          <w:spacing w:val="-3"/>
          <w:lang w:val="es-ES_tradnl"/>
        </w:rPr>
        <w:t xml:space="preserve"> 31</w:t>
      </w:r>
      <w:r>
        <w:rPr>
          <w:spacing w:val="-3"/>
          <w:lang w:val="es-ES_tradnl"/>
        </w:rPr>
        <w:t>/12/2013</w:t>
      </w:r>
      <w:r>
        <w:rPr>
          <w:rFonts w:eastAsia="Arial"/>
          <w:spacing w:val="-3"/>
          <w:lang w:val="es-ES_tradnl"/>
        </w:rPr>
        <w:t xml:space="preserve">,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Estado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 w:rsidR="00AB2F7E">
        <w:rPr>
          <w:rFonts w:eastAsia="Arial"/>
          <w:spacing w:val="-3"/>
          <w:lang w:val="es-ES_tradnl"/>
        </w:rPr>
        <w:t>Justificación de Anticipos</w:t>
      </w:r>
      <w:r>
        <w:rPr>
          <w:rFonts w:eastAsia="Arial"/>
          <w:spacing w:val="-3"/>
          <w:lang w:val="es-ES_tradnl"/>
        </w:rPr>
        <w:t xml:space="preserve"> del ejercicio finalizado el 31/12/</w:t>
      </w:r>
      <w:r w:rsidR="00AB2F7E">
        <w:rPr>
          <w:rFonts w:eastAsia="Arial"/>
          <w:spacing w:val="-3"/>
          <w:lang w:val="es-ES_tradnl"/>
        </w:rPr>
        <w:t xml:space="preserve">2013 </w:t>
      </w:r>
      <w:r>
        <w:rPr>
          <w:rFonts w:eastAsia="Arial"/>
          <w:spacing w:val="-3"/>
          <w:lang w:val="es-ES_tradnl"/>
        </w:rPr>
        <w:t xml:space="preserve">y las Notas que los acompañan, </w:t>
      </w:r>
      <w:r>
        <w:rPr>
          <w:lang w:val="es-UY"/>
        </w:rPr>
        <w:t>formulados</w:t>
      </w:r>
      <w:r>
        <w:rPr>
          <w:rFonts w:eastAsia="Arial"/>
          <w:lang w:val="es-UY"/>
        </w:rPr>
        <w:t xml:space="preserve"> </w:t>
      </w:r>
      <w:r>
        <w:rPr>
          <w:lang w:val="es-UY"/>
        </w:rPr>
        <w:t>en</w:t>
      </w:r>
      <w:r>
        <w:rPr>
          <w:rFonts w:eastAsia="Arial"/>
          <w:lang w:val="es-UY"/>
        </w:rPr>
        <w:t xml:space="preserve"> </w:t>
      </w:r>
      <w:r>
        <w:rPr>
          <w:lang w:val="es-UY"/>
        </w:rPr>
        <w:t>dólares</w:t>
      </w:r>
      <w:r>
        <w:rPr>
          <w:rFonts w:eastAsia="Arial"/>
          <w:lang w:val="es-UY"/>
        </w:rPr>
        <w:t xml:space="preserve"> </w:t>
      </w:r>
      <w:r>
        <w:rPr>
          <w:lang w:val="es-UY"/>
        </w:rPr>
        <w:t>estadounidenses</w:t>
      </w:r>
      <w:r>
        <w:rPr>
          <w:rFonts w:eastAsia="Arial"/>
          <w:lang w:val="es-UY"/>
        </w:rPr>
        <w:t xml:space="preserve"> </w:t>
      </w:r>
      <w:r>
        <w:rPr>
          <w:lang w:val="es-ES_tradnl"/>
        </w:rPr>
        <w:t>por</w:t>
      </w:r>
      <w:r>
        <w:rPr>
          <w:rFonts w:eastAsia="Arial"/>
          <w:lang w:val="es-ES_tradnl"/>
        </w:rPr>
        <w:t xml:space="preserve"> el Ministerio de Economía y Finanzas</w:t>
      </w:r>
      <w:r>
        <w:rPr>
          <w:lang w:val="es-ES_tradnl"/>
        </w:rPr>
        <w:t>,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correspondientes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ejecución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del</w:t>
      </w:r>
      <w:r>
        <w:rPr>
          <w:rFonts w:eastAsia="Arial"/>
          <w:lang w:val="es-ES_tradnl"/>
        </w:rPr>
        <w:t xml:space="preserve"> </w:t>
      </w:r>
      <w:r>
        <w:rPr>
          <w:rFonts w:eastAsia="Arial"/>
          <w:spacing w:val="-3"/>
          <w:lang w:val="es-ES_tradnl"/>
        </w:rPr>
        <w:t xml:space="preserve">Programa de Capacidad Institucional del Ministerio de Economía y Finanzas </w:t>
      </w:r>
      <w:r>
        <w:rPr>
          <w:lang w:val="es-ES_tradnl"/>
        </w:rPr>
        <w:t>parcialmente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financiado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con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recursos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Contrato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Préstamo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BID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No.2792/OC-UR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fecha</w:t>
      </w:r>
      <w:r>
        <w:rPr>
          <w:rFonts w:eastAsia="Arial"/>
          <w:lang w:val="es-ES_tradnl"/>
        </w:rPr>
        <w:t xml:space="preserve"> 20 </w:t>
      </w:r>
      <w:r>
        <w:rPr>
          <w:lang w:val="es-ES_tradnl"/>
        </w:rPr>
        <w:t>de</w:t>
      </w:r>
      <w:r w:rsidR="00AB2F7E">
        <w:rPr>
          <w:rFonts w:eastAsia="Arial"/>
          <w:lang w:val="es-ES_tradnl"/>
        </w:rPr>
        <w:t xml:space="preserve">  noviembre  de 2012;</w:t>
      </w:r>
    </w:p>
    <w:p w:rsidR="004517B3" w:rsidRDefault="004517B3" w:rsidP="00545404">
      <w:pPr>
        <w:keepNext/>
        <w:widowControl w:val="0"/>
        <w:suppressAutoHyphens w:val="0"/>
        <w:spacing w:line="360" w:lineRule="auto"/>
        <w:ind w:firstLine="851"/>
        <w:jc w:val="both"/>
        <w:rPr>
          <w:lang w:val="es-ES_tradnl"/>
        </w:rPr>
      </w:pPr>
      <w:r>
        <w:rPr>
          <w:b/>
          <w:lang w:val="es-ES_tradnl"/>
        </w:rPr>
        <w:t>RESULTANDO: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que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examen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practicado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se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efectuó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mediante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aplicación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rFonts w:eastAsia="Arial"/>
          <w:spacing w:val="6"/>
          <w:lang w:val="es-ES_tradnl"/>
        </w:rPr>
        <w:t>los Principios Fundamentales de Auditoría (ISSAI 100 y 200) y las Directrices de Auditoría Financiera (ISSAI 1000 a 1810) de la Organización Internacional de Entidades Fiscalizadoras Superiores (INTOSAI)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y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con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los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requerimientos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auditoría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independiente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emitidos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por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Banco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Interamericano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Desarrollo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(BID)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las</w:t>
      </w:r>
      <w:r>
        <w:rPr>
          <w:rFonts w:eastAsia="Arial"/>
          <w:lang w:val="es-ES_tradnl"/>
        </w:rPr>
        <w:t xml:space="preserve"> “</w:t>
      </w:r>
      <w:r>
        <w:rPr>
          <w:lang w:val="es-ES_tradnl"/>
        </w:rPr>
        <w:t>Guías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Informes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Financieros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y</w:t>
      </w:r>
      <w:r>
        <w:rPr>
          <w:rFonts w:eastAsia="Arial"/>
          <w:lang w:val="es-ES_tradnl"/>
        </w:rPr>
        <w:t xml:space="preserve"> </w:t>
      </w:r>
      <w:r w:rsidR="00AB2F7E">
        <w:rPr>
          <w:lang w:val="es-ES_tradnl"/>
        </w:rPr>
        <w:t>Auditorí</w:t>
      </w:r>
      <w:r>
        <w:rPr>
          <w:lang w:val="es-ES_tradnl"/>
        </w:rPr>
        <w:t>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Externa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Operaciones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Financiadas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por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Banco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Interamericano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Desarrollo</w:t>
      </w:r>
      <w:r>
        <w:rPr>
          <w:rFonts w:eastAsia="Arial"/>
          <w:lang w:val="es-ES_tradnl"/>
        </w:rPr>
        <w:t>”</w:t>
      </w:r>
      <w:r>
        <w:rPr>
          <w:lang w:val="es-ES_tradnl"/>
        </w:rPr>
        <w:t>;</w:t>
      </w:r>
    </w:p>
    <w:p w:rsidR="004517B3" w:rsidRDefault="004517B3" w:rsidP="00545404">
      <w:pPr>
        <w:keepNext/>
        <w:widowControl w:val="0"/>
        <w:suppressAutoHyphens w:val="0"/>
        <w:spacing w:line="360" w:lineRule="auto"/>
        <w:ind w:firstLine="851"/>
        <w:jc w:val="both"/>
        <w:rPr>
          <w:lang w:val="es-ES_tradnl"/>
        </w:rPr>
      </w:pPr>
      <w:r>
        <w:rPr>
          <w:b/>
          <w:lang w:val="es-ES_tradnl"/>
        </w:rPr>
        <w:t>CONSIDERANDO: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que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conclusiones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y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evidencias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obtenidas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son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que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se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expresan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Informe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Auditoría,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que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incluye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Dictámenes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Informe</w:t>
      </w:r>
      <w:r>
        <w:rPr>
          <w:rFonts w:eastAsia="Arial"/>
          <w:lang w:val="es-ES_tradnl"/>
        </w:rPr>
        <w:t xml:space="preserve"> </w:t>
      </w:r>
      <w:r w:rsidR="00A42E22">
        <w:rPr>
          <w:lang w:val="es-ES_tradnl"/>
        </w:rPr>
        <w:t>a la Administración</w:t>
      </w:r>
      <w:r>
        <w:rPr>
          <w:lang w:val="es-ES_tradnl"/>
        </w:rPr>
        <w:t>;</w:t>
      </w:r>
    </w:p>
    <w:p w:rsidR="004517B3" w:rsidRDefault="004517B3" w:rsidP="00545404">
      <w:pPr>
        <w:keepNext/>
        <w:widowControl w:val="0"/>
        <w:suppressAutoHyphens w:val="0"/>
        <w:spacing w:line="360" w:lineRule="auto"/>
        <w:ind w:firstLine="851"/>
        <w:jc w:val="both"/>
        <w:rPr>
          <w:lang w:val="es-ES_tradnl"/>
        </w:rPr>
      </w:pPr>
      <w:r>
        <w:rPr>
          <w:b/>
          <w:lang w:val="es-ES_tradnl"/>
        </w:rPr>
        <w:t>ATENTO: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establecido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Capítulo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VIII,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Artículo</w:t>
      </w:r>
      <w:r>
        <w:rPr>
          <w:rFonts w:eastAsia="Arial"/>
          <w:lang w:val="es-ES_tradnl"/>
        </w:rPr>
        <w:t xml:space="preserve"> 8</w:t>
      </w:r>
      <w:r>
        <w:rPr>
          <w:lang w:val="es-ES_tradnl"/>
        </w:rPr>
        <w:t>.04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b)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Normas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Generales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Convenio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Préstamo</w:t>
      </w:r>
      <w:r>
        <w:rPr>
          <w:rFonts w:eastAsia="Arial"/>
          <w:lang w:val="es-ES_tradnl"/>
        </w:rPr>
        <w:t xml:space="preserve"> </w:t>
      </w:r>
      <w:r w:rsidR="00AB2F7E">
        <w:rPr>
          <w:lang w:val="es-ES_tradnl"/>
        </w:rPr>
        <w:t xml:space="preserve">Nº </w:t>
      </w:r>
      <w:r>
        <w:rPr>
          <w:lang w:val="es-ES_tradnl"/>
        </w:rPr>
        <w:t>2792/OC-UR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celebrado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entre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la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República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Oriental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Uruguay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y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el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Banco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Interamericano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Desarrollo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con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fecha</w:t>
      </w:r>
      <w:r>
        <w:rPr>
          <w:rFonts w:eastAsia="Arial"/>
          <w:lang w:val="es-ES_tradnl"/>
        </w:rPr>
        <w:t xml:space="preserve"> 20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noviembre </w:t>
      </w:r>
      <w:r>
        <w:rPr>
          <w:lang w:val="es-ES_tradnl"/>
        </w:rPr>
        <w:t>de</w:t>
      </w:r>
      <w:r>
        <w:rPr>
          <w:rFonts w:eastAsia="Arial"/>
          <w:lang w:val="es-ES_tradnl"/>
        </w:rPr>
        <w:t xml:space="preserve"> </w:t>
      </w:r>
      <w:r>
        <w:rPr>
          <w:lang w:val="es-ES_tradnl"/>
        </w:rPr>
        <w:t>2012;</w:t>
      </w:r>
    </w:p>
    <w:p w:rsidR="004517B3" w:rsidRDefault="004517B3" w:rsidP="00545404">
      <w:pPr>
        <w:pStyle w:val="Ttulo1"/>
        <w:widowControl w:val="0"/>
        <w:suppressAutoHyphens w:val="0"/>
        <w:spacing w:line="360" w:lineRule="auto"/>
        <w:rPr>
          <w:u w:val="none"/>
        </w:rPr>
      </w:pPr>
      <w:r>
        <w:rPr>
          <w:u w:val="none"/>
        </w:rPr>
        <w:lastRenderedPageBreak/>
        <w:t>EL</w:t>
      </w:r>
      <w:r>
        <w:rPr>
          <w:rFonts w:eastAsia="Arial"/>
          <w:u w:val="none"/>
        </w:rPr>
        <w:t xml:space="preserve"> </w:t>
      </w:r>
      <w:r>
        <w:rPr>
          <w:u w:val="none"/>
        </w:rPr>
        <w:t>TRIBUNAL</w:t>
      </w:r>
      <w:r>
        <w:rPr>
          <w:rFonts w:eastAsia="Arial"/>
          <w:u w:val="none"/>
        </w:rPr>
        <w:t xml:space="preserve"> </w:t>
      </w:r>
      <w:r>
        <w:rPr>
          <w:u w:val="none"/>
        </w:rPr>
        <w:t>ACUERDA</w:t>
      </w:r>
    </w:p>
    <w:p w:rsidR="004517B3" w:rsidRDefault="00A42E22" w:rsidP="00545404">
      <w:pPr>
        <w:pStyle w:val="Textoindependiente21"/>
        <w:keepNext/>
        <w:widowControl w:val="0"/>
        <w:suppressAutoHyphens w:val="0"/>
        <w:spacing w:line="360" w:lineRule="auto"/>
      </w:pPr>
      <w:r w:rsidRPr="00A42E22">
        <w:rPr>
          <w:b/>
        </w:rPr>
        <w:t>1)</w:t>
      </w:r>
      <w:r>
        <w:t xml:space="preserve">  </w:t>
      </w:r>
      <w:r w:rsidR="004517B3">
        <w:t>Expedirse</w:t>
      </w:r>
      <w:r w:rsidR="004517B3">
        <w:rPr>
          <w:rFonts w:eastAsia="Arial"/>
        </w:rPr>
        <w:t xml:space="preserve"> </w:t>
      </w:r>
      <w:r w:rsidR="004517B3">
        <w:t>en</w:t>
      </w:r>
      <w:r w:rsidR="004517B3">
        <w:rPr>
          <w:rFonts w:eastAsia="Arial"/>
        </w:rPr>
        <w:t xml:space="preserve"> </w:t>
      </w:r>
      <w:r w:rsidR="004517B3">
        <w:t>los</w:t>
      </w:r>
      <w:r w:rsidR="004517B3">
        <w:rPr>
          <w:rFonts w:eastAsia="Arial"/>
        </w:rPr>
        <w:t xml:space="preserve"> </w:t>
      </w:r>
      <w:r w:rsidR="004517B3">
        <w:t>términos</w:t>
      </w:r>
      <w:r w:rsidR="004517B3">
        <w:rPr>
          <w:rFonts w:eastAsia="Arial"/>
        </w:rPr>
        <w:t xml:space="preserve"> </w:t>
      </w:r>
      <w:r w:rsidR="004517B3">
        <w:t>del</w:t>
      </w:r>
      <w:r w:rsidR="004517B3">
        <w:rPr>
          <w:rFonts w:eastAsia="Arial"/>
        </w:rPr>
        <w:t xml:space="preserve"> </w:t>
      </w:r>
      <w:r w:rsidR="004517B3">
        <w:t>Informe</w:t>
      </w:r>
      <w:r w:rsidR="004517B3">
        <w:rPr>
          <w:rFonts w:eastAsia="Arial"/>
        </w:rPr>
        <w:t xml:space="preserve"> </w:t>
      </w:r>
      <w:r w:rsidR="004517B3">
        <w:t>de</w:t>
      </w:r>
      <w:r w:rsidR="004517B3">
        <w:rPr>
          <w:rFonts w:eastAsia="Arial"/>
        </w:rPr>
        <w:t xml:space="preserve"> </w:t>
      </w:r>
      <w:r w:rsidR="004517B3">
        <w:t>Auditoría</w:t>
      </w:r>
      <w:r w:rsidR="004517B3">
        <w:rPr>
          <w:rFonts w:eastAsia="Arial"/>
        </w:rPr>
        <w:t xml:space="preserve"> </w:t>
      </w:r>
      <w:r w:rsidR="004517B3">
        <w:t>que</w:t>
      </w:r>
      <w:r w:rsidR="004517B3">
        <w:rPr>
          <w:rFonts w:eastAsia="Arial"/>
        </w:rPr>
        <w:t xml:space="preserve"> </w:t>
      </w:r>
      <w:r w:rsidR="004517B3">
        <w:t>se</w:t>
      </w:r>
      <w:r w:rsidR="004517B3">
        <w:rPr>
          <w:rFonts w:eastAsia="Arial"/>
        </w:rPr>
        <w:t xml:space="preserve"> </w:t>
      </w:r>
      <w:r w:rsidR="00545404">
        <w:t>adjunta;</w:t>
      </w:r>
    </w:p>
    <w:p w:rsidR="00A42E22" w:rsidRDefault="00A42E22" w:rsidP="00545404">
      <w:pPr>
        <w:pStyle w:val="Textoindependiente21"/>
        <w:keepNext/>
        <w:widowControl w:val="0"/>
        <w:suppressAutoHyphens w:val="0"/>
        <w:spacing w:line="360" w:lineRule="auto"/>
        <w:ind w:left="426" w:hanging="426"/>
        <w:rPr>
          <w:rFonts w:eastAsia="Arial"/>
        </w:rPr>
      </w:pPr>
      <w:r w:rsidRPr="00A42E22">
        <w:rPr>
          <w:b/>
        </w:rPr>
        <w:t>2)</w:t>
      </w:r>
      <w:r>
        <w:t xml:space="preserve"> </w:t>
      </w:r>
      <w:r w:rsidR="004517B3">
        <w:t>Remitir</w:t>
      </w:r>
      <w:r w:rsidR="004517B3">
        <w:rPr>
          <w:rFonts w:eastAsia="Arial"/>
        </w:rPr>
        <w:t xml:space="preserve"> </w:t>
      </w:r>
      <w:r w:rsidR="004517B3">
        <w:t>el</w:t>
      </w:r>
      <w:r w:rsidR="004517B3">
        <w:rPr>
          <w:rFonts w:eastAsia="Arial"/>
        </w:rPr>
        <w:t xml:space="preserve"> </w:t>
      </w:r>
      <w:r w:rsidR="004517B3">
        <w:t>Informe</w:t>
      </w:r>
      <w:r w:rsidR="004517B3">
        <w:rPr>
          <w:rFonts w:eastAsia="Arial"/>
        </w:rPr>
        <w:t xml:space="preserve"> </w:t>
      </w:r>
      <w:r w:rsidR="004517B3">
        <w:t>de</w:t>
      </w:r>
      <w:r w:rsidR="004517B3">
        <w:rPr>
          <w:rFonts w:eastAsia="Arial"/>
        </w:rPr>
        <w:t xml:space="preserve"> </w:t>
      </w:r>
      <w:r w:rsidR="004517B3">
        <w:t>Auditoría</w:t>
      </w:r>
      <w:r w:rsidR="004517B3">
        <w:rPr>
          <w:rFonts w:eastAsia="Arial"/>
        </w:rPr>
        <w:t xml:space="preserve"> </w:t>
      </w:r>
      <w:r w:rsidR="004517B3">
        <w:t>al</w:t>
      </w:r>
      <w:r w:rsidR="004517B3">
        <w:rPr>
          <w:rFonts w:eastAsia="Arial"/>
        </w:rPr>
        <w:t xml:space="preserve"> </w:t>
      </w:r>
      <w:r w:rsidR="004517B3">
        <w:t>BID</w:t>
      </w:r>
      <w:r w:rsidR="004517B3">
        <w:rPr>
          <w:rFonts w:eastAsia="Arial"/>
        </w:rPr>
        <w:t xml:space="preserve"> </w:t>
      </w:r>
      <w:r w:rsidR="004517B3">
        <w:t>y</w:t>
      </w:r>
      <w:r w:rsidR="004517B3">
        <w:rPr>
          <w:rFonts w:eastAsia="Arial"/>
        </w:rPr>
        <w:t xml:space="preserve"> </w:t>
      </w:r>
      <w:r w:rsidR="004517B3">
        <w:t>al</w:t>
      </w:r>
      <w:r w:rsidR="004517B3">
        <w:rPr>
          <w:rFonts w:eastAsia="Arial"/>
        </w:rPr>
        <w:t xml:space="preserve"> Ministerio de Economía </w:t>
      </w:r>
      <w:r w:rsidR="00A61232">
        <w:rPr>
          <w:rFonts w:eastAsia="Arial"/>
        </w:rPr>
        <w:t xml:space="preserve">y </w:t>
      </w:r>
      <w:r>
        <w:rPr>
          <w:rFonts w:eastAsia="Arial"/>
        </w:rPr>
        <w:t xml:space="preserve"> Finanzas; y</w:t>
      </w:r>
    </w:p>
    <w:p w:rsidR="004517B3" w:rsidRDefault="00A42E22" w:rsidP="00545404">
      <w:pPr>
        <w:pStyle w:val="Textoindependiente21"/>
        <w:keepNext/>
        <w:widowControl w:val="0"/>
        <w:suppressAutoHyphens w:val="0"/>
        <w:spacing w:line="360" w:lineRule="auto"/>
        <w:ind w:left="426" w:hanging="426"/>
      </w:pPr>
      <w:r>
        <w:rPr>
          <w:b/>
        </w:rPr>
        <w:t xml:space="preserve">3)  </w:t>
      </w:r>
      <w:r w:rsidR="004517B3">
        <w:t>Dar</w:t>
      </w:r>
      <w:r w:rsidR="004517B3">
        <w:rPr>
          <w:rFonts w:eastAsia="Arial"/>
        </w:rPr>
        <w:t xml:space="preserve"> </w:t>
      </w:r>
      <w:r w:rsidR="004517B3">
        <w:t>cuenta</w:t>
      </w:r>
      <w:r w:rsidR="004517B3">
        <w:rPr>
          <w:rFonts w:eastAsia="Arial"/>
        </w:rPr>
        <w:t xml:space="preserve"> </w:t>
      </w:r>
      <w:r w:rsidR="004517B3">
        <w:t>a</w:t>
      </w:r>
      <w:r w:rsidR="004517B3">
        <w:rPr>
          <w:rFonts w:eastAsia="Arial"/>
        </w:rPr>
        <w:t xml:space="preserve"> </w:t>
      </w:r>
      <w:r w:rsidR="004517B3">
        <w:t>la</w:t>
      </w:r>
      <w:r w:rsidR="004517B3">
        <w:rPr>
          <w:rFonts w:eastAsia="Arial"/>
        </w:rPr>
        <w:t xml:space="preserve"> </w:t>
      </w:r>
      <w:r w:rsidR="004517B3">
        <w:t>Asamblea</w:t>
      </w:r>
      <w:r w:rsidR="004517B3">
        <w:rPr>
          <w:rFonts w:eastAsia="Arial"/>
        </w:rPr>
        <w:t xml:space="preserve"> </w:t>
      </w:r>
      <w:r w:rsidR="004517B3">
        <w:t>General</w:t>
      </w:r>
      <w:r w:rsidR="00A61232">
        <w:t>.</w:t>
      </w:r>
    </w:p>
    <w:p w:rsidR="00A42E22" w:rsidRDefault="00A42E22" w:rsidP="00545404">
      <w:pPr>
        <w:pStyle w:val="Textoindependiente21"/>
        <w:keepNext/>
        <w:widowControl w:val="0"/>
        <w:suppressAutoHyphens w:val="0"/>
        <w:spacing w:line="360" w:lineRule="auto"/>
        <w:ind w:left="426" w:hanging="426"/>
      </w:pPr>
    </w:p>
    <w:p w:rsidR="00545404" w:rsidRDefault="00545404" w:rsidP="00545404">
      <w:pPr>
        <w:pStyle w:val="Textoindependiente21"/>
        <w:keepNext/>
        <w:widowControl w:val="0"/>
        <w:suppressAutoHyphens w:val="0"/>
        <w:spacing w:line="360" w:lineRule="auto"/>
        <w:ind w:left="426" w:hanging="426"/>
      </w:pPr>
    </w:p>
    <w:p w:rsidR="00640305" w:rsidRDefault="00640305" w:rsidP="00545404">
      <w:pPr>
        <w:keepNext/>
        <w:widowControl w:val="0"/>
        <w:tabs>
          <w:tab w:val="center" w:pos="4932"/>
        </w:tabs>
        <w:suppressAutoHyphens w:val="0"/>
        <w:spacing w:line="360" w:lineRule="auto"/>
        <w:ind w:left="360"/>
        <w:jc w:val="center"/>
        <w:rPr>
          <w:b/>
        </w:rPr>
      </w:pPr>
      <w:r>
        <w:rPr>
          <w:b/>
        </w:rPr>
        <w:t>DICTAMEN</w:t>
      </w:r>
      <w:r>
        <w:rPr>
          <w:rFonts w:eastAsia="Arial"/>
          <w:b/>
        </w:rPr>
        <w:t xml:space="preserve"> </w:t>
      </w:r>
    </w:p>
    <w:p w:rsidR="00640305" w:rsidRDefault="00640305" w:rsidP="00545404">
      <w:pPr>
        <w:keepNext/>
        <w:widowControl w:val="0"/>
        <w:tabs>
          <w:tab w:val="left" w:pos="-720"/>
        </w:tabs>
        <w:suppressAutoHyphens w:val="0"/>
        <w:spacing w:line="360" w:lineRule="auto"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640305" w:rsidRDefault="00640305" w:rsidP="003776F4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ab/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Tribunal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Cuentas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ha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examinado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los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estados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financieros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básicos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“</w:t>
      </w:r>
      <w:r>
        <w:rPr>
          <w:spacing w:val="-3"/>
          <w:lang w:val="es-ES_tradnl"/>
        </w:rPr>
        <w:t>Programa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Capacidad Institucional del Ministerio de Economía y Finanzas” parcialmente </w:t>
      </w:r>
      <w:r>
        <w:rPr>
          <w:spacing w:val="-3"/>
          <w:lang w:val="es-ES_tradnl"/>
        </w:rPr>
        <w:t>financiado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recursos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 </w:t>
      </w:r>
      <w:r>
        <w:rPr>
          <w:spacing w:val="-3"/>
          <w:lang w:val="es-ES_tradnl"/>
        </w:rPr>
        <w:t>Préstamo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Banco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Interamericano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Desarrollo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Nº</w:t>
      </w:r>
      <w:r>
        <w:rPr>
          <w:rFonts w:eastAsia="Arial"/>
          <w:spacing w:val="-3"/>
          <w:lang w:val="es-ES_tradnl"/>
        </w:rPr>
        <w:t xml:space="preserve"> 2792/OC</w:t>
      </w:r>
      <w:r>
        <w:rPr>
          <w:spacing w:val="-3"/>
          <w:lang w:val="es-ES_tradnl"/>
        </w:rPr>
        <w:t>-UR,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ejecutado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por</w:t>
      </w:r>
      <w:r>
        <w:rPr>
          <w:rFonts w:eastAsia="Arial"/>
          <w:spacing w:val="-3"/>
          <w:lang w:val="es-ES_tradnl"/>
        </w:rPr>
        <w:t xml:space="preserve"> el Ministerio de Economía y Finanzas</w:t>
      </w:r>
      <w:r>
        <w:rPr>
          <w:spacing w:val="-3"/>
          <w:lang w:val="es-ES_tradnl"/>
        </w:rPr>
        <w:t>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que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comprenden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"Estado</w:t>
      </w:r>
      <w:r>
        <w:rPr>
          <w:rFonts w:eastAsia="Arial"/>
          <w:iCs/>
          <w:spacing w:val="-3"/>
          <w:lang w:val="es-ES_tradnl"/>
        </w:rPr>
        <w:t xml:space="preserve"> de Efectivo Recibido y Desembolsos Efectuados</w:t>
      </w:r>
      <w:r>
        <w:rPr>
          <w:iCs/>
          <w:spacing w:val="-3"/>
          <w:lang w:val="es-ES_tradnl"/>
        </w:rPr>
        <w:t>",</w:t>
      </w:r>
      <w:r>
        <w:rPr>
          <w:rFonts w:eastAsia="Arial"/>
          <w:iCs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el</w:t>
      </w:r>
      <w:r>
        <w:rPr>
          <w:rFonts w:eastAsia="Arial"/>
          <w:iCs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"Estado</w:t>
      </w:r>
      <w:r>
        <w:rPr>
          <w:rFonts w:eastAsia="Arial"/>
          <w:iCs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de</w:t>
      </w:r>
      <w:r>
        <w:rPr>
          <w:rFonts w:eastAsia="Arial"/>
          <w:iCs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Inversiones</w:t>
      </w:r>
      <w:r>
        <w:rPr>
          <w:rFonts w:eastAsia="Arial"/>
          <w:iCs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Acumuladas”</w:t>
      </w:r>
      <w:r>
        <w:rPr>
          <w:rFonts w:eastAsia="Arial"/>
          <w:iCs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y</w:t>
      </w:r>
      <w:r>
        <w:rPr>
          <w:rFonts w:eastAsia="Arial"/>
          <w:iCs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el</w:t>
      </w:r>
      <w:r>
        <w:rPr>
          <w:rFonts w:eastAsia="Arial"/>
          <w:iCs/>
          <w:spacing w:val="-3"/>
          <w:lang w:val="es-ES_tradnl"/>
        </w:rPr>
        <w:t xml:space="preserve"> “Balance </w:t>
      </w:r>
      <w:r>
        <w:rPr>
          <w:iCs/>
          <w:spacing w:val="-3"/>
          <w:lang w:val="es-ES_tradnl"/>
        </w:rPr>
        <w:t>al</w:t>
      </w:r>
      <w:r>
        <w:rPr>
          <w:rFonts w:eastAsia="Arial"/>
          <w:iCs/>
          <w:spacing w:val="-3"/>
          <w:lang w:val="es-ES_tradnl"/>
        </w:rPr>
        <w:t xml:space="preserve"> </w:t>
      </w:r>
      <w:r>
        <w:rPr>
          <w:iCs/>
          <w:spacing w:val="-3"/>
          <w:lang w:val="es-ES_tradnl"/>
        </w:rPr>
        <w:t>31/12/2013</w:t>
      </w:r>
      <w:r>
        <w:rPr>
          <w:rFonts w:eastAsia="Arial"/>
          <w:iCs/>
          <w:spacing w:val="-3"/>
          <w:lang w:val="es-ES_tradnl"/>
        </w:rPr>
        <w:t>”</w:t>
      </w:r>
      <w:r>
        <w:rPr>
          <w:spacing w:val="-3"/>
          <w:lang w:val="es-ES_tradnl"/>
        </w:rPr>
        <w:t>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formulados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dólares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estadounidenses,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y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las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Notas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que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los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acompañan.</w:t>
      </w:r>
    </w:p>
    <w:p w:rsidR="00545404" w:rsidRDefault="00545404" w:rsidP="00545404">
      <w:pPr>
        <w:keepNext/>
        <w:widowControl w:val="0"/>
        <w:tabs>
          <w:tab w:val="left" w:pos="-720"/>
        </w:tabs>
        <w:suppressAutoHyphens w:val="0"/>
        <w:spacing w:line="360" w:lineRule="auto"/>
        <w:rPr>
          <w:spacing w:val="-3"/>
          <w:lang w:val="es-ES_tradnl"/>
        </w:rPr>
      </w:pPr>
    </w:p>
    <w:p w:rsidR="00640305" w:rsidRDefault="00640305" w:rsidP="00545404">
      <w:pPr>
        <w:pStyle w:val="Ttulo3"/>
        <w:suppressAutoHyphens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Responsabilidad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la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Dirección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por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los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Estados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Financieros</w:t>
      </w:r>
    </w:p>
    <w:p w:rsidR="00640305" w:rsidRDefault="00640305" w:rsidP="00545404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rFonts w:eastAsia="Arial"/>
          <w:spacing w:val="-3"/>
        </w:rPr>
      </w:pPr>
      <w:r>
        <w:rPr>
          <w:spacing w:val="-3"/>
          <w:lang w:val="es-ES_tradnl"/>
        </w:rPr>
        <w:tab/>
        <w:t>La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Dirección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Programa</w:t>
      </w:r>
      <w:r>
        <w:rPr>
          <w:rFonts w:eastAsia="Arial"/>
          <w:spacing w:val="-3"/>
          <w:lang w:val="es-ES_tradnl"/>
        </w:rPr>
        <w:t xml:space="preserve"> de Capacidad Institucional del Ministerio de Economía y Finanzas </w:t>
      </w:r>
      <w:r>
        <w:rPr>
          <w:spacing w:val="-3"/>
        </w:rPr>
        <w:t>es</w:t>
      </w:r>
      <w:r>
        <w:rPr>
          <w:rFonts w:eastAsia="Arial"/>
        </w:rPr>
        <w:t xml:space="preserve"> </w:t>
      </w:r>
      <w:r>
        <w:t>responsable</w:t>
      </w:r>
      <w:r>
        <w:rPr>
          <w:rFonts w:eastAsia="Arial"/>
        </w:rPr>
        <w:t xml:space="preserve"> </w:t>
      </w:r>
      <w:r>
        <w:t>por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preparación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presentación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estos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acuerdo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normas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BID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lo</w:t>
      </w:r>
      <w:r>
        <w:rPr>
          <w:rFonts w:eastAsia="Arial"/>
        </w:rPr>
        <w:t xml:space="preserve"> </w:t>
      </w:r>
      <w:r>
        <w:t>aplicable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Normas</w:t>
      </w:r>
      <w:r>
        <w:rPr>
          <w:rFonts w:eastAsia="Arial"/>
        </w:rPr>
        <w:t xml:space="preserve"> </w:t>
      </w:r>
      <w:r>
        <w:t>Internacionales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Información</w:t>
      </w:r>
      <w:r>
        <w:rPr>
          <w:rFonts w:eastAsia="Arial"/>
        </w:rPr>
        <w:t xml:space="preserve"> </w:t>
      </w:r>
      <w:r>
        <w:t>Financiera</w:t>
      </w:r>
      <w:r>
        <w:rPr>
          <w:i/>
        </w:rPr>
        <w:t>.</w:t>
      </w:r>
      <w:r>
        <w:rPr>
          <w:rFonts w:eastAsia="Arial"/>
          <w:i/>
        </w:rPr>
        <w:t xml:space="preserve"> </w:t>
      </w:r>
      <w:r>
        <w:t>Esta</w:t>
      </w:r>
      <w:r>
        <w:rPr>
          <w:rFonts w:eastAsia="Arial"/>
        </w:rPr>
        <w:t xml:space="preserve"> </w:t>
      </w:r>
      <w:r>
        <w:t>responsabilidad</w:t>
      </w:r>
      <w:r>
        <w:rPr>
          <w:rFonts w:eastAsia="Arial"/>
        </w:rPr>
        <w:t xml:space="preserve"> </w:t>
      </w:r>
      <w:r>
        <w:t>incluye</w:t>
      </w:r>
      <w:r>
        <w:rPr>
          <w:rFonts w:eastAsia="Arial"/>
        </w:rPr>
        <w:t xml:space="preserve"> </w:t>
      </w:r>
      <w:r>
        <w:t>diseñar,</w:t>
      </w:r>
      <w:r>
        <w:rPr>
          <w:rFonts w:eastAsia="Arial"/>
        </w:rPr>
        <w:t xml:space="preserve"> </w:t>
      </w:r>
      <w:r>
        <w:t>implementar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mantener</w:t>
      </w:r>
      <w:r>
        <w:rPr>
          <w:rFonts w:eastAsia="Arial"/>
        </w:rPr>
        <w:t xml:space="preserve"> </w:t>
      </w:r>
      <w:r>
        <w:t>un</w:t>
      </w:r>
      <w:r>
        <w:rPr>
          <w:rFonts w:eastAsia="Arial"/>
        </w:rPr>
        <w:t xml:space="preserve"> </w:t>
      </w:r>
      <w:r>
        <w:t>sistema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control</w:t>
      </w:r>
      <w:r>
        <w:rPr>
          <w:rFonts w:eastAsia="Arial"/>
        </w:rPr>
        <w:t xml:space="preserve"> </w:t>
      </w:r>
      <w:r>
        <w:t>interno</w:t>
      </w:r>
      <w:r>
        <w:rPr>
          <w:rFonts w:eastAsia="Arial"/>
        </w:rPr>
        <w:t xml:space="preserve"> </w:t>
      </w:r>
      <w:r>
        <w:t>adecuado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preparación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presentación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estén</w:t>
      </w:r>
      <w:r>
        <w:rPr>
          <w:rFonts w:eastAsia="Arial"/>
        </w:rPr>
        <w:t xml:space="preserve"> </w:t>
      </w:r>
      <w:r>
        <w:t>libres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errores</w:t>
      </w:r>
      <w:r>
        <w:rPr>
          <w:rFonts w:eastAsia="Arial"/>
        </w:rPr>
        <w:t xml:space="preserve"> </w:t>
      </w:r>
      <w:r>
        <w:t>significativos,</w:t>
      </w:r>
      <w:r>
        <w:rPr>
          <w:rFonts w:eastAsia="Arial"/>
        </w:rPr>
        <w:t xml:space="preserve"> </w:t>
      </w:r>
      <w:r>
        <w:t>ya</w:t>
      </w:r>
      <w:r>
        <w:rPr>
          <w:rFonts w:eastAsia="Arial"/>
        </w:rPr>
        <w:t xml:space="preserve"> </w:t>
      </w:r>
      <w:r>
        <w:t>sea</w:t>
      </w:r>
      <w:r>
        <w:rPr>
          <w:rFonts w:eastAsia="Arial"/>
        </w:rPr>
        <w:t xml:space="preserve"> </w:t>
      </w:r>
      <w:r>
        <w:t>debido</w:t>
      </w:r>
      <w:r>
        <w:rPr>
          <w:rFonts w:eastAsia="Arial"/>
        </w:rPr>
        <w:t xml:space="preserve"> </w:t>
      </w:r>
      <w:r>
        <w:t>a</w:t>
      </w:r>
      <w:r>
        <w:rPr>
          <w:rFonts w:eastAsia="Arial"/>
        </w:rPr>
        <w:t xml:space="preserve"> </w:t>
      </w:r>
      <w:r>
        <w:t>fraude</w:t>
      </w:r>
      <w:r>
        <w:rPr>
          <w:rFonts w:eastAsia="Arial"/>
        </w:rPr>
        <w:t xml:space="preserve"> </w:t>
      </w:r>
      <w:r>
        <w:t>o</w:t>
      </w:r>
      <w:r>
        <w:rPr>
          <w:rFonts w:eastAsia="Arial"/>
        </w:rPr>
        <w:t xml:space="preserve"> </w:t>
      </w:r>
      <w:r>
        <w:t>error,</w:t>
      </w:r>
      <w:r>
        <w:rPr>
          <w:rFonts w:eastAsia="Arial"/>
        </w:rPr>
        <w:t xml:space="preserve"> </w:t>
      </w:r>
      <w:r>
        <w:t>seleccionar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aplicar</w:t>
      </w:r>
      <w:r>
        <w:rPr>
          <w:rFonts w:eastAsia="Arial"/>
        </w:rPr>
        <w:t xml:space="preserve"> </w:t>
      </w:r>
      <w:r>
        <w:t>políticas</w:t>
      </w:r>
      <w:r>
        <w:rPr>
          <w:rFonts w:eastAsia="Arial"/>
        </w:rPr>
        <w:t xml:space="preserve"> </w:t>
      </w:r>
      <w:r>
        <w:t>contables</w:t>
      </w:r>
      <w:r>
        <w:rPr>
          <w:rFonts w:eastAsia="Arial"/>
        </w:rPr>
        <w:t xml:space="preserve"> </w:t>
      </w:r>
      <w:r>
        <w:t>apropiadas,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realizar</w:t>
      </w:r>
      <w:r>
        <w:rPr>
          <w:rFonts w:eastAsia="Arial"/>
        </w:rPr>
        <w:t xml:space="preserve"> </w:t>
      </w:r>
      <w:r>
        <w:t>estimaciones</w:t>
      </w:r>
      <w:r>
        <w:rPr>
          <w:rFonts w:eastAsia="Arial"/>
        </w:rPr>
        <w:t xml:space="preserve"> </w:t>
      </w:r>
      <w:r>
        <w:t>contables</w:t>
      </w:r>
      <w:r>
        <w:rPr>
          <w:rFonts w:eastAsia="Arial"/>
        </w:rPr>
        <w:t xml:space="preserve"> </w:t>
      </w:r>
      <w:r>
        <w:t>razonables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circunstancias.</w:t>
      </w:r>
    </w:p>
    <w:p w:rsidR="00545404" w:rsidRDefault="00545404" w:rsidP="00545404">
      <w:pPr>
        <w:keepNext/>
        <w:widowControl w:val="0"/>
        <w:tabs>
          <w:tab w:val="left" w:pos="-720"/>
        </w:tabs>
        <w:suppressAutoHyphens w:val="0"/>
        <w:spacing w:line="360" w:lineRule="auto"/>
        <w:rPr>
          <w:rFonts w:eastAsia="Arial"/>
          <w:spacing w:val="-3"/>
        </w:rPr>
      </w:pPr>
    </w:p>
    <w:p w:rsidR="00545404" w:rsidRDefault="00545404" w:rsidP="00545404">
      <w:pPr>
        <w:keepNext/>
        <w:widowControl w:val="0"/>
        <w:tabs>
          <w:tab w:val="left" w:pos="-720"/>
        </w:tabs>
        <w:suppressAutoHyphens w:val="0"/>
        <w:spacing w:line="360" w:lineRule="auto"/>
        <w:rPr>
          <w:rFonts w:eastAsia="Arial"/>
          <w:spacing w:val="-3"/>
        </w:rPr>
      </w:pPr>
    </w:p>
    <w:p w:rsidR="00640305" w:rsidRDefault="00640305" w:rsidP="00545404">
      <w:pPr>
        <w:pStyle w:val="Ttulo3"/>
        <w:suppressAutoHyphens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Responsabilidad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del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Auditor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640305" w:rsidRDefault="00640305" w:rsidP="00545404">
      <w:pPr>
        <w:keepNext/>
        <w:widowControl w:val="0"/>
        <w:suppressAutoHyphens w:val="0"/>
        <w:spacing w:line="360" w:lineRule="auto"/>
        <w:ind w:firstLine="709"/>
        <w:jc w:val="both"/>
      </w:pPr>
      <w:r>
        <w:t>La</w:t>
      </w:r>
      <w:r>
        <w:rPr>
          <w:rFonts w:eastAsia="Arial"/>
        </w:rPr>
        <w:t xml:space="preserve"> </w:t>
      </w:r>
      <w:r>
        <w:t>responsabilidad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Tribunal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Cuentas</w:t>
      </w:r>
      <w:r>
        <w:rPr>
          <w:rFonts w:eastAsia="Arial"/>
        </w:rPr>
        <w:t xml:space="preserve"> </w:t>
      </w:r>
      <w:r>
        <w:t>es</w:t>
      </w:r>
      <w:r>
        <w:rPr>
          <w:rFonts w:eastAsia="Arial"/>
        </w:rPr>
        <w:t xml:space="preserve"> </w:t>
      </w:r>
      <w:r>
        <w:t>expresar</w:t>
      </w:r>
      <w:r>
        <w:rPr>
          <w:rFonts w:eastAsia="Arial"/>
        </w:rPr>
        <w:t xml:space="preserve"> </w:t>
      </w:r>
      <w:r>
        <w:t>una</w:t>
      </w:r>
      <w:r>
        <w:rPr>
          <w:rFonts w:eastAsia="Arial"/>
        </w:rPr>
        <w:t xml:space="preserve"> </w:t>
      </w:r>
      <w:r>
        <w:t>opinión</w:t>
      </w:r>
      <w:r>
        <w:rPr>
          <w:rFonts w:eastAsia="Arial"/>
        </w:rPr>
        <w:t xml:space="preserve"> </w:t>
      </w:r>
      <w:r>
        <w:t>sobre</w:t>
      </w:r>
      <w:r>
        <w:rPr>
          <w:rFonts w:eastAsia="Arial"/>
        </w:rPr>
        <w:t xml:space="preserve"> </w:t>
      </w:r>
      <w:r>
        <w:t>dichos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basada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auditoría realizada.</w:t>
      </w:r>
      <w:r>
        <w:rPr>
          <w:rFonts w:eastAsia="Arial"/>
        </w:rPr>
        <w:t xml:space="preserve"> </w:t>
      </w:r>
      <w:r>
        <w:rPr>
          <w:rFonts w:eastAsia="Arial"/>
          <w:spacing w:val="6"/>
        </w:rPr>
        <w:t>Esta auditoría fue practicada de acuerdo con los Principios Fundamentales de Auditoría (ISSAI 100 y 200) y las Directrices de Auditoría Financiera (ISSAI 1000 a 1810) de la Organización Internacional de Entidades Fiscalizadoras Superiores (INTOSAI)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requerimientos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independiente</w:t>
      </w:r>
      <w:r>
        <w:rPr>
          <w:rFonts w:eastAsia="Arial"/>
        </w:rPr>
        <w:t xml:space="preserve"> </w:t>
      </w:r>
      <w:r>
        <w:t>emitidos</w:t>
      </w:r>
      <w:r>
        <w:rPr>
          <w:rFonts w:eastAsia="Arial"/>
        </w:rPr>
        <w:t xml:space="preserve"> </w:t>
      </w:r>
      <w:r>
        <w:t>por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Banco</w:t>
      </w:r>
      <w:r>
        <w:rPr>
          <w:rFonts w:eastAsia="Arial"/>
        </w:rPr>
        <w:t xml:space="preserve"> </w:t>
      </w:r>
      <w:r>
        <w:t>Interamericano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Desarrollo</w:t>
      </w:r>
      <w:r>
        <w:rPr>
          <w:rFonts w:eastAsia="Arial"/>
        </w:rPr>
        <w:t xml:space="preserve"> </w:t>
      </w:r>
      <w:r>
        <w:t>(BID)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“</w:t>
      </w:r>
      <w:r>
        <w:t>Guías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Informes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Externa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operaciones</w:t>
      </w:r>
      <w:r>
        <w:rPr>
          <w:rFonts w:eastAsia="Arial"/>
        </w:rPr>
        <w:t xml:space="preserve"> </w:t>
      </w:r>
      <w:r>
        <w:t>Financiadas</w:t>
      </w:r>
      <w:r>
        <w:rPr>
          <w:rFonts w:eastAsia="Arial"/>
        </w:rPr>
        <w:t xml:space="preserve"> </w:t>
      </w:r>
      <w:r>
        <w:t>por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Banco</w:t>
      </w:r>
      <w:r>
        <w:rPr>
          <w:rFonts w:eastAsia="Arial"/>
        </w:rPr>
        <w:t xml:space="preserve"> </w:t>
      </w:r>
      <w:r>
        <w:t>Interamericano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Desarrollo</w:t>
      </w:r>
      <w:r>
        <w:rPr>
          <w:rFonts w:eastAsia="Arial"/>
        </w:rPr>
        <w:t>”</w:t>
      </w:r>
      <w:r>
        <w:t>.</w:t>
      </w:r>
      <w:r>
        <w:rPr>
          <w:rFonts w:eastAsia="Arial"/>
        </w:rPr>
        <w:t xml:space="preserve"> </w:t>
      </w:r>
      <w:r>
        <w:t>Estas</w:t>
      </w:r>
      <w:r>
        <w:rPr>
          <w:rFonts w:eastAsia="Arial"/>
        </w:rPr>
        <w:t xml:space="preserve"> </w:t>
      </w:r>
      <w:r>
        <w:t>normas</w:t>
      </w:r>
      <w:r>
        <w:rPr>
          <w:rFonts w:eastAsia="Arial"/>
        </w:rPr>
        <w:t xml:space="preserve"> </w:t>
      </w:r>
      <w:r>
        <w:t>requieren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cumpla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requisitos</w:t>
      </w:r>
      <w:r>
        <w:rPr>
          <w:rFonts w:eastAsia="Arial"/>
        </w:rPr>
        <w:t xml:space="preserve"> </w:t>
      </w:r>
      <w:r>
        <w:t>éticos,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planifique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realice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auditoria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obtener</w:t>
      </w:r>
      <w:r>
        <w:rPr>
          <w:rFonts w:eastAsia="Arial"/>
        </w:rPr>
        <w:t xml:space="preserve"> </w:t>
      </w:r>
      <w:r>
        <w:t>seguridad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acerca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si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están</w:t>
      </w:r>
      <w:r>
        <w:rPr>
          <w:rFonts w:eastAsia="Arial"/>
        </w:rPr>
        <w:t xml:space="preserve"> </w:t>
      </w:r>
      <w:r>
        <w:t>libres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errores</w:t>
      </w:r>
      <w:r>
        <w:rPr>
          <w:rFonts w:eastAsia="Arial"/>
        </w:rPr>
        <w:t xml:space="preserve"> </w:t>
      </w:r>
      <w:r>
        <w:t>significativos.</w:t>
      </w:r>
    </w:p>
    <w:p w:rsidR="00640305" w:rsidRDefault="00640305" w:rsidP="00545404">
      <w:pPr>
        <w:pStyle w:val="Textoindependiente"/>
        <w:keepNext/>
        <w:suppressAutoHyphens w:val="0"/>
        <w:spacing w:line="360" w:lineRule="auto"/>
        <w:ind w:firstLine="709"/>
        <w:rPr>
          <w:spacing w:val="0"/>
        </w:rPr>
      </w:pPr>
      <w:r>
        <w:rPr>
          <w:spacing w:val="0"/>
        </w:rPr>
        <w:t>Una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auditoría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implica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realizar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procedimientos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para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obtener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evidencia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acerca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de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los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montos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y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revelaciones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contables.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Los</w:t>
      </w:r>
      <w:r>
        <w:rPr>
          <w:rFonts w:eastAsia="Arial"/>
          <w:spacing w:val="0"/>
          <w:lang w:val="es-ES"/>
        </w:rPr>
        <w:t xml:space="preserve"> </w:t>
      </w:r>
      <w:r>
        <w:rPr>
          <w:spacing w:val="0"/>
          <w:lang w:val="es-ES"/>
        </w:rPr>
        <w:t>procedimientos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seleccionados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dependen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juicio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profesional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auditor,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incluyendo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evaluación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riesgos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existencia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errores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significativos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estados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financieros,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ya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sea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debido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fraude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error.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efectuar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evaluación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riesgos,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auditor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considera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aspectos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control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interno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entidad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relevantes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para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preparación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y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presentación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razonable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estados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financieros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con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fin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diseñar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procedimientos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auditoría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que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sean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apropiados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circunstancias,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pero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no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con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propósito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expresar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una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opinión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acerca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eficacia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control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interno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entidad.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Una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auditoría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también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implica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evaluar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apropiado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políticas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contables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utilizadas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y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razonabilidad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estimaciones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contables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realizadas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por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Dirección,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así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como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evaluar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la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presentación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general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de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los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estados</w:t>
      </w:r>
      <w:r>
        <w:rPr>
          <w:rFonts w:eastAsia="Arial"/>
          <w:spacing w:val="0"/>
        </w:rPr>
        <w:t xml:space="preserve"> </w:t>
      </w:r>
      <w:r>
        <w:rPr>
          <w:spacing w:val="0"/>
        </w:rPr>
        <w:t>financieros.</w:t>
      </w:r>
    </w:p>
    <w:p w:rsidR="00640305" w:rsidRDefault="00640305" w:rsidP="00545404">
      <w:pPr>
        <w:keepNext/>
        <w:widowControl w:val="0"/>
        <w:tabs>
          <w:tab w:val="left" w:pos="-720"/>
        </w:tabs>
        <w:suppressAutoHyphens w:val="0"/>
        <w:spacing w:line="360" w:lineRule="auto"/>
      </w:pPr>
      <w:r>
        <w:rPr>
          <w:rFonts w:eastAsia="Arial"/>
          <w:lang w:val="es-ES_tradnl"/>
        </w:rPr>
        <w:t xml:space="preserve">          </w:t>
      </w:r>
      <w:r>
        <w:rPr>
          <w:lang w:val="es-ES_tradnl"/>
        </w:rPr>
        <w:tab/>
      </w:r>
      <w:r>
        <w:t>Se</w:t>
      </w:r>
      <w:r>
        <w:rPr>
          <w:rFonts w:eastAsia="Arial"/>
        </w:rPr>
        <w:t xml:space="preserve"> </w:t>
      </w:r>
      <w:r>
        <w:t>considera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evidencia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obtenida</w:t>
      </w:r>
      <w:r>
        <w:rPr>
          <w:rFonts w:eastAsia="Arial"/>
        </w:rPr>
        <w:t xml:space="preserve"> </w:t>
      </w:r>
      <w:r>
        <w:t>brinda</w:t>
      </w:r>
      <w:r>
        <w:rPr>
          <w:rFonts w:eastAsia="Arial"/>
        </w:rPr>
        <w:t xml:space="preserve"> </w:t>
      </w:r>
      <w:r>
        <w:t>una</w:t>
      </w:r>
      <w:r>
        <w:rPr>
          <w:rFonts w:eastAsia="Arial"/>
        </w:rPr>
        <w:t xml:space="preserve"> </w:t>
      </w:r>
      <w:r>
        <w:t>base</w:t>
      </w:r>
      <w:r>
        <w:rPr>
          <w:rFonts w:eastAsia="Arial"/>
        </w:rPr>
        <w:t xml:space="preserve"> </w:t>
      </w:r>
      <w:r>
        <w:t>suficiente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apropiada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sustentar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opinión.</w:t>
      </w:r>
    </w:p>
    <w:p w:rsidR="006E0B92" w:rsidRDefault="006E0B92" w:rsidP="00545404">
      <w:pPr>
        <w:keepNext/>
        <w:widowControl w:val="0"/>
        <w:tabs>
          <w:tab w:val="left" w:pos="-720"/>
        </w:tabs>
        <w:suppressAutoHyphens w:val="0"/>
        <w:spacing w:line="360" w:lineRule="auto"/>
      </w:pPr>
    </w:p>
    <w:p w:rsidR="00640305" w:rsidRDefault="00640305" w:rsidP="00545404">
      <w:pPr>
        <w:pStyle w:val="Sangra2detindependiente1"/>
        <w:keepNext/>
        <w:suppressAutoHyphens w:val="0"/>
        <w:spacing w:line="360" w:lineRule="auto"/>
        <w:ind w:left="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Opinión</w:t>
      </w:r>
    </w:p>
    <w:p w:rsidR="00640305" w:rsidRDefault="00640305" w:rsidP="00545404">
      <w:pPr>
        <w:pStyle w:val="Sangra2detindependiente1"/>
        <w:keepNext/>
        <w:suppressAutoHyphens w:val="0"/>
        <w:spacing w:line="360" w:lineRule="auto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</w:t>
      </w:r>
      <w:r>
        <w:rPr>
          <w:rFonts w:ascii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opinión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Tribunal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Cuentas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financieros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mencionados,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leídos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conjuntamente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notas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acompañan,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presentan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razonablemente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todos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aspectos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importantes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flujos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efectivo,</w:t>
      </w: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>las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inversiones</w:t>
      </w:r>
      <w:r>
        <w:rPr>
          <w:rFonts w:ascii="Arial" w:eastAsia="Arial" w:hAnsi="Arial" w:cs="Arial"/>
        </w:rPr>
        <w:t xml:space="preserve"> y la situación patrimonial </w:t>
      </w:r>
      <w:r>
        <w:rPr>
          <w:rFonts w:ascii="Arial" w:hAnsi="Arial" w:cs="Arial"/>
        </w:rPr>
        <w:t>al</w:t>
      </w:r>
      <w:r>
        <w:rPr>
          <w:rFonts w:ascii="Arial" w:eastAsia="Arial" w:hAnsi="Arial" w:cs="Arial"/>
        </w:rPr>
        <w:t xml:space="preserve"> 31</w:t>
      </w:r>
      <w:r>
        <w:rPr>
          <w:rFonts w:ascii="Arial" w:hAnsi="Arial" w:cs="Arial"/>
        </w:rPr>
        <w:t>/12/13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eastAsia="Arial" w:hAnsi="Arial" w:cs="Arial"/>
        </w:rPr>
        <w:t xml:space="preserve"> “Programa de Capacidad Institucional   del   Ministerio  de   Economía  y  Finanzas”</w:t>
      </w:r>
      <w:r>
        <w:rPr>
          <w:rFonts w:ascii="Arial" w:hAnsi="Arial" w:cs="Arial"/>
          <w:iCs/>
        </w:rPr>
        <w:t>,</w:t>
      </w:r>
      <w:r>
        <w:rPr>
          <w:rFonts w:ascii="Arial" w:eastAsia="Arial" w:hAnsi="Arial" w:cs="Arial"/>
          <w:iCs/>
        </w:rPr>
        <w:t xml:space="preserve"> 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>acuerdo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eastAsia="Arial" w:hAnsi="Arial" w:cs="Arial"/>
        </w:rPr>
        <w:t xml:space="preserve"> </w:t>
      </w:r>
    </w:p>
    <w:p w:rsidR="00640305" w:rsidRDefault="00640305" w:rsidP="00545404">
      <w:pPr>
        <w:pStyle w:val="Sangra2detindependiente1"/>
        <w:keepNext/>
        <w:suppressAutoHyphens w:val="0"/>
        <w:spacing w:line="360" w:lineRule="auto"/>
        <w:ind w:left="0"/>
        <w:rPr>
          <w:rFonts w:ascii="Arial" w:eastAsia="Arial" w:hAnsi="Arial" w:cs="Arial"/>
        </w:rPr>
      </w:pPr>
      <w:proofErr w:type="gramStart"/>
      <w:r>
        <w:rPr>
          <w:rFonts w:ascii="Arial" w:hAnsi="Arial" w:cs="Arial"/>
        </w:rPr>
        <w:t>requerimientos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BID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y,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aplicable,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Normas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Internacionales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Información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Financiera.</w:t>
      </w:r>
      <w:r>
        <w:rPr>
          <w:rFonts w:ascii="Arial" w:eastAsia="Arial" w:hAnsi="Arial" w:cs="Arial"/>
        </w:rPr>
        <w:t xml:space="preserve"> </w:t>
      </w:r>
    </w:p>
    <w:p w:rsidR="00640305" w:rsidRDefault="00640305" w:rsidP="00545404">
      <w:pPr>
        <w:keepNext/>
        <w:widowControl w:val="0"/>
        <w:suppressAutoHyphens w:val="0"/>
        <w:spacing w:line="360" w:lineRule="auto"/>
        <w:ind w:left="4247"/>
        <w:jc w:val="right"/>
        <w:rPr>
          <w:spacing w:val="-3"/>
          <w:lang w:val="es-ES_tradnl"/>
        </w:rPr>
      </w:pP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Montevideo,</w:t>
      </w:r>
      <w:r>
        <w:rPr>
          <w:rFonts w:eastAsia="Arial"/>
          <w:spacing w:val="-3"/>
          <w:lang w:val="es-ES_tradnl"/>
        </w:rPr>
        <w:t xml:space="preserve"> 11 de marzo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2014</w:t>
      </w:r>
    </w:p>
    <w:p w:rsidR="006E0B92" w:rsidRDefault="006E0B92" w:rsidP="00545404">
      <w:pPr>
        <w:keepNext/>
        <w:widowControl w:val="0"/>
        <w:suppressAutoHyphens w:val="0"/>
        <w:spacing w:line="360" w:lineRule="auto"/>
        <w:ind w:left="4247"/>
        <w:jc w:val="right"/>
        <w:rPr>
          <w:spacing w:val="-3"/>
          <w:lang w:val="es-ES_tradnl"/>
        </w:rPr>
      </w:pPr>
    </w:p>
    <w:p w:rsidR="00640305" w:rsidRDefault="00640305" w:rsidP="00545404">
      <w:pPr>
        <w:pStyle w:val="ndice1"/>
        <w:keepNext/>
        <w:widowControl w:val="0"/>
        <w:tabs>
          <w:tab w:val="left" w:pos="1425"/>
        </w:tabs>
        <w:suppressAutoHyphens w:val="0"/>
        <w:spacing w:line="360" w:lineRule="auto"/>
      </w:pPr>
      <w:r>
        <w:t>DICTAMEN</w:t>
      </w:r>
      <w:r>
        <w:rPr>
          <w:rFonts w:eastAsia="Arial"/>
        </w:rPr>
        <w:t xml:space="preserve"> </w:t>
      </w:r>
    </w:p>
    <w:p w:rsidR="00640305" w:rsidRDefault="00640305" w:rsidP="006E0B92">
      <w:pPr>
        <w:pStyle w:val="ndice2"/>
        <w:keepNext/>
        <w:widowControl w:val="0"/>
        <w:suppressAutoHyphens w:val="0"/>
        <w:spacing w:line="360" w:lineRule="auto"/>
        <w:jc w:val="both"/>
      </w:pPr>
    </w:p>
    <w:p w:rsidR="00640305" w:rsidRDefault="00640305" w:rsidP="006E0B92">
      <w:pPr>
        <w:keepNext/>
        <w:widowControl w:val="0"/>
        <w:suppressAutoHyphens w:val="0"/>
        <w:spacing w:after="260" w:line="360" w:lineRule="auto"/>
        <w:ind w:firstLine="709"/>
        <w:jc w:val="both"/>
        <w:rPr>
          <w:rFonts w:eastAsia="Arial"/>
        </w:rPr>
      </w:pPr>
      <w:r>
        <w:rPr>
          <w:color w:val="000000"/>
        </w:rPr>
        <w:t>El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Tribunal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Cuentas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ha</w:t>
      </w:r>
      <w:r>
        <w:rPr>
          <w:rFonts w:eastAsia="Arial"/>
          <w:color w:val="000000"/>
        </w:rPr>
        <w:t xml:space="preserve"> examinado </w:t>
      </w:r>
      <w:r>
        <w:rPr>
          <w:color w:val="000000"/>
        </w:rPr>
        <w:t>las</w:t>
      </w:r>
      <w:r>
        <w:rPr>
          <w:rFonts w:eastAsia="Arial"/>
          <w:color w:val="000000"/>
        </w:rPr>
        <w:t xml:space="preserve"> justificaciones de anticipos de fondos </w:t>
      </w:r>
      <w:r>
        <w:rPr>
          <w:color w:val="000000"/>
        </w:rPr>
        <w:t>en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el</w:t>
      </w:r>
      <w:r>
        <w:rPr>
          <w:rFonts w:eastAsia="Arial"/>
          <w:color w:val="000000"/>
        </w:rPr>
        <w:t xml:space="preserve"> “</w:t>
      </w:r>
      <w:r>
        <w:rPr>
          <w:color w:val="000000"/>
        </w:rPr>
        <w:t>Estado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Justificación de Anticipos”</w:t>
      </w:r>
      <w:r>
        <w:rPr>
          <w:rFonts w:eastAsia="Arial"/>
          <w:color w:val="000000"/>
        </w:rPr>
        <w:t xml:space="preserve">  </w:t>
      </w:r>
      <w:r>
        <w:rPr>
          <w:color w:val="000000"/>
        </w:rPr>
        <w:t>por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período</w:t>
      </w:r>
      <w:r>
        <w:rPr>
          <w:rFonts w:eastAsia="Arial"/>
          <w:color w:val="000000"/>
        </w:rPr>
        <w:t xml:space="preserve"> 01/01/</w:t>
      </w:r>
      <w:r>
        <w:rPr>
          <w:color w:val="000000"/>
        </w:rPr>
        <w:t>2013</w:t>
      </w:r>
      <w:r>
        <w:rPr>
          <w:rFonts w:eastAsia="Arial"/>
          <w:color w:val="000000"/>
        </w:rPr>
        <w:t xml:space="preserve"> – 31/12/</w:t>
      </w:r>
      <w:r>
        <w:rPr>
          <w:color w:val="000000"/>
        </w:rPr>
        <w:t>2013</w:t>
      </w:r>
      <w:r>
        <w:t>,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“</w:t>
      </w:r>
      <w:r>
        <w:rPr>
          <w:rFonts w:eastAsia="Arial"/>
          <w:spacing w:val="-3"/>
          <w:lang w:val="es-ES_tradnl"/>
        </w:rPr>
        <w:t xml:space="preserve">Programa de Capacidad Institucional del Ministerio de Economía y Finanzas” </w:t>
      </w:r>
      <w:r>
        <w:rPr>
          <w:spacing w:val="-3"/>
          <w:lang w:val="es-ES_tradnl"/>
        </w:rPr>
        <w:t>parcialmente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financiado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recursos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 </w:t>
      </w:r>
      <w:r>
        <w:rPr>
          <w:spacing w:val="-3"/>
          <w:lang w:val="es-ES_tradnl"/>
        </w:rPr>
        <w:t>Préstamo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Banco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Interamericano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Desarrollo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Nº</w:t>
      </w:r>
      <w:r>
        <w:rPr>
          <w:rFonts w:eastAsia="Arial"/>
          <w:spacing w:val="-3"/>
          <w:lang w:val="es-ES_tradnl"/>
        </w:rPr>
        <w:t xml:space="preserve"> 2792 </w:t>
      </w:r>
      <w:r>
        <w:rPr>
          <w:spacing w:val="-3"/>
          <w:lang w:val="es-ES_tradnl"/>
        </w:rPr>
        <w:t>OC/UR,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ejecutado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por</w:t>
      </w:r>
      <w:r>
        <w:rPr>
          <w:rFonts w:eastAsia="Arial"/>
          <w:spacing w:val="-3"/>
          <w:lang w:val="es-ES_tradnl"/>
        </w:rPr>
        <w:t xml:space="preserve"> e</w:t>
      </w:r>
      <w:r>
        <w:rPr>
          <w:spacing w:val="-3"/>
          <w:lang w:val="es-ES_tradnl"/>
        </w:rPr>
        <w:t>l</w:t>
      </w:r>
      <w:r>
        <w:rPr>
          <w:rFonts w:eastAsia="Arial"/>
          <w:spacing w:val="-3"/>
          <w:lang w:val="es-ES_tradnl"/>
        </w:rPr>
        <w:t xml:space="preserve"> Ministerio de Economía y Finanzas</w:t>
      </w:r>
      <w:r>
        <w:t>.</w:t>
      </w:r>
      <w:r>
        <w:rPr>
          <w:rFonts w:eastAsia="Arial"/>
        </w:rPr>
        <w:t xml:space="preserve">  En dicho período se efectuó una sola justificación, la N°1 por  U$S 131.628.</w:t>
      </w:r>
    </w:p>
    <w:p w:rsidR="00640305" w:rsidRDefault="00640305" w:rsidP="00545404">
      <w:pPr>
        <w:pStyle w:val="EHead"/>
        <w:widowControl w:val="0"/>
        <w:suppressAutoHyphens w:val="0"/>
        <w:spacing w:after="26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Responsabilidad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de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la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Dirección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por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los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Estados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Financieros</w:t>
      </w:r>
    </w:p>
    <w:p w:rsidR="00640305" w:rsidRDefault="00640305" w:rsidP="006E0B92">
      <w:pPr>
        <w:keepNext/>
        <w:widowControl w:val="0"/>
        <w:suppressAutoHyphens w:val="0"/>
        <w:spacing w:line="360" w:lineRule="auto"/>
        <w:ind w:firstLine="709"/>
        <w:jc w:val="both"/>
        <w:rPr>
          <w:color w:val="99CCFF"/>
        </w:rPr>
      </w:pPr>
      <w:r>
        <w:t>La</w:t>
      </w:r>
      <w:r>
        <w:rPr>
          <w:rFonts w:eastAsia="Arial"/>
        </w:rPr>
        <w:t xml:space="preserve"> </w:t>
      </w:r>
      <w:r>
        <w:t>Dirección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“</w:t>
      </w:r>
      <w:r>
        <w:rPr>
          <w:rFonts w:eastAsia="Arial"/>
          <w:spacing w:val="-3"/>
          <w:lang w:val="es-ES_tradnl"/>
        </w:rPr>
        <w:t>Programa de Capacidad Institucional del Ministerio de Economía y Finanzas</w:t>
      </w:r>
      <w:r>
        <w:rPr>
          <w:rFonts w:eastAsia="Arial"/>
        </w:rPr>
        <w:t xml:space="preserve">” </w:t>
      </w:r>
      <w:r>
        <w:t>es</w:t>
      </w:r>
      <w:r>
        <w:rPr>
          <w:rFonts w:eastAsia="Arial"/>
        </w:rPr>
        <w:t xml:space="preserve"> </w:t>
      </w:r>
      <w:r>
        <w:t>responsable</w:t>
      </w:r>
      <w:r>
        <w:rPr>
          <w:rFonts w:eastAsia="Arial"/>
        </w:rPr>
        <w:t xml:space="preserve"> </w:t>
      </w:r>
      <w:r>
        <w:t>por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preparación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presentación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este</w:t>
      </w:r>
      <w:r>
        <w:rPr>
          <w:rFonts w:eastAsia="Arial"/>
        </w:rPr>
        <w:t xml:space="preserve"> </w:t>
      </w:r>
      <w:r>
        <w:t>estado</w:t>
      </w:r>
      <w:r>
        <w:rPr>
          <w:rFonts w:eastAsia="Arial"/>
        </w:rPr>
        <w:t xml:space="preserve"> </w:t>
      </w:r>
      <w:r>
        <w:t>financiero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acuerdo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normas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BID.</w:t>
      </w:r>
      <w:r>
        <w:rPr>
          <w:rFonts w:eastAsia="Arial"/>
        </w:rPr>
        <w:t xml:space="preserve"> </w:t>
      </w:r>
      <w:r>
        <w:t>Esta</w:t>
      </w:r>
      <w:r>
        <w:rPr>
          <w:rFonts w:eastAsia="Arial"/>
        </w:rPr>
        <w:t xml:space="preserve"> </w:t>
      </w:r>
      <w:r>
        <w:t>responsabilidad</w:t>
      </w:r>
      <w:r>
        <w:rPr>
          <w:rFonts w:eastAsia="Arial"/>
        </w:rPr>
        <w:t xml:space="preserve"> </w:t>
      </w:r>
      <w:r>
        <w:t>incluye</w:t>
      </w:r>
      <w:r>
        <w:rPr>
          <w:rFonts w:eastAsia="Arial"/>
        </w:rPr>
        <w:t xml:space="preserve"> </w:t>
      </w:r>
      <w:r>
        <w:t>diseñar,</w:t>
      </w:r>
      <w:r>
        <w:rPr>
          <w:rFonts w:eastAsia="Arial"/>
        </w:rPr>
        <w:t xml:space="preserve"> </w:t>
      </w:r>
      <w:r>
        <w:t>implementar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mantener</w:t>
      </w:r>
      <w:r>
        <w:rPr>
          <w:rFonts w:eastAsia="Arial"/>
        </w:rPr>
        <w:t xml:space="preserve"> </w:t>
      </w:r>
      <w:r>
        <w:t>un</w:t>
      </w:r>
      <w:r>
        <w:rPr>
          <w:rFonts w:eastAsia="Arial"/>
        </w:rPr>
        <w:t xml:space="preserve"> </w:t>
      </w:r>
      <w:r>
        <w:t>sistema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control</w:t>
      </w:r>
      <w:r>
        <w:rPr>
          <w:rFonts w:eastAsia="Arial"/>
        </w:rPr>
        <w:t xml:space="preserve"> </w:t>
      </w:r>
      <w:r>
        <w:t>interno</w:t>
      </w:r>
      <w:r>
        <w:rPr>
          <w:rFonts w:eastAsia="Arial"/>
        </w:rPr>
        <w:t xml:space="preserve"> </w:t>
      </w:r>
      <w:r>
        <w:t>adecuado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preparación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presentación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estén</w:t>
      </w:r>
      <w:r>
        <w:rPr>
          <w:rFonts w:eastAsia="Arial"/>
        </w:rPr>
        <w:t xml:space="preserve"> </w:t>
      </w:r>
      <w:r>
        <w:t>libres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errores</w:t>
      </w:r>
      <w:r>
        <w:rPr>
          <w:rFonts w:eastAsia="Arial"/>
        </w:rPr>
        <w:t xml:space="preserve"> </w:t>
      </w:r>
      <w:r>
        <w:t>significativos,</w:t>
      </w:r>
      <w:r>
        <w:rPr>
          <w:rFonts w:eastAsia="Arial"/>
        </w:rPr>
        <w:t xml:space="preserve"> </w:t>
      </w:r>
      <w:r>
        <w:t>ya</w:t>
      </w:r>
      <w:r>
        <w:rPr>
          <w:rFonts w:eastAsia="Arial"/>
        </w:rPr>
        <w:t xml:space="preserve"> </w:t>
      </w:r>
      <w:r>
        <w:t>sea</w:t>
      </w:r>
      <w:r>
        <w:rPr>
          <w:rFonts w:eastAsia="Arial"/>
        </w:rPr>
        <w:t xml:space="preserve"> </w:t>
      </w:r>
      <w:r>
        <w:t>debido</w:t>
      </w:r>
      <w:r>
        <w:rPr>
          <w:rFonts w:eastAsia="Arial"/>
        </w:rPr>
        <w:t xml:space="preserve"> </w:t>
      </w:r>
      <w:r>
        <w:t>a</w:t>
      </w:r>
      <w:r>
        <w:rPr>
          <w:rFonts w:eastAsia="Arial"/>
        </w:rPr>
        <w:t xml:space="preserve"> </w:t>
      </w:r>
      <w:r>
        <w:t>fraude</w:t>
      </w:r>
      <w:r>
        <w:rPr>
          <w:rFonts w:eastAsia="Arial"/>
        </w:rPr>
        <w:t xml:space="preserve"> </w:t>
      </w:r>
      <w:r>
        <w:t>o</w:t>
      </w:r>
      <w:r>
        <w:rPr>
          <w:rFonts w:eastAsia="Arial"/>
        </w:rPr>
        <w:t xml:space="preserve"> </w:t>
      </w:r>
      <w:r>
        <w:t>error,</w:t>
      </w:r>
      <w:r>
        <w:rPr>
          <w:rFonts w:eastAsia="Arial"/>
        </w:rPr>
        <w:t xml:space="preserve"> </w:t>
      </w:r>
      <w:r>
        <w:t>seleccionar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aplicar</w:t>
      </w:r>
      <w:r>
        <w:rPr>
          <w:rFonts w:eastAsia="Arial"/>
        </w:rPr>
        <w:t xml:space="preserve"> </w:t>
      </w:r>
      <w:r>
        <w:t>políticas</w:t>
      </w:r>
      <w:r>
        <w:rPr>
          <w:rFonts w:eastAsia="Arial"/>
        </w:rPr>
        <w:t xml:space="preserve"> </w:t>
      </w:r>
      <w:r>
        <w:t>contables</w:t>
      </w:r>
      <w:r>
        <w:rPr>
          <w:rFonts w:eastAsia="Arial"/>
        </w:rPr>
        <w:t xml:space="preserve"> </w:t>
      </w:r>
      <w:r>
        <w:t>apropiadas,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realizar</w:t>
      </w:r>
      <w:r>
        <w:rPr>
          <w:rFonts w:eastAsia="Arial"/>
        </w:rPr>
        <w:t xml:space="preserve"> </w:t>
      </w:r>
      <w:r>
        <w:t>estimaciones</w:t>
      </w:r>
      <w:r>
        <w:rPr>
          <w:rFonts w:eastAsia="Arial"/>
        </w:rPr>
        <w:t xml:space="preserve"> </w:t>
      </w:r>
      <w:r>
        <w:t>contables</w:t>
      </w:r>
      <w:r>
        <w:rPr>
          <w:rFonts w:eastAsia="Arial"/>
        </w:rPr>
        <w:t xml:space="preserve"> </w:t>
      </w:r>
      <w:r>
        <w:t>razonables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circunstancias</w:t>
      </w:r>
      <w:r>
        <w:rPr>
          <w:color w:val="99CCFF"/>
        </w:rPr>
        <w:t>.</w:t>
      </w:r>
    </w:p>
    <w:p w:rsidR="006E0B92" w:rsidRDefault="006E0B92" w:rsidP="006E0B92">
      <w:pPr>
        <w:keepNext/>
        <w:widowControl w:val="0"/>
        <w:suppressAutoHyphens w:val="0"/>
        <w:spacing w:line="360" w:lineRule="auto"/>
        <w:ind w:firstLine="709"/>
        <w:jc w:val="both"/>
        <w:rPr>
          <w:color w:val="99CCFF"/>
        </w:rPr>
      </w:pPr>
    </w:p>
    <w:p w:rsidR="00640305" w:rsidRDefault="00640305" w:rsidP="00545404">
      <w:pPr>
        <w:keepNext/>
        <w:widowControl w:val="0"/>
        <w:suppressAutoHyphens w:val="0"/>
        <w:spacing w:line="360" w:lineRule="auto"/>
        <w:rPr>
          <w:b/>
        </w:rPr>
      </w:pPr>
      <w:r>
        <w:rPr>
          <w:b/>
        </w:rPr>
        <w:t>Responsabilidad</w:t>
      </w:r>
      <w:r>
        <w:rPr>
          <w:rFonts w:eastAsia="Arial"/>
          <w:b/>
        </w:rPr>
        <w:t xml:space="preserve"> </w:t>
      </w:r>
      <w:r>
        <w:rPr>
          <w:b/>
        </w:rPr>
        <w:t>del</w:t>
      </w:r>
      <w:r>
        <w:rPr>
          <w:rFonts w:eastAsia="Arial"/>
          <w:b/>
        </w:rPr>
        <w:t xml:space="preserve"> </w:t>
      </w:r>
      <w:r>
        <w:rPr>
          <w:b/>
        </w:rPr>
        <w:t>Auditor</w:t>
      </w:r>
    </w:p>
    <w:p w:rsidR="00640305" w:rsidRDefault="00640305" w:rsidP="006E0B92">
      <w:pPr>
        <w:keepNext/>
        <w:widowControl w:val="0"/>
        <w:suppressAutoHyphens w:val="0"/>
        <w:spacing w:line="360" w:lineRule="auto"/>
        <w:ind w:firstLine="709"/>
        <w:jc w:val="both"/>
      </w:pPr>
      <w:r>
        <w:t>La</w:t>
      </w:r>
      <w:r>
        <w:rPr>
          <w:rFonts w:eastAsia="Arial"/>
        </w:rPr>
        <w:t xml:space="preserve"> </w:t>
      </w:r>
      <w:r>
        <w:t>responsabilidad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Tribunal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Cuentas</w:t>
      </w:r>
      <w:r>
        <w:rPr>
          <w:rFonts w:eastAsia="Arial"/>
        </w:rPr>
        <w:t xml:space="preserve"> </w:t>
      </w:r>
      <w:r>
        <w:t>es</w:t>
      </w:r>
      <w:r>
        <w:rPr>
          <w:rFonts w:eastAsia="Arial"/>
        </w:rPr>
        <w:t xml:space="preserve"> </w:t>
      </w:r>
      <w:r>
        <w:t>expresar</w:t>
      </w:r>
      <w:r>
        <w:rPr>
          <w:rFonts w:eastAsia="Arial"/>
        </w:rPr>
        <w:t xml:space="preserve"> </w:t>
      </w:r>
      <w:r>
        <w:t>una</w:t>
      </w:r>
      <w:r>
        <w:rPr>
          <w:rFonts w:eastAsia="Arial"/>
        </w:rPr>
        <w:t xml:space="preserve"> </w:t>
      </w:r>
      <w:r>
        <w:t>opinión</w:t>
      </w:r>
      <w:r>
        <w:rPr>
          <w:rFonts w:eastAsia="Arial"/>
        </w:rPr>
        <w:t xml:space="preserve"> </w:t>
      </w:r>
      <w:r>
        <w:t>sobre</w:t>
      </w:r>
      <w:r>
        <w:rPr>
          <w:rFonts w:eastAsia="Arial"/>
        </w:rPr>
        <w:t xml:space="preserve"> </w:t>
      </w:r>
      <w:r>
        <w:t>dicho</w:t>
      </w:r>
      <w:r>
        <w:rPr>
          <w:rFonts w:eastAsia="Arial"/>
        </w:rPr>
        <w:t xml:space="preserve"> </w:t>
      </w:r>
      <w:r>
        <w:t>estado</w:t>
      </w:r>
      <w:r>
        <w:rPr>
          <w:rFonts w:eastAsia="Arial"/>
        </w:rPr>
        <w:t xml:space="preserve"> </w:t>
      </w:r>
      <w:r>
        <w:t>financiero</w:t>
      </w:r>
      <w:r>
        <w:rPr>
          <w:rFonts w:eastAsia="Arial"/>
        </w:rPr>
        <w:t xml:space="preserve"> </w:t>
      </w:r>
      <w:r>
        <w:t>basada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realizada.</w:t>
      </w:r>
      <w:r>
        <w:rPr>
          <w:rFonts w:eastAsia="Arial"/>
        </w:rPr>
        <w:t xml:space="preserve"> </w:t>
      </w:r>
      <w:r>
        <w:rPr>
          <w:rFonts w:eastAsia="Arial"/>
          <w:spacing w:val="6"/>
        </w:rPr>
        <w:t>Esta auditoría fue practicada de acuerdo con los Principios Fundamentales de Auditoría (ISSAI 100 y 200) y las Directrices de Auditoría Financiera (ISSAI 1000 a 1810) de la Organización Internacional de Entidades Fiscalizadoras Superiores (INTOSAI)</w:t>
      </w:r>
      <w:r>
        <w:rPr>
          <w:rFonts w:eastAsia="Arial"/>
          <w:spacing w:val="6"/>
          <w:lang w:val="es-MX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requerimientos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independiente</w:t>
      </w:r>
      <w:r>
        <w:rPr>
          <w:rFonts w:eastAsia="Arial"/>
        </w:rPr>
        <w:t xml:space="preserve"> </w:t>
      </w:r>
      <w:r>
        <w:t>emitidos</w:t>
      </w:r>
      <w:r>
        <w:rPr>
          <w:rFonts w:eastAsia="Arial"/>
        </w:rPr>
        <w:t xml:space="preserve"> </w:t>
      </w:r>
      <w:r>
        <w:t>por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Banco</w:t>
      </w:r>
      <w:r>
        <w:rPr>
          <w:rFonts w:eastAsia="Arial"/>
        </w:rPr>
        <w:t xml:space="preserve"> </w:t>
      </w:r>
      <w:r>
        <w:t>Interamericano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Desarrollo</w:t>
      </w:r>
      <w:r>
        <w:rPr>
          <w:rFonts w:eastAsia="Arial"/>
        </w:rPr>
        <w:t xml:space="preserve"> </w:t>
      </w:r>
      <w:r>
        <w:t>(BID)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“</w:t>
      </w:r>
      <w:r>
        <w:t>Guías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Informes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Externa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Operaciones</w:t>
      </w:r>
      <w:r>
        <w:rPr>
          <w:rFonts w:eastAsia="Arial"/>
        </w:rPr>
        <w:t xml:space="preserve"> </w:t>
      </w:r>
      <w:r>
        <w:t>Financiadas</w:t>
      </w:r>
      <w:r>
        <w:rPr>
          <w:rFonts w:eastAsia="Arial"/>
        </w:rPr>
        <w:t xml:space="preserve"> </w:t>
      </w:r>
      <w:r>
        <w:t>por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Banco</w:t>
      </w:r>
      <w:r>
        <w:rPr>
          <w:rFonts w:eastAsia="Arial"/>
        </w:rPr>
        <w:t xml:space="preserve"> </w:t>
      </w:r>
      <w:r>
        <w:t>Interamericano</w:t>
      </w:r>
      <w:r>
        <w:rPr>
          <w:rFonts w:eastAsia="Arial"/>
          <w:color w:val="99CCFF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Desarrollo</w:t>
      </w:r>
      <w:r>
        <w:rPr>
          <w:rFonts w:eastAsia="Arial"/>
        </w:rPr>
        <w:t>”</w:t>
      </w:r>
      <w:r>
        <w:t>.</w:t>
      </w:r>
      <w:r>
        <w:rPr>
          <w:rFonts w:eastAsia="Arial"/>
        </w:rPr>
        <w:t xml:space="preserve">  </w:t>
      </w:r>
      <w:r>
        <w:t>Estas</w:t>
      </w:r>
      <w:r>
        <w:rPr>
          <w:rFonts w:eastAsia="Arial"/>
        </w:rPr>
        <w:t xml:space="preserve"> </w:t>
      </w:r>
      <w:r>
        <w:t>normas</w:t>
      </w:r>
      <w:r>
        <w:rPr>
          <w:rFonts w:eastAsia="Arial"/>
        </w:rPr>
        <w:t xml:space="preserve"> </w:t>
      </w:r>
      <w:r>
        <w:t>requieren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cumpla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requisitos</w:t>
      </w:r>
      <w:r>
        <w:rPr>
          <w:rFonts w:eastAsia="Arial"/>
        </w:rPr>
        <w:t xml:space="preserve"> </w:t>
      </w:r>
      <w:r>
        <w:t>éticos,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planifique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se</w:t>
      </w:r>
      <w:r>
        <w:rPr>
          <w:rFonts w:eastAsia="Arial"/>
        </w:rPr>
        <w:t xml:space="preserve"> </w:t>
      </w:r>
      <w:r>
        <w:t>realice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obtener</w:t>
      </w:r>
      <w:r>
        <w:rPr>
          <w:rFonts w:eastAsia="Arial"/>
        </w:rPr>
        <w:t xml:space="preserve"> </w:t>
      </w:r>
      <w:r>
        <w:t>seguridad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acerca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si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están</w:t>
      </w:r>
      <w:r>
        <w:rPr>
          <w:rFonts w:eastAsia="Arial"/>
        </w:rPr>
        <w:t xml:space="preserve"> </w:t>
      </w:r>
      <w:r>
        <w:t>libres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errores</w:t>
      </w:r>
      <w:r>
        <w:rPr>
          <w:rFonts w:eastAsia="Arial"/>
        </w:rPr>
        <w:t xml:space="preserve"> </w:t>
      </w:r>
      <w:r>
        <w:t>significativos.</w:t>
      </w:r>
    </w:p>
    <w:p w:rsidR="00640305" w:rsidRDefault="00640305" w:rsidP="006E0B92">
      <w:pPr>
        <w:keepNext/>
        <w:widowControl w:val="0"/>
        <w:suppressAutoHyphens w:val="0"/>
        <w:spacing w:line="360" w:lineRule="auto"/>
        <w:ind w:firstLine="709"/>
        <w:jc w:val="both"/>
        <w:rPr>
          <w:rFonts w:eastAsia="Arial"/>
        </w:rPr>
      </w:pPr>
      <w:r>
        <w:t>Una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implica</w:t>
      </w:r>
      <w:r>
        <w:rPr>
          <w:rFonts w:eastAsia="Arial"/>
        </w:rPr>
        <w:t xml:space="preserve"> </w:t>
      </w:r>
      <w:r>
        <w:t>realizar</w:t>
      </w:r>
      <w:r>
        <w:rPr>
          <w:rFonts w:eastAsia="Arial"/>
        </w:rPr>
        <w:t xml:space="preserve"> </w:t>
      </w:r>
      <w:r>
        <w:t>procedimientos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obtener</w:t>
      </w:r>
      <w:r>
        <w:rPr>
          <w:rFonts w:eastAsia="Arial"/>
        </w:rPr>
        <w:t xml:space="preserve"> </w:t>
      </w:r>
      <w:r>
        <w:t>evidencia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justificaciones de anticipos </w:t>
      </w:r>
      <w:r>
        <w:t>están</w:t>
      </w:r>
      <w:r>
        <w:rPr>
          <w:rFonts w:eastAsia="Arial"/>
        </w:rPr>
        <w:t xml:space="preserve"> </w:t>
      </w:r>
      <w:r>
        <w:t>debidamente</w:t>
      </w:r>
      <w:r>
        <w:rPr>
          <w:rFonts w:eastAsia="Arial"/>
        </w:rPr>
        <w:t xml:space="preserve"> </w:t>
      </w:r>
      <w:r>
        <w:t>sustentadas.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procedimientos</w:t>
      </w:r>
      <w:r>
        <w:rPr>
          <w:rFonts w:eastAsia="Arial"/>
        </w:rPr>
        <w:t xml:space="preserve"> </w:t>
      </w:r>
      <w:r>
        <w:t>seleccionados</w:t>
      </w:r>
      <w:r>
        <w:rPr>
          <w:rFonts w:eastAsia="Arial"/>
        </w:rPr>
        <w:t xml:space="preserve"> </w:t>
      </w:r>
      <w:r>
        <w:t>dependen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juicio</w:t>
      </w:r>
      <w:r>
        <w:rPr>
          <w:rFonts w:eastAsia="Arial"/>
        </w:rPr>
        <w:t xml:space="preserve"> </w:t>
      </w:r>
      <w:r>
        <w:t>profesional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auditor,</w:t>
      </w:r>
      <w:r>
        <w:rPr>
          <w:rFonts w:eastAsia="Arial"/>
        </w:rPr>
        <w:t xml:space="preserve"> </w:t>
      </w:r>
      <w:r>
        <w:t>incluyendo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evaluación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riesgos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selección</w:t>
      </w:r>
      <w:r>
        <w:rPr>
          <w:rFonts w:eastAsia="Arial"/>
        </w:rPr>
        <w:t xml:space="preserve"> </w:t>
      </w:r>
      <w:r>
        <w:t>mediante</w:t>
      </w:r>
      <w:r>
        <w:rPr>
          <w:rFonts w:eastAsia="Arial"/>
        </w:rPr>
        <w:t xml:space="preserve"> </w:t>
      </w:r>
      <w:r>
        <w:t>muestreo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comprobantes,</w:t>
      </w:r>
      <w:r>
        <w:rPr>
          <w:rFonts w:eastAsia="Arial"/>
        </w:rPr>
        <w:t xml:space="preserve"> </w:t>
      </w:r>
      <w:r>
        <w:t>verificar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mismos</w:t>
      </w:r>
      <w:r>
        <w:rPr>
          <w:rFonts w:eastAsia="Arial"/>
        </w:rPr>
        <w:t xml:space="preserve"> </w:t>
      </w:r>
      <w:r>
        <w:t>son</w:t>
      </w:r>
      <w:r>
        <w:rPr>
          <w:rFonts w:eastAsia="Arial"/>
        </w:rPr>
        <w:t xml:space="preserve"> </w:t>
      </w:r>
      <w:r>
        <w:t>fidedignos,</w:t>
      </w:r>
      <w:r>
        <w:rPr>
          <w:rFonts w:eastAsia="Arial"/>
        </w:rPr>
        <w:t xml:space="preserve"> </w:t>
      </w:r>
      <w:r>
        <w:t>fueron</w:t>
      </w:r>
      <w:r>
        <w:rPr>
          <w:rFonts w:eastAsia="Arial"/>
        </w:rPr>
        <w:t xml:space="preserve"> </w:t>
      </w:r>
      <w:r>
        <w:t>mantenidos</w:t>
      </w:r>
      <w:r>
        <w:rPr>
          <w:rFonts w:eastAsia="Arial"/>
        </w:rPr>
        <w:t xml:space="preserve"> </w:t>
      </w:r>
      <w:r>
        <w:t>ordenadamente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archivos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registrados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forma</w:t>
      </w:r>
      <w:r>
        <w:rPr>
          <w:rFonts w:eastAsia="Arial"/>
        </w:rPr>
        <w:t xml:space="preserve"> </w:t>
      </w:r>
      <w:r>
        <w:t>oportuna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adecuada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mismos</w:t>
      </w:r>
      <w:r>
        <w:rPr>
          <w:rFonts w:eastAsia="Arial"/>
        </w:rPr>
        <w:t xml:space="preserve"> </w:t>
      </w:r>
      <w:r>
        <w:t>resultan</w:t>
      </w:r>
      <w:r>
        <w:rPr>
          <w:rFonts w:eastAsia="Arial"/>
        </w:rPr>
        <w:t xml:space="preserve"> </w:t>
      </w:r>
      <w:r>
        <w:t>elegibles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ser</w:t>
      </w:r>
      <w:r>
        <w:rPr>
          <w:rFonts w:eastAsia="Arial"/>
        </w:rPr>
        <w:t xml:space="preserve"> </w:t>
      </w:r>
      <w:r>
        <w:t>financiados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recursos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préstamo.</w:t>
      </w:r>
      <w:r>
        <w:rPr>
          <w:rFonts w:eastAsia="Arial"/>
        </w:rPr>
        <w:t xml:space="preserve"> </w:t>
      </w:r>
      <w:r>
        <w:t>Al</w:t>
      </w:r>
      <w:r>
        <w:rPr>
          <w:rFonts w:eastAsia="Arial"/>
        </w:rPr>
        <w:t xml:space="preserve"> </w:t>
      </w:r>
      <w:r>
        <w:t>efectuar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evaluación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riesgos,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auditor</w:t>
      </w:r>
      <w:r>
        <w:rPr>
          <w:rFonts w:eastAsia="Arial"/>
        </w:rPr>
        <w:t xml:space="preserve"> </w:t>
      </w:r>
      <w:r>
        <w:t>considera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aspectos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control</w:t>
      </w:r>
      <w:r>
        <w:rPr>
          <w:rFonts w:eastAsia="Arial"/>
        </w:rPr>
        <w:t xml:space="preserve"> </w:t>
      </w:r>
      <w:r>
        <w:t>interno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entidad</w:t>
      </w:r>
      <w:r>
        <w:rPr>
          <w:rFonts w:eastAsia="Arial"/>
        </w:rPr>
        <w:t xml:space="preserve"> </w:t>
      </w:r>
      <w:r>
        <w:t>relevantes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preparación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presentación</w:t>
      </w:r>
      <w:r>
        <w:rPr>
          <w:rFonts w:eastAsia="Arial"/>
        </w:rPr>
        <w:t xml:space="preserve"> </w:t>
      </w:r>
      <w:r>
        <w:t>razonable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estados</w:t>
      </w:r>
      <w:r>
        <w:rPr>
          <w:rFonts w:eastAsia="Arial"/>
        </w:rPr>
        <w:t xml:space="preserve"> </w:t>
      </w:r>
      <w:r>
        <w:t>financieros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fin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diseñar</w:t>
      </w:r>
      <w:r>
        <w:rPr>
          <w:rFonts w:eastAsia="Arial"/>
        </w:rPr>
        <w:t xml:space="preserve"> </w:t>
      </w:r>
      <w:r>
        <w:t>los</w:t>
      </w:r>
      <w:r>
        <w:rPr>
          <w:rFonts w:eastAsia="Arial"/>
        </w:rPr>
        <w:t xml:space="preserve"> </w:t>
      </w:r>
      <w:r>
        <w:t>procedimientos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sean</w:t>
      </w:r>
      <w:r>
        <w:rPr>
          <w:rFonts w:eastAsia="Arial"/>
        </w:rPr>
        <w:t xml:space="preserve"> </w:t>
      </w:r>
      <w:r>
        <w:t>apropiados</w:t>
      </w:r>
      <w:r>
        <w:rPr>
          <w:rFonts w:eastAsia="Arial"/>
        </w:rPr>
        <w:t xml:space="preserve"> </w:t>
      </w:r>
      <w:r>
        <w:t>en</w:t>
      </w:r>
      <w:r>
        <w:rPr>
          <w:rFonts w:eastAsia="Arial"/>
        </w:rPr>
        <w:t xml:space="preserve"> </w:t>
      </w:r>
      <w:r>
        <w:t>las</w:t>
      </w:r>
      <w:r>
        <w:rPr>
          <w:rFonts w:eastAsia="Arial"/>
        </w:rPr>
        <w:t xml:space="preserve"> </w:t>
      </w:r>
      <w:r>
        <w:t>circunstancias,</w:t>
      </w:r>
      <w:r>
        <w:rPr>
          <w:rFonts w:eastAsia="Arial"/>
        </w:rPr>
        <w:t xml:space="preserve"> </w:t>
      </w:r>
      <w:r>
        <w:t>pero</w:t>
      </w:r>
      <w:r>
        <w:rPr>
          <w:rFonts w:eastAsia="Arial"/>
        </w:rPr>
        <w:t xml:space="preserve"> </w:t>
      </w:r>
      <w:r>
        <w:t>no</w:t>
      </w:r>
      <w:r>
        <w:rPr>
          <w:rFonts w:eastAsia="Arial"/>
        </w:rPr>
        <w:t xml:space="preserve"> </w:t>
      </w:r>
      <w:r>
        <w:t>con</w:t>
      </w:r>
      <w:r>
        <w:rPr>
          <w:rFonts w:eastAsia="Arial"/>
        </w:rPr>
        <w:t xml:space="preserve"> </w:t>
      </w:r>
      <w:r>
        <w:t>el</w:t>
      </w:r>
      <w:r>
        <w:rPr>
          <w:rFonts w:eastAsia="Arial"/>
        </w:rPr>
        <w:t xml:space="preserve"> </w:t>
      </w:r>
      <w:r>
        <w:t>propósito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expresar</w:t>
      </w:r>
      <w:r>
        <w:rPr>
          <w:rFonts w:eastAsia="Arial"/>
        </w:rPr>
        <w:t xml:space="preserve"> </w:t>
      </w:r>
      <w:r>
        <w:t>una</w:t>
      </w:r>
      <w:r>
        <w:rPr>
          <w:rFonts w:eastAsia="Arial"/>
        </w:rPr>
        <w:t xml:space="preserve"> </w:t>
      </w:r>
      <w:r>
        <w:t>opinión</w:t>
      </w:r>
      <w:r>
        <w:rPr>
          <w:rFonts w:eastAsia="Arial"/>
        </w:rPr>
        <w:t xml:space="preserve"> </w:t>
      </w:r>
      <w:r>
        <w:t>acerca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eficacia</w:t>
      </w:r>
      <w:r>
        <w:rPr>
          <w:rFonts w:eastAsia="Arial"/>
        </w:rPr>
        <w:t xml:space="preserve"> </w:t>
      </w:r>
      <w:r>
        <w:t>del</w:t>
      </w:r>
      <w:r>
        <w:rPr>
          <w:rFonts w:eastAsia="Arial"/>
        </w:rPr>
        <w:t xml:space="preserve"> </w:t>
      </w:r>
      <w:r>
        <w:t>control</w:t>
      </w:r>
      <w:r>
        <w:rPr>
          <w:rFonts w:eastAsia="Arial"/>
        </w:rPr>
        <w:t xml:space="preserve"> </w:t>
      </w:r>
      <w:r>
        <w:t>interno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entidad.</w:t>
      </w:r>
      <w:r>
        <w:rPr>
          <w:rFonts w:eastAsia="Arial"/>
        </w:rPr>
        <w:t xml:space="preserve"> </w:t>
      </w:r>
    </w:p>
    <w:p w:rsidR="00640305" w:rsidRDefault="00640305" w:rsidP="006E0B92">
      <w:pPr>
        <w:keepNext/>
        <w:widowControl w:val="0"/>
        <w:suppressAutoHyphens w:val="0"/>
        <w:spacing w:line="360" w:lineRule="auto"/>
        <w:ind w:firstLine="709"/>
        <w:jc w:val="both"/>
      </w:pPr>
      <w:r>
        <w:t>Se</w:t>
      </w:r>
      <w:r>
        <w:rPr>
          <w:rFonts w:eastAsia="Arial"/>
        </w:rPr>
        <w:t xml:space="preserve"> </w:t>
      </w:r>
      <w:r>
        <w:t>considera</w:t>
      </w:r>
      <w:r>
        <w:rPr>
          <w:rFonts w:eastAsia="Arial"/>
        </w:rPr>
        <w:t xml:space="preserve"> </w:t>
      </w:r>
      <w:r>
        <w:t>que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evidencia</w:t>
      </w:r>
      <w:r>
        <w:rPr>
          <w:rFonts w:eastAsia="Arial"/>
        </w:rPr>
        <w:t xml:space="preserve"> </w:t>
      </w:r>
      <w:r>
        <w:t>de</w:t>
      </w:r>
      <w:r>
        <w:rPr>
          <w:rFonts w:eastAsia="Arial"/>
        </w:rPr>
        <w:t xml:space="preserve"> </w:t>
      </w:r>
      <w:r>
        <w:t>auditoría</w:t>
      </w:r>
      <w:r>
        <w:rPr>
          <w:rFonts w:eastAsia="Arial"/>
        </w:rPr>
        <w:t xml:space="preserve"> </w:t>
      </w:r>
      <w:r>
        <w:t>obtenida</w:t>
      </w:r>
      <w:r>
        <w:rPr>
          <w:rFonts w:eastAsia="Arial"/>
        </w:rPr>
        <w:t xml:space="preserve"> </w:t>
      </w:r>
      <w:r>
        <w:t>brinda</w:t>
      </w:r>
      <w:r>
        <w:rPr>
          <w:rFonts w:eastAsia="Arial"/>
        </w:rPr>
        <w:t xml:space="preserve"> </w:t>
      </w:r>
      <w:r>
        <w:t>una</w:t>
      </w:r>
      <w:r>
        <w:rPr>
          <w:rFonts w:eastAsia="Arial"/>
        </w:rPr>
        <w:t xml:space="preserve"> </w:t>
      </w:r>
      <w:r>
        <w:t>base</w:t>
      </w:r>
      <w:r>
        <w:rPr>
          <w:rFonts w:eastAsia="Arial"/>
        </w:rPr>
        <w:t xml:space="preserve"> </w:t>
      </w:r>
      <w:r>
        <w:t>suficiente</w:t>
      </w:r>
      <w:r>
        <w:rPr>
          <w:rFonts w:eastAsia="Arial"/>
        </w:rPr>
        <w:t xml:space="preserve"> </w:t>
      </w:r>
      <w:r>
        <w:t>y</w:t>
      </w:r>
      <w:r>
        <w:rPr>
          <w:rFonts w:eastAsia="Arial"/>
        </w:rPr>
        <w:t xml:space="preserve"> </w:t>
      </w:r>
      <w:r>
        <w:t>apropiada</w:t>
      </w:r>
      <w:r>
        <w:rPr>
          <w:rFonts w:eastAsia="Arial"/>
        </w:rPr>
        <w:t xml:space="preserve"> </w:t>
      </w:r>
      <w:r>
        <w:t>para</w:t>
      </w:r>
      <w:r>
        <w:rPr>
          <w:rFonts w:eastAsia="Arial"/>
        </w:rPr>
        <w:t xml:space="preserve"> </w:t>
      </w:r>
      <w:r>
        <w:t>sustentar</w:t>
      </w:r>
      <w:r>
        <w:rPr>
          <w:rFonts w:eastAsia="Arial"/>
        </w:rPr>
        <w:t xml:space="preserve"> </w:t>
      </w:r>
      <w:r>
        <w:t>la</w:t>
      </w:r>
      <w:r>
        <w:rPr>
          <w:rFonts w:eastAsia="Arial"/>
        </w:rPr>
        <w:t xml:space="preserve"> </w:t>
      </w:r>
      <w:r>
        <w:t>opinión.</w:t>
      </w:r>
    </w:p>
    <w:p w:rsidR="00640305" w:rsidRDefault="00640305" w:rsidP="00545404">
      <w:pPr>
        <w:keepNext/>
        <w:widowControl w:val="0"/>
        <w:suppressAutoHyphens w:val="0"/>
        <w:spacing w:line="360" w:lineRule="auto"/>
        <w:rPr>
          <w:b/>
          <w:bCs/>
        </w:rPr>
      </w:pPr>
      <w:r>
        <w:rPr>
          <w:b/>
          <w:bCs/>
        </w:rPr>
        <w:lastRenderedPageBreak/>
        <w:t>Opinión</w:t>
      </w:r>
    </w:p>
    <w:p w:rsidR="00640305" w:rsidRPr="004555E8" w:rsidRDefault="00640305" w:rsidP="006E0B92">
      <w:pPr>
        <w:keepNext/>
        <w:widowControl w:val="0"/>
        <w:suppressAutoHyphens w:val="0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color w:val="000000"/>
        </w:rPr>
        <w:t>En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opinión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del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Tribunal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Cuentas,</w:t>
      </w:r>
      <w:r>
        <w:rPr>
          <w:rFonts w:eastAsia="Arial"/>
          <w:color w:val="000000"/>
        </w:rPr>
        <w:t xml:space="preserve"> el “Estado de Justificación de Anticipos” </w:t>
      </w:r>
      <w:r>
        <w:rPr>
          <w:color w:val="000000"/>
        </w:rPr>
        <w:t>del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período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comprendido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entre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el</w:t>
      </w:r>
      <w:r>
        <w:rPr>
          <w:rFonts w:eastAsia="Arial"/>
          <w:color w:val="000000"/>
        </w:rPr>
        <w:t xml:space="preserve"> 01</w:t>
      </w:r>
      <w:r>
        <w:rPr>
          <w:color w:val="000000"/>
        </w:rPr>
        <w:t>/01/2013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y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31/12/2013,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la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información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y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anexos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que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los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respaldan,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junto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con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los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controles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y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procedimientos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internos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utilizados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su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preparación,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son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razonables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para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sustentar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las</w:t>
      </w:r>
      <w:r>
        <w:rPr>
          <w:rFonts w:eastAsia="Arial"/>
          <w:color w:val="000000"/>
        </w:rPr>
        <w:t xml:space="preserve"> justificaciones de anticipos </w:t>
      </w:r>
      <w:r>
        <w:rPr>
          <w:color w:val="000000"/>
        </w:rPr>
        <w:t>de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conformidad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con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los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requisitos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establecidos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y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dichos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gastos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son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elegibles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para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el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financiamiento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del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Convenio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Préstamo.</w:t>
      </w:r>
    </w:p>
    <w:p w:rsidR="00640305" w:rsidRDefault="00640305" w:rsidP="00545404">
      <w:pPr>
        <w:keepNext/>
        <w:widowControl w:val="0"/>
        <w:suppressAutoHyphens w:val="0"/>
        <w:spacing w:line="360" w:lineRule="auto"/>
        <w:jc w:val="right"/>
      </w:pPr>
      <w:r>
        <w:t>Montevideo,</w:t>
      </w:r>
      <w:r>
        <w:rPr>
          <w:rFonts w:eastAsia="Arial"/>
        </w:rPr>
        <w:t xml:space="preserve"> 11 de marzo </w:t>
      </w:r>
      <w:r>
        <w:t>de</w:t>
      </w:r>
      <w:r>
        <w:rPr>
          <w:rFonts w:eastAsia="Arial"/>
        </w:rPr>
        <w:t xml:space="preserve"> </w:t>
      </w:r>
      <w:r>
        <w:t>2014</w:t>
      </w:r>
    </w:p>
    <w:p w:rsidR="006E0B92" w:rsidRDefault="006E0B92" w:rsidP="00545404">
      <w:pPr>
        <w:keepNext/>
        <w:widowControl w:val="0"/>
        <w:suppressAutoHyphens w:val="0"/>
        <w:spacing w:line="360" w:lineRule="auto"/>
        <w:jc w:val="right"/>
      </w:pPr>
    </w:p>
    <w:p w:rsidR="00640305" w:rsidRDefault="00640305" w:rsidP="00545404">
      <w:pPr>
        <w:pStyle w:val="Ttulo3"/>
        <w:tabs>
          <w:tab w:val="center" w:pos="3852"/>
        </w:tabs>
        <w:suppressAutoHyphens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INFORME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ADMINISTRACIÓN</w:t>
      </w:r>
    </w:p>
    <w:p w:rsidR="00FD720D" w:rsidRPr="00FD720D" w:rsidRDefault="00FD720D" w:rsidP="00FD720D">
      <w:pPr>
        <w:rPr>
          <w:lang w:val="es-ES_tradnl"/>
        </w:rPr>
      </w:pPr>
    </w:p>
    <w:p w:rsidR="00640305" w:rsidRDefault="00640305" w:rsidP="00FD720D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  <w:lang w:val="es-ES_tradnl"/>
        </w:rPr>
      </w:pPr>
      <w:r>
        <w:rPr>
          <w:rFonts w:eastAsia="Arial"/>
        </w:rPr>
        <w:t xml:space="preserve">           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Tribunal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Cuentas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ha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examinado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los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estados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financieros</w:t>
      </w:r>
      <w:r>
        <w:rPr>
          <w:rFonts w:eastAsia="Arial"/>
          <w:spacing w:val="-3"/>
          <w:lang w:val="es-ES_tradnl"/>
        </w:rPr>
        <w:t xml:space="preserve">  </w:t>
      </w:r>
      <w:r>
        <w:rPr>
          <w:spacing w:val="-3"/>
          <w:lang w:val="es-ES_tradnl"/>
        </w:rPr>
        <w:t>por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período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comprendido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entre</w:t>
      </w:r>
      <w:r>
        <w:rPr>
          <w:rFonts w:eastAsia="Arial"/>
          <w:spacing w:val="-3"/>
          <w:lang w:val="es-ES_tradnl"/>
        </w:rPr>
        <w:t xml:space="preserve"> el 01</w:t>
      </w:r>
      <w:r>
        <w:rPr>
          <w:spacing w:val="-3"/>
          <w:lang w:val="es-ES_tradnl"/>
        </w:rPr>
        <w:t>/01/2013</w:t>
      </w:r>
      <w:r>
        <w:rPr>
          <w:rFonts w:eastAsia="Arial"/>
          <w:spacing w:val="-3"/>
          <w:lang w:val="es-ES_tradnl"/>
        </w:rPr>
        <w:t xml:space="preserve"> y el 31</w:t>
      </w:r>
      <w:r>
        <w:rPr>
          <w:spacing w:val="-3"/>
          <w:lang w:val="es-ES_tradnl"/>
        </w:rPr>
        <w:t>/12/2013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correspondientes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al</w:t>
      </w:r>
      <w:r>
        <w:rPr>
          <w:rFonts w:eastAsia="Arial"/>
          <w:spacing w:val="-3"/>
          <w:lang w:val="es-ES_tradnl"/>
        </w:rPr>
        <w:t xml:space="preserve"> “Programa de Capacidad Institucional del Ministerio de Economía y Finanzas” </w:t>
      </w:r>
      <w:r>
        <w:rPr>
          <w:spacing w:val="-3"/>
          <w:lang w:val="es-ES_tradnl"/>
        </w:rPr>
        <w:t>parcialmente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financiado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recursos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 </w:t>
      </w:r>
      <w:r>
        <w:rPr>
          <w:spacing w:val="-3"/>
          <w:lang w:val="es-ES_tradnl"/>
        </w:rPr>
        <w:t>Préstamo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Banco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Interamericano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Desarrollo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Nº</w:t>
      </w:r>
      <w:r>
        <w:rPr>
          <w:rFonts w:eastAsia="Arial"/>
          <w:spacing w:val="-3"/>
          <w:lang w:val="es-ES_tradnl"/>
        </w:rPr>
        <w:t xml:space="preserve"> 2792 </w:t>
      </w:r>
      <w:r>
        <w:rPr>
          <w:spacing w:val="-3"/>
          <w:lang w:val="es-ES_tradnl"/>
        </w:rPr>
        <w:t>OC/UR,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y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ha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emitido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su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dictamen.</w:t>
      </w:r>
    </w:p>
    <w:p w:rsidR="00640305" w:rsidRDefault="00640305" w:rsidP="00FD720D">
      <w:pPr>
        <w:pStyle w:val="Textoindependiente"/>
        <w:keepNext/>
        <w:suppressAutoHyphens w:val="0"/>
        <w:spacing w:line="360" w:lineRule="auto"/>
        <w:rPr>
          <w:szCs w:val="24"/>
        </w:rPr>
      </w:pPr>
      <w:r>
        <w:rPr>
          <w:szCs w:val="24"/>
        </w:rPr>
        <w:t xml:space="preserve">           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este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Capítulo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Informe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incluyen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comentarios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referentes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presentación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estados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financieros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así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como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también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aspectos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específicos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relativos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evaluación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sistema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control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interno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implementado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para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administración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y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ejecución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del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mismo.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También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incluye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las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recomendaciones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que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se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considera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oportuno</w:t>
      </w:r>
      <w:r>
        <w:rPr>
          <w:rFonts w:eastAsia="Arial"/>
          <w:szCs w:val="24"/>
        </w:rPr>
        <w:t xml:space="preserve"> </w:t>
      </w:r>
      <w:r>
        <w:rPr>
          <w:szCs w:val="24"/>
        </w:rPr>
        <w:t>formular.</w:t>
      </w:r>
    </w:p>
    <w:p w:rsidR="00640305" w:rsidRDefault="00640305" w:rsidP="00FD720D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rFonts w:eastAsia="Arial"/>
          <w:spacing w:val="-3"/>
          <w:lang w:val="es-ES_tradnl"/>
        </w:rPr>
      </w:pPr>
      <w:r>
        <w:rPr>
          <w:spacing w:val="-3"/>
          <w:lang w:val="es-ES_tradnl"/>
        </w:rPr>
        <w:t xml:space="preserve">           Asimismo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se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señala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que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presente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Informe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corresponde</w:t>
      </w:r>
      <w:r>
        <w:rPr>
          <w:rFonts w:eastAsia="Arial"/>
          <w:spacing w:val="-3"/>
          <w:lang w:val="es-ES_tradnl"/>
        </w:rPr>
        <w:t xml:space="preserve"> el primer </w:t>
      </w:r>
      <w:r>
        <w:rPr>
          <w:spacing w:val="-3"/>
          <w:lang w:val="es-ES_tradnl"/>
        </w:rPr>
        <w:t>ejercicio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ejecución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del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Proyecto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de</w:t>
      </w:r>
      <w:r>
        <w:rPr>
          <w:rFonts w:eastAsia="Arial"/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referencia.</w:t>
      </w:r>
      <w:r>
        <w:rPr>
          <w:rFonts w:eastAsia="Arial"/>
          <w:spacing w:val="-3"/>
          <w:lang w:val="es-ES_tradnl"/>
        </w:rPr>
        <w:t xml:space="preserve"> </w:t>
      </w:r>
    </w:p>
    <w:p w:rsidR="00EA34BE" w:rsidRDefault="00EA34BE" w:rsidP="00FD720D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rFonts w:eastAsia="Arial"/>
          <w:spacing w:val="-3"/>
          <w:lang w:val="es-ES_tradnl"/>
        </w:rPr>
      </w:pPr>
    </w:p>
    <w:p w:rsidR="00640305" w:rsidRPr="00BC54CF" w:rsidRDefault="00640305" w:rsidP="00545404">
      <w:pPr>
        <w:keepNext/>
        <w:widowControl w:val="0"/>
        <w:tabs>
          <w:tab w:val="left" w:pos="-720"/>
        </w:tabs>
        <w:suppressAutoHyphens w:val="0"/>
        <w:spacing w:line="360" w:lineRule="auto"/>
        <w:rPr>
          <w:spacing w:val="-3"/>
          <w:lang w:val="es-ES_tradnl"/>
        </w:rPr>
      </w:pPr>
      <w:r>
        <w:rPr>
          <w:b/>
          <w:bCs/>
        </w:rPr>
        <w:t>3.1</w:t>
      </w:r>
      <w:r>
        <w:t xml:space="preserve"> </w:t>
      </w:r>
      <w:r>
        <w:rPr>
          <w:b/>
        </w:rPr>
        <w:t>Ejecución</w:t>
      </w:r>
      <w:r>
        <w:rPr>
          <w:rFonts w:eastAsia="Arial"/>
          <w:b/>
        </w:rPr>
        <w:t xml:space="preserve"> </w:t>
      </w:r>
      <w:r>
        <w:rPr>
          <w:b/>
        </w:rPr>
        <w:t>del</w:t>
      </w:r>
      <w:r>
        <w:rPr>
          <w:rFonts w:eastAsia="Arial"/>
          <w:b/>
        </w:rPr>
        <w:t xml:space="preserve"> </w:t>
      </w:r>
      <w:r>
        <w:rPr>
          <w:b/>
        </w:rPr>
        <w:t>Proyecto</w:t>
      </w:r>
    </w:p>
    <w:p w:rsidR="00640305" w:rsidRDefault="00640305" w:rsidP="00545404">
      <w:pPr>
        <w:pStyle w:val="Textoindependiente"/>
        <w:keepNext/>
        <w:suppressAutoHyphens w:val="0"/>
        <w:spacing w:line="360" w:lineRule="auto"/>
        <w:rPr>
          <w:rFonts w:eastAsia="Arial"/>
          <w:bCs/>
        </w:rPr>
      </w:pPr>
      <w:r>
        <w:rPr>
          <w:rFonts w:eastAsia="Arial"/>
          <w:bCs/>
        </w:rPr>
        <w:t xml:space="preserve">           </w:t>
      </w:r>
      <w:r>
        <w:rPr>
          <w:bCs/>
        </w:rPr>
        <w:tab/>
        <w:t>De</w:t>
      </w:r>
      <w:r>
        <w:rPr>
          <w:rFonts w:eastAsia="Arial"/>
          <w:bCs/>
        </w:rPr>
        <w:t xml:space="preserve"> </w:t>
      </w:r>
      <w:r>
        <w:rPr>
          <w:bCs/>
        </w:rPr>
        <w:t>acuerdo</w:t>
      </w:r>
      <w:r>
        <w:rPr>
          <w:rFonts w:eastAsia="Arial"/>
          <w:bCs/>
        </w:rPr>
        <w:t xml:space="preserve"> </w:t>
      </w:r>
      <w:r>
        <w:rPr>
          <w:bCs/>
        </w:rPr>
        <w:t>a</w:t>
      </w:r>
      <w:r>
        <w:rPr>
          <w:rFonts w:eastAsia="Arial"/>
          <w:bCs/>
        </w:rPr>
        <w:t xml:space="preserve"> </w:t>
      </w:r>
      <w:r>
        <w:rPr>
          <w:bCs/>
        </w:rPr>
        <w:t>lo</w:t>
      </w:r>
      <w:r>
        <w:rPr>
          <w:rFonts w:eastAsia="Arial"/>
          <w:bCs/>
        </w:rPr>
        <w:t xml:space="preserve"> </w:t>
      </w:r>
      <w:r>
        <w:rPr>
          <w:bCs/>
        </w:rPr>
        <w:t>establecido</w:t>
      </w:r>
      <w:r>
        <w:rPr>
          <w:rFonts w:eastAsia="Arial"/>
          <w:bCs/>
        </w:rPr>
        <w:t xml:space="preserve"> </w:t>
      </w:r>
      <w:r>
        <w:rPr>
          <w:bCs/>
        </w:rPr>
        <w:t>en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Contrato</w:t>
      </w:r>
      <w:r>
        <w:rPr>
          <w:rFonts w:eastAsia="Arial"/>
          <w:bCs/>
        </w:rPr>
        <w:t xml:space="preserve"> </w:t>
      </w:r>
      <w:r>
        <w:rPr>
          <w:bCs/>
        </w:rPr>
        <w:t>de</w:t>
      </w:r>
      <w:r>
        <w:rPr>
          <w:rFonts w:eastAsia="Arial"/>
          <w:bCs/>
        </w:rPr>
        <w:t xml:space="preserve"> </w:t>
      </w:r>
      <w:r>
        <w:rPr>
          <w:bCs/>
        </w:rPr>
        <w:t>Préstamo,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costo</w:t>
      </w:r>
      <w:r>
        <w:rPr>
          <w:rFonts w:eastAsia="Arial"/>
          <w:bCs/>
        </w:rPr>
        <w:t xml:space="preserve"> </w:t>
      </w:r>
      <w:r>
        <w:rPr>
          <w:bCs/>
        </w:rPr>
        <w:t>total</w:t>
      </w:r>
      <w:r>
        <w:rPr>
          <w:rFonts w:eastAsia="Arial"/>
          <w:bCs/>
        </w:rPr>
        <w:t xml:space="preserve"> </w:t>
      </w:r>
      <w:r>
        <w:rPr>
          <w:bCs/>
        </w:rPr>
        <w:t>del</w:t>
      </w:r>
      <w:r>
        <w:rPr>
          <w:rFonts w:eastAsia="Arial"/>
          <w:bCs/>
        </w:rPr>
        <w:t xml:space="preserve"> </w:t>
      </w:r>
      <w:r>
        <w:rPr>
          <w:bCs/>
        </w:rPr>
        <w:t>Proyecto</w:t>
      </w:r>
      <w:r>
        <w:rPr>
          <w:rFonts w:eastAsia="Arial"/>
          <w:bCs/>
        </w:rPr>
        <w:t xml:space="preserve"> </w:t>
      </w:r>
      <w:r>
        <w:rPr>
          <w:bCs/>
        </w:rPr>
        <w:t>se</w:t>
      </w:r>
      <w:r>
        <w:rPr>
          <w:rFonts w:eastAsia="Arial"/>
          <w:bCs/>
        </w:rPr>
        <w:t xml:space="preserve"> </w:t>
      </w:r>
      <w:r>
        <w:rPr>
          <w:bCs/>
        </w:rPr>
        <w:t>estimó</w:t>
      </w:r>
      <w:r>
        <w:rPr>
          <w:rFonts w:eastAsia="Arial"/>
          <w:bCs/>
        </w:rPr>
        <w:t xml:space="preserve"> </w:t>
      </w:r>
      <w:r>
        <w:rPr>
          <w:bCs/>
        </w:rPr>
        <w:t>en</w:t>
      </w:r>
      <w:r>
        <w:rPr>
          <w:rFonts w:eastAsia="Arial"/>
          <w:bCs/>
        </w:rPr>
        <w:t xml:space="preserve"> </w:t>
      </w:r>
      <w:r>
        <w:rPr>
          <w:bCs/>
        </w:rPr>
        <w:t>U$S</w:t>
      </w:r>
      <w:r>
        <w:rPr>
          <w:rFonts w:eastAsia="Arial"/>
          <w:bCs/>
        </w:rPr>
        <w:t xml:space="preserve"> 3:</w:t>
      </w:r>
      <w:r>
        <w:rPr>
          <w:bCs/>
        </w:rPr>
        <w:t>300.000,</w:t>
      </w:r>
      <w:r>
        <w:rPr>
          <w:rFonts w:eastAsia="Arial"/>
          <w:bCs/>
        </w:rPr>
        <w:t xml:space="preserve"> </w:t>
      </w:r>
      <w:r>
        <w:rPr>
          <w:bCs/>
        </w:rPr>
        <w:t>aportando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BID</w:t>
      </w:r>
      <w:r>
        <w:rPr>
          <w:rFonts w:eastAsia="Arial"/>
          <w:bCs/>
        </w:rPr>
        <w:t xml:space="preserve"> </w:t>
      </w:r>
      <w:r>
        <w:rPr>
          <w:bCs/>
        </w:rPr>
        <w:t>U$S</w:t>
      </w:r>
      <w:r>
        <w:rPr>
          <w:rFonts w:eastAsia="Arial"/>
          <w:bCs/>
        </w:rPr>
        <w:t xml:space="preserve"> 3:000.000</w:t>
      </w:r>
      <w:r>
        <w:rPr>
          <w:bCs/>
        </w:rPr>
        <w:t xml:space="preserve"> (91%)</w:t>
      </w:r>
      <w:r>
        <w:rPr>
          <w:rFonts w:eastAsia="Arial"/>
          <w:bCs/>
        </w:rPr>
        <w:t xml:space="preserve"> </w:t>
      </w:r>
      <w:r>
        <w:rPr>
          <w:bCs/>
        </w:rPr>
        <w:t>y</w:t>
      </w:r>
      <w:r>
        <w:rPr>
          <w:rFonts w:eastAsia="Arial"/>
          <w:bCs/>
        </w:rPr>
        <w:t xml:space="preserve"> </w:t>
      </w:r>
      <w:r>
        <w:rPr>
          <w:bCs/>
        </w:rPr>
        <w:t>la</w:t>
      </w:r>
      <w:r>
        <w:rPr>
          <w:rFonts w:eastAsia="Arial"/>
          <w:bCs/>
        </w:rPr>
        <w:t xml:space="preserve"> </w:t>
      </w:r>
      <w:r>
        <w:rPr>
          <w:bCs/>
        </w:rPr>
        <w:t>contraparte</w:t>
      </w:r>
      <w:r>
        <w:rPr>
          <w:rFonts w:eastAsia="Arial"/>
          <w:bCs/>
        </w:rPr>
        <w:t xml:space="preserve"> </w:t>
      </w:r>
      <w:r>
        <w:rPr>
          <w:bCs/>
        </w:rPr>
        <w:t>local</w:t>
      </w:r>
      <w:r>
        <w:rPr>
          <w:rFonts w:eastAsia="Arial"/>
          <w:bCs/>
        </w:rPr>
        <w:t xml:space="preserve"> </w:t>
      </w:r>
      <w:r>
        <w:rPr>
          <w:bCs/>
        </w:rPr>
        <w:t>U$S</w:t>
      </w:r>
      <w:r>
        <w:rPr>
          <w:rFonts w:eastAsia="Arial"/>
          <w:bCs/>
        </w:rPr>
        <w:t xml:space="preserve"> 3</w:t>
      </w:r>
      <w:r>
        <w:rPr>
          <w:bCs/>
        </w:rPr>
        <w:t>00.000</w:t>
      </w:r>
      <w:r>
        <w:rPr>
          <w:rFonts w:eastAsia="Arial"/>
          <w:bCs/>
        </w:rPr>
        <w:t xml:space="preserve"> </w:t>
      </w:r>
      <w:r>
        <w:rPr>
          <w:bCs/>
        </w:rPr>
        <w:t>(9%).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plazo</w:t>
      </w:r>
      <w:r>
        <w:rPr>
          <w:rFonts w:eastAsia="Arial"/>
          <w:bCs/>
        </w:rPr>
        <w:t xml:space="preserve"> para desembolsar los recursos </w:t>
      </w:r>
      <w:r>
        <w:rPr>
          <w:rFonts w:eastAsia="Arial"/>
          <w:bCs/>
        </w:rPr>
        <w:lastRenderedPageBreak/>
        <w:t xml:space="preserve">del financiamiento </w:t>
      </w:r>
      <w:r>
        <w:rPr>
          <w:bCs/>
        </w:rPr>
        <w:t>es</w:t>
      </w:r>
      <w:r>
        <w:rPr>
          <w:rFonts w:eastAsia="Arial"/>
          <w:bCs/>
        </w:rPr>
        <w:t xml:space="preserve"> </w:t>
      </w:r>
      <w:r>
        <w:rPr>
          <w:bCs/>
        </w:rPr>
        <w:t>de</w:t>
      </w:r>
      <w:r>
        <w:rPr>
          <w:rFonts w:eastAsia="Arial"/>
          <w:bCs/>
        </w:rPr>
        <w:t xml:space="preserve"> </w:t>
      </w:r>
      <w:r>
        <w:rPr>
          <w:bCs/>
        </w:rPr>
        <w:t>cuatro</w:t>
      </w:r>
      <w:r>
        <w:rPr>
          <w:rFonts w:eastAsia="Arial"/>
          <w:bCs/>
        </w:rPr>
        <w:t xml:space="preserve"> </w:t>
      </w:r>
      <w:r>
        <w:rPr>
          <w:bCs/>
        </w:rPr>
        <w:t>años,</w:t>
      </w:r>
      <w:r>
        <w:rPr>
          <w:rFonts w:eastAsia="Arial"/>
          <w:bCs/>
        </w:rPr>
        <w:t xml:space="preserve"> por lo cual la </w:t>
      </w:r>
      <w:r>
        <w:rPr>
          <w:bCs/>
        </w:rPr>
        <w:t>finalización</w:t>
      </w:r>
      <w:r>
        <w:rPr>
          <w:rFonts w:eastAsia="Arial"/>
          <w:bCs/>
        </w:rPr>
        <w:t xml:space="preserve"> </w:t>
      </w:r>
      <w:r>
        <w:rPr>
          <w:bCs/>
        </w:rPr>
        <w:t>de la ejecución del Programa está prevista</w:t>
      </w:r>
      <w:r>
        <w:rPr>
          <w:rFonts w:eastAsia="Arial"/>
          <w:bCs/>
        </w:rPr>
        <w:t xml:space="preserve"> </w:t>
      </w:r>
      <w:r>
        <w:rPr>
          <w:bCs/>
        </w:rPr>
        <w:t>para</w:t>
      </w:r>
      <w:r>
        <w:rPr>
          <w:rFonts w:eastAsia="Arial"/>
          <w:bCs/>
        </w:rPr>
        <w:t xml:space="preserve"> noviembre de 2016.  </w:t>
      </w:r>
    </w:p>
    <w:p w:rsidR="00640305" w:rsidRDefault="00640305" w:rsidP="00545404">
      <w:pPr>
        <w:pStyle w:val="Textoindependiente"/>
        <w:keepNext/>
        <w:suppressAutoHyphens w:val="0"/>
        <w:spacing w:line="360" w:lineRule="auto"/>
        <w:rPr>
          <w:rFonts w:eastAsia="Arial"/>
          <w:bCs/>
        </w:rPr>
      </w:pPr>
      <w:r>
        <w:rPr>
          <w:bCs/>
        </w:rPr>
        <w:t xml:space="preserve">            Tal</w:t>
      </w:r>
      <w:r>
        <w:rPr>
          <w:rFonts w:eastAsia="Arial"/>
          <w:bCs/>
        </w:rPr>
        <w:t xml:space="preserve"> </w:t>
      </w:r>
      <w:r>
        <w:rPr>
          <w:bCs/>
        </w:rPr>
        <w:t>como</w:t>
      </w:r>
      <w:r>
        <w:rPr>
          <w:rFonts w:eastAsia="Arial"/>
          <w:bCs/>
        </w:rPr>
        <w:t xml:space="preserve"> </w:t>
      </w:r>
      <w:r>
        <w:rPr>
          <w:bCs/>
        </w:rPr>
        <w:t>se</w:t>
      </w:r>
      <w:r>
        <w:rPr>
          <w:rFonts w:eastAsia="Arial"/>
          <w:bCs/>
        </w:rPr>
        <w:t xml:space="preserve"> </w:t>
      </w:r>
      <w:r>
        <w:rPr>
          <w:bCs/>
        </w:rPr>
        <w:t>expone</w:t>
      </w:r>
      <w:r>
        <w:rPr>
          <w:rFonts w:eastAsia="Arial"/>
          <w:bCs/>
        </w:rPr>
        <w:t xml:space="preserve"> </w:t>
      </w:r>
      <w:r>
        <w:rPr>
          <w:bCs/>
        </w:rPr>
        <w:t>en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Estado</w:t>
      </w:r>
      <w:r>
        <w:rPr>
          <w:rFonts w:eastAsia="Arial"/>
          <w:bCs/>
        </w:rPr>
        <w:t xml:space="preserve"> </w:t>
      </w:r>
      <w:r>
        <w:rPr>
          <w:bCs/>
        </w:rPr>
        <w:t>de</w:t>
      </w:r>
      <w:r>
        <w:rPr>
          <w:rFonts w:eastAsia="Arial"/>
          <w:bCs/>
        </w:rPr>
        <w:t xml:space="preserve"> </w:t>
      </w:r>
      <w:r>
        <w:rPr>
          <w:bCs/>
        </w:rPr>
        <w:t>Inversiones</w:t>
      </w:r>
      <w:r>
        <w:rPr>
          <w:rFonts w:eastAsia="Arial"/>
          <w:bCs/>
        </w:rPr>
        <w:t xml:space="preserve"> Acumuladas </w:t>
      </w:r>
      <w:r>
        <w:rPr>
          <w:bCs/>
        </w:rPr>
        <w:t>al</w:t>
      </w:r>
      <w:r>
        <w:rPr>
          <w:rFonts w:eastAsia="Arial"/>
          <w:bCs/>
        </w:rPr>
        <w:t xml:space="preserve"> </w:t>
      </w:r>
      <w:r>
        <w:rPr>
          <w:bCs/>
        </w:rPr>
        <w:t>31/12/2013</w:t>
      </w:r>
      <w:r>
        <w:rPr>
          <w:rFonts w:eastAsia="Arial"/>
          <w:bCs/>
        </w:rPr>
        <w:t xml:space="preserve"> </w:t>
      </w:r>
      <w:r>
        <w:rPr>
          <w:bCs/>
        </w:rPr>
        <w:t>se</w:t>
      </w:r>
      <w:r>
        <w:rPr>
          <w:rFonts w:eastAsia="Arial"/>
          <w:bCs/>
        </w:rPr>
        <w:t xml:space="preserve"> </w:t>
      </w:r>
      <w:r>
        <w:rPr>
          <w:bCs/>
        </w:rPr>
        <w:t>han</w:t>
      </w:r>
      <w:r>
        <w:rPr>
          <w:rFonts w:eastAsia="Arial"/>
          <w:bCs/>
        </w:rPr>
        <w:t xml:space="preserve"> </w:t>
      </w:r>
      <w:r>
        <w:rPr>
          <w:bCs/>
        </w:rPr>
        <w:t>invertido</w:t>
      </w:r>
      <w:r>
        <w:rPr>
          <w:rFonts w:eastAsia="Arial"/>
          <w:bCs/>
        </w:rPr>
        <w:t xml:space="preserve"> </w:t>
      </w:r>
      <w:r>
        <w:rPr>
          <w:bCs/>
        </w:rPr>
        <w:t>en</w:t>
      </w:r>
      <w:r>
        <w:rPr>
          <w:rFonts w:eastAsia="Arial"/>
          <w:bCs/>
        </w:rPr>
        <w:t xml:space="preserve"> </w:t>
      </w:r>
      <w:r>
        <w:rPr>
          <w:bCs/>
        </w:rPr>
        <w:t>el</w:t>
      </w:r>
      <w:r>
        <w:rPr>
          <w:rFonts w:eastAsia="Arial"/>
          <w:bCs/>
        </w:rPr>
        <w:t xml:space="preserve"> </w:t>
      </w:r>
      <w:r>
        <w:rPr>
          <w:bCs/>
        </w:rPr>
        <w:t>Proyecto</w:t>
      </w:r>
      <w:r>
        <w:rPr>
          <w:rFonts w:eastAsia="Arial"/>
          <w:bCs/>
        </w:rPr>
        <w:t xml:space="preserve"> </w:t>
      </w:r>
      <w:r>
        <w:rPr>
          <w:bCs/>
        </w:rPr>
        <w:t>un</w:t>
      </w:r>
      <w:r>
        <w:rPr>
          <w:rFonts w:eastAsia="Arial"/>
          <w:bCs/>
        </w:rPr>
        <w:t xml:space="preserve"> </w:t>
      </w:r>
      <w:r>
        <w:rPr>
          <w:bCs/>
        </w:rPr>
        <w:t>total</w:t>
      </w:r>
      <w:r>
        <w:rPr>
          <w:rFonts w:eastAsia="Arial"/>
          <w:bCs/>
        </w:rPr>
        <w:t xml:space="preserve"> </w:t>
      </w:r>
      <w:r>
        <w:rPr>
          <w:bCs/>
        </w:rPr>
        <w:t>de</w:t>
      </w:r>
      <w:r>
        <w:rPr>
          <w:rFonts w:eastAsia="Arial"/>
          <w:bCs/>
        </w:rPr>
        <w:t xml:space="preserve"> </w:t>
      </w:r>
      <w:r>
        <w:rPr>
          <w:bCs/>
        </w:rPr>
        <w:t>U$S</w:t>
      </w:r>
      <w:r>
        <w:rPr>
          <w:rFonts w:eastAsia="Arial"/>
          <w:bCs/>
        </w:rPr>
        <w:t xml:space="preserve"> 404.026, correspondiendo U$S 296.605 (73%) a inversiones realizadas con recursos del Préstamo.</w:t>
      </w:r>
    </w:p>
    <w:p w:rsidR="00EA34BE" w:rsidRDefault="00EA34BE" w:rsidP="00545404">
      <w:pPr>
        <w:pStyle w:val="Textoindependiente"/>
        <w:keepNext/>
        <w:suppressAutoHyphens w:val="0"/>
        <w:spacing w:line="360" w:lineRule="auto"/>
        <w:rPr>
          <w:rFonts w:eastAsia="Arial"/>
          <w:bCs/>
        </w:rPr>
      </w:pPr>
    </w:p>
    <w:p w:rsidR="00640305" w:rsidRDefault="00640305" w:rsidP="00545404">
      <w:pPr>
        <w:pStyle w:val="Textoindependiente"/>
        <w:keepNext/>
        <w:suppressAutoHyphens w:val="0"/>
        <w:spacing w:line="360" w:lineRule="auto"/>
        <w:rPr>
          <w:rFonts w:eastAsia="Arial"/>
          <w:b/>
          <w:bCs/>
        </w:rPr>
      </w:pPr>
      <w:r>
        <w:rPr>
          <w:rFonts w:eastAsia="Arial"/>
          <w:b/>
          <w:bCs/>
        </w:rPr>
        <w:t>3.2     Evaluación del Sistema de Control Interno</w:t>
      </w:r>
    </w:p>
    <w:p w:rsidR="00640305" w:rsidRDefault="00640305" w:rsidP="00545404">
      <w:pPr>
        <w:pStyle w:val="Textoindependiente"/>
        <w:keepNext/>
        <w:suppressAutoHyphens w:val="0"/>
        <w:spacing w:line="360" w:lineRule="auto"/>
        <w:rPr>
          <w:rFonts w:eastAsia="Arial"/>
          <w:lang w:eastAsia="es-ES"/>
        </w:rPr>
      </w:pPr>
      <w:r>
        <w:rPr>
          <w:rFonts w:eastAsia="Arial"/>
          <w:b/>
          <w:bCs/>
          <w:lang w:eastAsia="es-ES"/>
        </w:rPr>
        <w:tab/>
      </w:r>
      <w:r>
        <w:rPr>
          <w:rFonts w:eastAsia="Arial"/>
          <w:lang w:eastAsia="es-ES"/>
        </w:rPr>
        <w:t xml:space="preserve">Se  evaluó el sistema de control interno diseñado e implementado por la Unidad Ejecutora a efectos de verificar cuál es el ambiente, las actividades y procedimientos de control, los canales de información y comunicación y el monitoreo del mismo llevado a cabo por la Unidad Ejecutora. El propósito de dicha evaluación fue determinar la confiabilidad de la información contable y el cumplimiento de las disposiciones contractuales, a efectos de determinar los  procedimientos de auditoría a aplicar. </w:t>
      </w:r>
    </w:p>
    <w:p w:rsidR="00EA34BE" w:rsidRDefault="00640305" w:rsidP="00EA34BE">
      <w:pPr>
        <w:pStyle w:val="Textoindependiente"/>
        <w:keepNext/>
        <w:suppressAutoHyphens w:val="0"/>
        <w:spacing w:line="360" w:lineRule="auto"/>
        <w:ind w:firstLine="709"/>
        <w:rPr>
          <w:rFonts w:eastAsia="Arial"/>
          <w:lang w:eastAsia="es-ES"/>
        </w:rPr>
      </w:pPr>
      <w:r>
        <w:rPr>
          <w:rFonts w:eastAsia="Arial"/>
          <w:lang w:eastAsia="es-ES"/>
        </w:rPr>
        <w:t>El sistema de control interno fue adecuado.</w:t>
      </w:r>
    </w:p>
    <w:p w:rsidR="00EA34BE" w:rsidRDefault="00EA34BE" w:rsidP="00545404">
      <w:pPr>
        <w:pStyle w:val="Textoindependiente"/>
        <w:keepNext/>
        <w:suppressAutoHyphens w:val="0"/>
        <w:spacing w:line="360" w:lineRule="auto"/>
        <w:rPr>
          <w:rFonts w:eastAsia="Arial"/>
          <w:lang w:eastAsia="es-ES"/>
        </w:rPr>
      </w:pPr>
    </w:p>
    <w:p w:rsidR="00640305" w:rsidRDefault="00640305" w:rsidP="00545404">
      <w:pPr>
        <w:pStyle w:val="Textoindependiente"/>
        <w:keepNext/>
        <w:suppressAutoHyphens w:val="0"/>
        <w:spacing w:line="360" w:lineRule="auto"/>
        <w:rPr>
          <w:rFonts w:eastAsia="Arial"/>
          <w:b/>
        </w:rPr>
      </w:pPr>
      <w:r>
        <w:rPr>
          <w:b/>
        </w:rPr>
        <w:t>3.3</w:t>
      </w:r>
      <w:r>
        <w:rPr>
          <w:rFonts w:eastAsia="Arial"/>
          <w:b/>
        </w:rPr>
        <w:t xml:space="preserve">     </w:t>
      </w:r>
      <w:r>
        <w:rPr>
          <w:b/>
        </w:rPr>
        <w:t>Recomendaciones</w:t>
      </w:r>
      <w:r>
        <w:rPr>
          <w:rFonts w:eastAsia="Arial"/>
          <w:b/>
        </w:rPr>
        <w:t xml:space="preserve"> </w:t>
      </w:r>
    </w:p>
    <w:p w:rsidR="00640305" w:rsidRDefault="00640305" w:rsidP="00545404">
      <w:pPr>
        <w:keepNext/>
        <w:widowControl w:val="0"/>
        <w:tabs>
          <w:tab w:val="left" w:pos="-720"/>
          <w:tab w:val="left" w:pos="993"/>
        </w:tabs>
        <w:suppressAutoHyphens w:val="0"/>
        <w:rPr>
          <w:rFonts w:eastAsia="Arial"/>
          <w:b/>
          <w:bCs/>
          <w:spacing w:val="-3"/>
        </w:rPr>
      </w:pPr>
      <w:r>
        <w:rPr>
          <w:rFonts w:eastAsia="Arial"/>
          <w:bCs/>
          <w:spacing w:val="-3"/>
        </w:rPr>
        <w:t xml:space="preserve">  </w:t>
      </w:r>
      <w:r>
        <w:rPr>
          <w:rFonts w:eastAsia="Arial"/>
          <w:b/>
          <w:bCs/>
          <w:spacing w:val="-3"/>
        </w:rPr>
        <w:t xml:space="preserve">        </w:t>
      </w:r>
      <w:r w:rsidR="00EA34BE">
        <w:rPr>
          <w:rFonts w:eastAsia="Arial"/>
          <w:b/>
          <w:bCs/>
          <w:spacing w:val="-3"/>
        </w:rPr>
        <w:t>Recomendaciones del Ejercicio</w:t>
      </w:r>
    </w:p>
    <w:p w:rsidR="00EA34BE" w:rsidRDefault="00EA34BE" w:rsidP="00545404">
      <w:pPr>
        <w:keepNext/>
        <w:widowControl w:val="0"/>
        <w:tabs>
          <w:tab w:val="left" w:pos="-720"/>
          <w:tab w:val="left" w:pos="993"/>
        </w:tabs>
        <w:suppressAutoHyphens w:val="0"/>
        <w:rPr>
          <w:rFonts w:eastAsia="Arial"/>
          <w:b/>
          <w:bCs/>
          <w:spacing w:val="-3"/>
        </w:rPr>
      </w:pPr>
    </w:p>
    <w:p w:rsidR="00640305" w:rsidRDefault="00640305" w:rsidP="00545404">
      <w:pPr>
        <w:pStyle w:val="Textoindependiente"/>
        <w:keepNext/>
        <w:numPr>
          <w:ilvl w:val="0"/>
          <w:numId w:val="3"/>
        </w:numPr>
        <w:suppressAutoHyphens w:val="0"/>
        <w:spacing w:line="360" w:lineRule="auto"/>
        <w:rPr>
          <w:bCs/>
        </w:rPr>
      </w:pPr>
      <w:r>
        <w:rPr>
          <w:bCs/>
        </w:rPr>
        <w:t>No</w:t>
      </w:r>
      <w:r>
        <w:rPr>
          <w:rFonts w:eastAsia="Arial"/>
          <w:bCs/>
        </w:rPr>
        <w:t xml:space="preserve"> </w:t>
      </w:r>
      <w:r>
        <w:rPr>
          <w:bCs/>
        </w:rPr>
        <w:t>se</w:t>
      </w:r>
      <w:r>
        <w:rPr>
          <w:rFonts w:eastAsia="Arial"/>
          <w:bCs/>
        </w:rPr>
        <w:t xml:space="preserve"> </w:t>
      </w:r>
      <w:r>
        <w:rPr>
          <w:bCs/>
        </w:rPr>
        <w:t>formulan</w:t>
      </w:r>
      <w:r>
        <w:rPr>
          <w:rFonts w:eastAsia="Arial"/>
          <w:bCs/>
        </w:rPr>
        <w:t xml:space="preserve"> </w:t>
      </w:r>
      <w:r>
        <w:rPr>
          <w:bCs/>
        </w:rPr>
        <w:t>recomendaciones.</w:t>
      </w:r>
    </w:p>
    <w:p w:rsidR="00640305" w:rsidRDefault="00640305" w:rsidP="00545404">
      <w:pPr>
        <w:pStyle w:val="Textoindependiente"/>
        <w:keepNext/>
        <w:suppressAutoHyphens w:val="0"/>
        <w:spacing w:line="360" w:lineRule="auto"/>
        <w:jc w:val="right"/>
        <w:rPr>
          <w:bCs/>
        </w:rPr>
      </w:pPr>
      <w:r>
        <w:rPr>
          <w:rFonts w:eastAsia="Arial"/>
          <w:bCs/>
        </w:rPr>
        <w:t xml:space="preserve">                                                                        </w:t>
      </w:r>
      <w:r>
        <w:rPr>
          <w:bCs/>
        </w:rPr>
        <w:t>Montevideo,</w:t>
      </w:r>
      <w:r>
        <w:rPr>
          <w:rFonts w:eastAsia="Arial"/>
          <w:bCs/>
        </w:rPr>
        <w:t xml:space="preserve"> </w:t>
      </w:r>
      <w:r>
        <w:rPr>
          <w:bCs/>
        </w:rPr>
        <w:t>11</w:t>
      </w:r>
      <w:r>
        <w:rPr>
          <w:rFonts w:eastAsia="Arial"/>
          <w:bCs/>
        </w:rPr>
        <w:t xml:space="preserve"> </w:t>
      </w:r>
      <w:r>
        <w:rPr>
          <w:bCs/>
        </w:rPr>
        <w:t>de</w:t>
      </w:r>
      <w:r>
        <w:rPr>
          <w:rFonts w:eastAsia="Arial"/>
          <w:bCs/>
        </w:rPr>
        <w:t xml:space="preserve"> marzo </w:t>
      </w:r>
      <w:r>
        <w:rPr>
          <w:bCs/>
        </w:rPr>
        <w:t>de</w:t>
      </w:r>
      <w:r>
        <w:rPr>
          <w:rFonts w:eastAsia="Arial"/>
          <w:bCs/>
        </w:rPr>
        <w:t xml:space="preserve"> </w:t>
      </w:r>
      <w:r>
        <w:rPr>
          <w:bCs/>
        </w:rPr>
        <w:t>2014.</w:t>
      </w:r>
    </w:p>
    <w:p w:rsidR="00640305" w:rsidRDefault="00640305" w:rsidP="00545404">
      <w:pPr>
        <w:pStyle w:val="Textoindependiente"/>
        <w:keepNext/>
        <w:suppressAutoHyphens w:val="0"/>
        <w:spacing w:line="360" w:lineRule="auto"/>
        <w:jc w:val="left"/>
        <w:rPr>
          <w:bCs/>
        </w:rPr>
      </w:pPr>
      <w:proofErr w:type="spellStart"/>
      <w:proofErr w:type="gramStart"/>
      <w:r>
        <w:rPr>
          <w:bCs/>
        </w:rPr>
        <w:t>cr</w:t>
      </w:r>
      <w:proofErr w:type="spellEnd"/>
      <w:proofErr w:type="gramEnd"/>
    </w:p>
    <w:sectPr w:rsidR="00640305" w:rsidSect="00A42E22">
      <w:pgSz w:w="11906" w:h="16838"/>
      <w:pgMar w:top="3402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03"/>
    <w:rsid w:val="000765D2"/>
    <w:rsid w:val="003776F4"/>
    <w:rsid w:val="004517B3"/>
    <w:rsid w:val="00545404"/>
    <w:rsid w:val="00563875"/>
    <w:rsid w:val="00640305"/>
    <w:rsid w:val="006E0B92"/>
    <w:rsid w:val="007432F3"/>
    <w:rsid w:val="00941503"/>
    <w:rsid w:val="00A42E22"/>
    <w:rsid w:val="00A61232"/>
    <w:rsid w:val="00AB2F7E"/>
    <w:rsid w:val="00AE3991"/>
    <w:rsid w:val="00E151E1"/>
    <w:rsid w:val="00EA34BE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B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4517B3"/>
    <w:pPr>
      <w:keepNext/>
      <w:numPr>
        <w:numId w:val="1"/>
      </w:numPr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517B3"/>
    <w:pPr>
      <w:keepNext/>
      <w:numPr>
        <w:ilvl w:val="1"/>
        <w:numId w:val="1"/>
      </w:numPr>
      <w:spacing w:line="360" w:lineRule="auto"/>
      <w:ind w:right="-496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40305"/>
    <w:pPr>
      <w:keepNext/>
      <w:widowControl w:val="0"/>
      <w:numPr>
        <w:ilvl w:val="2"/>
        <w:numId w:val="1"/>
      </w:numPr>
      <w:tabs>
        <w:tab w:val="left" w:pos="-720"/>
      </w:tabs>
      <w:jc w:val="both"/>
      <w:outlineLvl w:val="2"/>
    </w:pPr>
    <w:rPr>
      <w:rFonts w:ascii="Times New Roman" w:hAnsi="Times New Roman" w:cs="Times New Roman"/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17B3"/>
    <w:rPr>
      <w:rFonts w:ascii="Arial" w:eastAsia="Times New Roman" w:hAnsi="Arial" w:cs="Arial"/>
      <w:b/>
      <w:sz w:val="24"/>
      <w:szCs w:val="20"/>
      <w:u w:val="single"/>
      <w:lang w:val="es-ES_tradnl"/>
    </w:rPr>
  </w:style>
  <w:style w:type="character" w:customStyle="1" w:styleId="Ttulo2Car">
    <w:name w:val="Título 2 Car"/>
    <w:basedOn w:val="Fuentedeprrafopredeter"/>
    <w:link w:val="Ttulo2"/>
    <w:rsid w:val="004517B3"/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Textoindependiente21">
    <w:name w:val="Texto independiente 21"/>
    <w:basedOn w:val="Normal"/>
    <w:rsid w:val="004517B3"/>
    <w:pPr>
      <w:jc w:val="both"/>
    </w:pPr>
    <w:rPr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rsid w:val="00640305"/>
    <w:rPr>
      <w:rFonts w:ascii="Times New Roman" w:eastAsia="Times New Roman" w:hAnsi="Times New Roman" w:cs="Times New Roman"/>
      <w:b/>
      <w:spacing w:val="-3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640305"/>
    <w:pPr>
      <w:widowControl w:val="0"/>
      <w:tabs>
        <w:tab w:val="left" w:pos="-720"/>
      </w:tabs>
      <w:jc w:val="both"/>
    </w:pPr>
    <w:rPr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0305"/>
    <w:rPr>
      <w:rFonts w:ascii="Arial" w:eastAsia="Times New Roman" w:hAnsi="Arial" w:cs="Arial"/>
      <w:spacing w:val="-3"/>
      <w:sz w:val="24"/>
      <w:szCs w:val="20"/>
      <w:lang w:val="es-ES_tradnl"/>
    </w:rPr>
  </w:style>
  <w:style w:type="paragraph" w:customStyle="1" w:styleId="Sangra2detindependiente1">
    <w:name w:val="Sangría 2 de t. independiente1"/>
    <w:basedOn w:val="Normal"/>
    <w:rsid w:val="00640305"/>
    <w:pPr>
      <w:widowControl w:val="0"/>
      <w:tabs>
        <w:tab w:val="left" w:pos="2682"/>
      </w:tabs>
      <w:ind w:left="1134"/>
      <w:jc w:val="both"/>
    </w:pPr>
    <w:rPr>
      <w:rFonts w:ascii="Times New Roman" w:hAnsi="Times New Roman" w:cs="Times New Roman"/>
      <w:spacing w:val="-3"/>
      <w:szCs w:val="20"/>
      <w:lang w:val="es-ES_tradnl"/>
    </w:rPr>
  </w:style>
  <w:style w:type="paragraph" w:styleId="ndice1">
    <w:name w:val="index 1"/>
    <w:basedOn w:val="Normal"/>
    <w:next w:val="ndice2"/>
    <w:rsid w:val="00640305"/>
    <w:pPr>
      <w:jc w:val="center"/>
    </w:pPr>
    <w:rPr>
      <w:b/>
      <w:bCs/>
    </w:rPr>
  </w:style>
  <w:style w:type="paragraph" w:customStyle="1" w:styleId="EHead">
    <w:name w:val="E Head"/>
    <w:basedOn w:val="Normal"/>
    <w:next w:val="Normal"/>
    <w:rsid w:val="00640305"/>
    <w:pPr>
      <w:keepNext/>
      <w:spacing w:after="60"/>
      <w:jc w:val="both"/>
    </w:pPr>
    <w:rPr>
      <w:rFonts w:ascii="Helvetica" w:hAnsi="Helvetica" w:cs="Helvetica"/>
      <w:b/>
      <w:sz w:val="22"/>
      <w:szCs w:val="20"/>
    </w:rPr>
  </w:style>
  <w:style w:type="paragraph" w:styleId="ndice2">
    <w:name w:val="index 2"/>
    <w:basedOn w:val="Normal"/>
    <w:next w:val="Normal"/>
    <w:rsid w:val="00640305"/>
    <w:pPr>
      <w:ind w:left="48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B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4517B3"/>
    <w:pPr>
      <w:keepNext/>
      <w:numPr>
        <w:numId w:val="1"/>
      </w:numPr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517B3"/>
    <w:pPr>
      <w:keepNext/>
      <w:numPr>
        <w:ilvl w:val="1"/>
        <w:numId w:val="1"/>
      </w:numPr>
      <w:spacing w:line="360" w:lineRule="auto"/>
      <w:ind w:right="-496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40305"/>
    <w:pPr>
      <w:keepNext/>
      <w:widowControl w:val="0"/>
      <w:numPr>
        <w:ilvl w:val="2"/>
        <w:numId w:val="1"/>
      </w:numPr>
      <w:tabs>
        <w:tab w:val="left" w:pos="-720"/>
      </w:tabs>
      <w:jc w:val="both"/>
      <w:outlineLvl w:val="2"/>
    </w:pPr>
    <w:rPr>
      <w:rFonts w:ascii="Times New Roman" w:hAnsi="Times New Roman" w:cs="Times New Roman"/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17B3"/>
    <w:rPr>
      <w:rFonts w:ascii="Arial" w:eastAsia="Times New Roman" w:hAnsi="Arial" w:cs="Arial"/>
      <w:b/>
      <w:sz w:val="24"/>
      <w:szCs w:val="20"/>
      <w:u w:val="single"/>
      <w:lang w:val="es-ES_tradnl"/>
    </w:rPr>
  </w:style>
  <w:style w:type="character" w:customStyle="1" w:styleId="Ttulo2Car">
    <w:name w:val="Título 2 Car"/>
    <w:basedOn w:val="Fuentedeprrafopredeter"/>
    <w:link w:val="Ttulo2"/>
    <w:rsid w:val="004517B3"/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Textoindependiente21">
    <w:name w:val="Texto independiente 21"/>
    <w:basedOn w:val="Normal"/>
    <w:rsid w:val="004517B3"/>
    <w:pPr>
      <w:jc w:val="both"/>
    </w:pPr>
    <w:rPr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rsid w:val="00640305"/>
    <w:rPr>
      <w:rFonts w:ascii="Times New Roman" w:eastAsia="Times New Roman" w:hAnsi="Times New Roman" w:cs="Times New Roman"/>
      <w:b/>
      <w:spacing w:val="-3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640305"/>
    <w:pPr>
      <w:widowControl w:val="0"/>
      <w:tabs>
        <w:tab w:val="left" w:pos="-720"/>
      </w:tabs>
      <w:jc w:val="both"/>
    </w:pPr>
    <w:rPr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0305"/>
    <w:rPr>
      <w:rFonts w:ascii="Arial" w:eastAsia="Times New Roman" w:hAnsi="Arial" w:cs="Arial"/>
      <w:spacing w:val="-3"/>
      <w:sz w:val="24"/>
      <w:szCs w:val="20"/>
      <w:lang w:val="es-ES_tradnl"/>
    </w:rPr>
  </w:style>
  <w:style w:type="paragraph" w:customStyle="1" w:styleId="Sangra2detindependiente1">
    <w:name w:val="Sangría 2 de t. independiente1"/>
    <w:basedOn w:val="Normal"/>
    <w:rsid w:val="00640305"/>
    <w:pPr>
      <w:widowControl w:val="0"/>
      <w:tabs>
        <w:tab w:val="left" w:pos="2682"/>
      </w:tabs>
      <w:ind w:left="1134"/>
      <w:jc w:val="both"/>
    </w:pPr>
    <w:rPr>
      <w:rFonts w:ascii="Times New Roman" w:hAnsi="Times New Roman" w:cs="Times New Roman"/>
      <w:spacing w:val="-3"/>
      <w:szCs w:val="20"/>
      <w:lang w:val="es-ES_tradnl"/>
    </w:rPr>
  </w:style>
  <w:style w:type="paragraph" w:styleId="ndice1">
    <w:name w:val="index 1"/>
    <w:basedOn w:val="Normal"/>
    <w:next w:val="ndice2"/>
    <w:rsid w:val="00640305"/>
    <w:pPr>
      <w:jc w:val="center"/>
    </w:pPr>
    <w:rPr>
      <w:b/>
      <w:bCs/>
    </w:rPr>
  </w:style>
  <w:style w:type="paragraph" w:customStyle="1" w:styleId="EHead">
    <w:name w:val="E Head"/>
    <w:basedOn w:val="Normal"/>
    <w:next w:val="Normal"/>
    <w:rsid w:val="00640305"/>
    <w:pPr>
      <w:keepNext/>
      <w:spacing w:after="60"/>
      <w:jc w:val="both"/>
    </w:pPr>
    <w:rPr>
      <w:rFonts w:ascii="Helvetica" w:hAnsi="Helvetica" w:cs="Helvetica"/>
      <w:b/>
      <w:sz w:val="22"/>
      <w:szCs w:val="20"/>
    </w:rPr>
  </w:style>
  <w:style w:type="paragraph" w:styleId="ndice2">
    <w:name w:val="index 2"/>
    <w:basedOn w:val="Normal"/>
    <w:next w:val="Normal"/>
    <w:rsid w:val="00640305"/>
    <w:pPr>
      <w:ind w:left="48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1758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5</cp:revision>
  <cp:lastPrinted>2014-04-24T16:59:00Z</cp:lastPrinted>
  <dcterms:created xsi:type="dcterms:W3CDTF">2014-04-24T16:59:00Z</dcterms:created>
  <dcterms:modified xsi:type="dcterms:W3CDTF">2014-05-19T18:30:00Z</dcterms:modified>
</cp:coreProperties>
</file>