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F0" w:rsidRPr="007810F0" w:rsidRDefault="007810F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810F0">
        <w:rPr>
          <w:rFonts w:ascii="Arial" w:hAnsi="Arial" w:cs="Arial"/>
          <w:b/>
          <w:sz w:val="24"/>
          <w:szCs w:val="24"/>
        </w:rPr>
        <w:t>RESOLUCION ADOPTADA POR EL</w:t>
      </w:r>
    </w:p>
    <w:p w:rsidR="007810F0" w:rsidRPr="007810F0" w:rsidRDefault="007810F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810F0">
        <w:rPr>
          <w:rFonts w:ascii="Arial" w:hAnsi="Arial" w:cs="Arial"/>
          <w:b/>
          <w:sz w:val="24"/>
          <w:szCs w:val="24"/>
        </w:rPr>
        <w:t>TRIBUNAL DE CUENTAS</w:t>
      </w:r>
    </w:p>
    <w:p w:rsidR="007810F0" w:rsidRPr="007810F0" w:rsidRDefault="007810F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810F0">
        <w:rPr>
          <w:rFonts w:ascii="Arial" w:hAnsi="Arial" w:cs="Arial"/>
          <w:b/>
          <w:sz w:val="24"/>
          <w:szCs w:val="24"/>
        </w:rPr>
        <w:t>EN SESION DE FECHA  DE 12 DE FEBRERO DE 2014</w:t>
      </w:r>
    </w:p>
    <w:p w:rsidR="007810F0" w:rsidRPr="007810F0" w:rsidRDefault="007810F0" w:rsidP="007810F0">
      <w:pPr>
        <w:tabs>
          <w:tab w:val="center" w:pos="4253"/>
        </w:tabs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7810F0">
        <w:rPr>
          <w:rFonts w:ascii="Arial" w:hAnsi="Arial" w:cs="Arial"/>
          <w:b/>
          <w:sz w:val="24"/>
          <w:szCs w:val="24"/>
        </w:rPr>
        <w:t xml:space="preserve">(E. E. Nº </w:t>
      </w:r>
      <w:r w:rsidRPr="007810F0">
        <w:rPr>
          <w:rFonts w:ascii="Arial" w:eastAsia="Times New Roman" w:hAnsi="Arial" w:cs="Arial"/>
          <w:b/>
          <w:sz w:val="24"/>
          <w:szCs w:val="24"/>
          <w:lang w:val="es-MX" w:eastAsia="es-ES"/>
        </w:rPr>
        <w:t>2014-17-1-0000728 E. Nº: 52</w:t>
      </w:r>
      <w:r w:rsidR="003577D0">
        <w:rPr>
          <w:rFonts w:ascii="Arial" w:eastAsia="Times New Roman" w:hAnsi="Arial" w:cs="Arial"/>
          <w:b/>
          <w:sz w:val="24"/>
          <w:szCs w:val="24"/>
          <w:lang w:val="es-MX" w:eastAsia="es-ES"/>
        </w:rPr>
        <w:t>7</w:t>
      </w:r>
      <w:r w:rsidRPr="007810F0">
        <w:rPr>
          <w:rFonts w:ascii="Arial" w:eastAsia="Times New Roman" w:hAnsi="Arial" w:cs="Arial"/>
          <w:b/>
          <w:sz w:val="24"/>
          <w:szCs w:val="24"/>
          <w:lang w:val="es-MX" w:eastAsia="es-ES"/>
        </w:rPr>
        <w:t>/14)</w:t>
      </w:r>
    </w:p>
    <w:p w:rsidR="007810F0" w:rsidRPr="007810F0" w:rsidRDefault="007810F0" w:rsidP="007810F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7810F0" w:rsidRPr="007810F0" w:rsidRDefault="007810F0" w:rsidP="007810F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VISTO: 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el Oficio N° 35/2014 de fecha 16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enero de 20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14  remitido por la Junta Departamental de Canelones, relacionado con la quita por concepto de Contribución Inmobiliaria y Tributos Conexos;</w:t>
      </w:r>
    </w:p>
    <w:p w:rsidR="007810F0" w:rsidRPr="007810F0" w:rsidRDefault="007810F0" w:rsidP="007810F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RESULTANDO: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1)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el Intendente de Canelones por Resolución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      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N° 13/06430 del 14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noviembre de 20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13 elevó a la Junta Departamental la correspondiente iniciativa, requiriendo su anuencia para conceder a la S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eñora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Rosa Adelaida </w:t>
      </w:r>
      <w:proofErr w:type="spellStart"/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Josendi</w:t>
      </w:r>
      <w:proofErr w:type="spellEnd"/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proofErr w:type="spellStart"/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Orechia</w:t>
      </w:r>
      <w:proofErr w:type="spellEnd"/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por razones económicas, una quita del 80% sobre el monto total de la deuda   generada por concepto de Contribución Inmobiliaria, Tributos Conexos por el período 4ª/2008 a 4ª/20013, correspondientes al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P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adrón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Nº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2630 de la 18ª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S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ección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J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udicial del Departamento, localidad de </w:t>
      </w:r>
      <w:proofErr w:type="spellStart"/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Neptunia</w:t>
      </w:r>
      <w:proofErr w:type="spellEnd"/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7810F0" w:rsidRPr="007810F0" w:rsidRDefault="007810F0" w:rsidP="007810F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         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ab/>
        <w:t xml:space="preserve">     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 </w:t>
      </w: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2)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la Junta Departamental de Canelones, por Resolución 2238/14 de fecha 9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enero de 20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14 aprobó por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veinte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votos en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veintiocho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Ediles presentes, la referida iniciativa;</w:t>
      </w:r>
    </w:p>
    <w:p w:rsidR="007810F0" w:rsidRPr="007810F0" w:rsidRDefault="007810F0" w:rsidP="007810F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CONSIDERANDO: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1)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se ha dado cumplimiento a lo dispuesto por los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A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rtículos 133 N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umeral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2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)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, 273 N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umeral 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3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)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y 275 N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umeral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4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)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la Constitución de la República;</w:t>
      </w:r>
    </w:p>
    <w:p w:rsidR="007810F0" w:rsidRPr="007810F0" w:rsidRDefault="007810F0" w:rsidP="007810F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                                </w:t>
      </w: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2)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se ha dado cumplimiento a lo establecido en la Ordenanza N° 62 de 13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noviembre de 19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>85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en redacción dada por Resolución del Tribunal de Cuentas de 16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agosto de 19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95, la que señala que toda creación o modificación de recursos municipales debe ser sometida a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D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ictamen de este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Tribunal,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por la respectiva Junta Departamental, controlando 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lastRenderedPageBreak/>
        <w:t>que la fuente sea departamental y demás aspectos constitucionales y legales que correspondan;</w:t>
      </w:r>
    </w:p>
    <w:p w:rsidR="007810F0" w:rsidRPr="007810F0" w:rsidRDefault="007810F0" w:rsidP="007810F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                                </w:t>
      </w: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3)</w:t>
      </w:r>
      <w:r w:rsidRPr="007810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Pr="007810F0">
        <w:rPr>
          <w:rFonts w:ascii="Arial" w:eastAsia="Times New Roman" w:hAnsi="Arial" w:cs="Times New Roman"/>
          <w:sz w:val="24"/>
          <w:szCs w:val="24"/>
          <w:lang w:val="es-ES" w:eastAsia="es-ES"/>
        </w:rPr>
        <w:t>que el efecto en la recaudación de los tributos que tendrá la modificación de recursos que se aprueba, deberá ser previsto en la próxima instancia presupuestal;</w:t>
      </w:r>
    </w:p>
    <w:p w:rsidR="007810F0" w:rsidRPr="007810F0" w:rsidRDefault="007810F0" w:rsidP="007810F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7810F0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ATENTO: </w:t>
      </w:r>
      <w:r w:rsidRPr="007810F0">
        <w:rPr>
          <w:rFonts w:ascii="Arial" w:eastAsia="Times New Roman" w:hAnsi="Arial" w:cs="Times New Roman"/>
          <w:sz w:val="24"/>
          <w:szCs w:val="24"/>
          <w:lang w:val="es-ES" w:eastAsia="es-ES"/>
        </w:rPr>
        <w:t>a lo precedentemente expuesto:</w:t>
      </w:r>
    </w:p>
    <w:p w:rsidR="007810F0" w:rsidRPr="007810F0" w:rsidRDefault="007810F0" w:rsidP="007810F0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4"/>
          <w:lang w:val="es-MX" w:eastAsia="es-ES"/>
        </w:rPr>
      </w:pP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EL TRIBUNAL </w:t>
      </w:r>
      <w:r w:rsidR="00572416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POR MAYORIA </w:t>
      </w: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ACUERDA</w:t>
      </w:r>
    </w:p>
    <w:p w:rsidR="007810F0" w:rsidRPr="007810F0" w:rsidRDefault="007810F0" w:rsidP="007810F0">
      <w:pPr>
        <w:keepNext/>
        <w:spacing w:after="0" w:line="360" w:lineRule="auto"/>
        <w:outlineLvl w:val="1"/>
        <w:rPr>
          <w:rFonts w:ascii="Arial" w:eastAsia="Times New Roman" w:hAnsi="Arial" w:cs="Times New Roman"/>
          <w:bCs/>
          <w:sz w:val="24"/>
          <w:szCs w:val="24"/>
          <w:lang w:val="es-MX" w:eastAsia="es-ES"/>
        </w:rPr>
      </w:pPr>
      <w:r w:rsidRPr="007810F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1) </w:t>
      </w:r>
      <w:r w:rsidRPr="007810F0">
        <w:rPr>
          <w:rFonts w:ascii="Arial" w:eastAsia="Times New Roman" w:hAnsi="Arial" w:cs="Times New Roman"/>
          <w:bCs/>
          <w:sz w:val="24"/>
          <w:szCs w:val="24"/>
          <w:lang w:val="es-MX" w:eastAsia="es-ES"/>
        </w:rPr>
        <w:t>No formular observaciones a la modificación de recursos</w:t>
      </w:r>
      <w:r>
        <w:rPr>
          <w:rFonts w:ascii="Arial" w:eastAsia="Times New Roman" w:hAnsi="Arial" w:cs="Times New Roman"/>
          <w:bCs/>
          <w:sz w:val="24"/>
          <w:szCs w:val="24"/>
          <w:lang w:val="es-MX" w:eastAsia="es-ES"/>
        </w:rPr>
        <w:t xml:space="preserve"> remitida</w:t>
      </w:r>
      <w:r w:rsidRPr="007810F0">
        <w:rPr>
          <w:rFonts w:ascii="Arial" w:eastAsia="Times New Roman" w:hAnsi="Arial" w:cs="Times New Roman"/>
          <w:bCs/>
          <w:sz w:val="24"/>
          <w:szCs w:val="24"/>
          <w:lang w:val="es-MX" w:eastAsia="es-ES"/>
        </w:rPr>
        <w:t>;</w:t>
      </w:r>
    </w:p>
    <w:p w:rsidR="007810F0" w:rsidRPr="007810F0" w:rsidRDefault="007810F0" w:rsidP="007810F0">
      <w:pPr>
        <w:spacing w:after="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7810F0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2)</w:t>
      </w:r>
      <w:r w:rsidRPr="007810F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Téngase presente lo expresado en el Considerando 3)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7810F0" w:rsidRPr="007810F0" w:rsidRDefault="007810F0" w:rsidP="007810F0">
      <w:pPr>
        <w:spacing w:after="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7810F0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3) </w:t>
      </w:r>
      <w:r w:rsidRPr="007810F0">
        <w:rPr>
          <w:rFonts w:ascii="Arial" w:eastAsia="Times New Roman" w:hAnsi="Arial" w:cs="Times New Roman"/>
          <w:sz w:val="24"/>
          <w:szCs w:val="24"/>
          <w:lang w:val="es-ES" w:eastAsia="es-ES"/>
        </w:rPr>
        <w:t>Comunicar a la Intendencia de Canelones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7810F0" w:rsidRPr="007810F0" w:rsidRDefault="007810F0" w:rsidP="007810F0">
      <w:pPr>
        <w:spacing w:after="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7810F0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4)</w:t>
      </w:r>
      <w:r w:rsidRPr="007810F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Devolver las actuaciones.</w:t>
      </w:r>
    </w:p>
    <w:p w:rsidR="007810F0" w:rsidRPr="007810F0" w:rsidRDefault="007810F0" w:rsidP="007810F0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7810F0" w:rsidRDefault="007810F0" w:rsidP="007810F0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7810F0" w:rsidRDefault="007810F0" w:rsidP="007810F0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7810F0" w:rsidRPr="007810F0" w:rsidRDefault="007810F0" w:rsidP="007810F0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7810F0" w:rsidRDefault="007810F0">
      <w:pPr>
        <w:rPr>
          <w:rFonts w:ascii="Arial" w:hAnsi="Arial" w:cs="Arial"/>
          <w:sz w:val="24"/>
          <w:szCs w:val="24"/>
        </w:rPr>
      </w:pPr>
    </w:p>
    <w:p w:rsidR="007810F0" w:rsidRDefault="007810F0">
      <w:pPr>
        <w:rPr>
          <w:rFonts w:ascii="Arial" w:hAnsi="Arial" w:cs="Arial"/>
          <w:sz w:val="24"/>
          <w:szCs w:val="24"/>
        </w:rPr>
      </w:pPr>
    </w:p>
    <w:p w:rsidR="007810F0" w:rsidRPr="007810F0" w:rsidRDefault="007810F0" w:rsidP="007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ES"/>
        </w:rPr>
      </w:pPr>
    </w:p>
    <w:p w:rsidR="007810F0" w:rsidRPr="007810F0" w:rsidRDefault="00C346B4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CONSTANCIA DE </w:t>
      </w:r>
      <w:r w:rsidR="007203EF" w:rsidRPr="007810F0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FUNDAMENTO DE VOTO NEGATIVO </w:t>
      </w:r>
      <w:r w:rsidR="007203EF">
        <w:rPr>
          <w:rFonts w:ascii="Arial" w:eastAsia="Times New Roman" w:hAnsi="Arial" w:cs="Arial"/>
          <w:b/>
          <w:sz w:val="24"/>
          <w:szCs w:val="24"/>
          <w:lang w:val="es-UY" w:eastAsia="es-ES"/>
        </w:rPr>
        <w:t>DE LA MINISTRA CRA</w:t>
      </w:r>
      <w:r>
        <w:rPr>
          <w:rFonts w:ascii="Arial" w:eastAsia="Times New Roman" w:hAnsi="Arial" w:cs="Arial"/>
          <w:b/>
          <w:sz w:val="24"/>
          <w:szCs w:val="24"/>
          <w:lang w:val="es-UY" w:eastAsia="es-ES"/>
        </w:rPr>
        <w:t>.</w:t>
      </w:r>
      <w:r w:rsidR="007203EF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 BEATRIZ MARTÍNEZ AREOSA </w:t>
      </w:r>
      <w:r w:rsidR="00F83DC8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 </w:t>
      </w:r>
      <w:r w:rsidR="00713180">
        <w:rPr>
          <w:rFonts w:ascii="Arial" w:eastAsia="Times New Roman" w:hAnsi="Arial" w:cs="Arial"/>
          <w:sz w:val="24"/>
          <w:szCs w:val="24"/>
          <w:lang w:val="es-UY" w:eastAsia="es-ES"/>
        </w:rPr>
        <w:t>“</w:t>
      </w:r>
      <w:r w:rsidR="007810F0"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Tanto a nivel nacional como departamental, los tributos tienen origen en propuestas del Poder Ejecutivo aprobadas por el Legislativo, es decir tienen rango de </w:t>
      </w:r>
      <w:r w:rsidR="007810F0">
        <w:rPr>
          <w:rFonts w:ascii="Arial" w:eastAsia="Times New Roman" w:hAnsi="Arial" w:cs="Arial"/>
          <w:sz w:val="24"/>
          <w:szCs w:val="24"/>
          <w:lang w:val="es-UY" w:eastAsia="es-ES"/>
        </w:rPr>
        <w:t>L</w:t>
      </w:r>
      <w:r w:rsidR="007810F0"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ey a nivel nacional y de </w:t>
      </w:r>
      <w:r w:rsidR="007810F0">
        <w:rPr>
          <w:rFonts w:ascii="Arial" w:eastAsia="Times New Roman" w:hAnsi="Arial" w:cs="Arial"/>
          <w:sz w:val="24"/>
          <w:szCs w:val="24"/>
          <w:lang w:val="es-UY" w:eastAsia="es-ES"/>
        </w:rPr>
        <w:t>D</w:t>
      </w:r>
      <w:r w:rsidR="007810F0"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ecreto, que es la </w:t>
      </w:r>
      <w:r w:rsidR="007810F0">
        <w:rPr>
          <w:rFonts w:ascii="Arial" w:eastAsia="Times New Roman" w:hAnsi="Arial" w:cs="Arial"/>
          <w:sz w:val="24"/>
          <w:szCs w:val="24"/>
          <w:lang w:val="es-UY" w:eastAsia="es-ES"/>
        </w:rPr>
        <w:t>L</w:t>
      </w:r>
      <w:r w:rsidR="007810F0" w:rsidRPr="007810F0">
        <w:rPr>
          <w:rFonts w:ascii="Arial" w:eastAsia="Times New Roman" w:hAnsi="Arial" w:cs="Arial"/>
          <w:sz w:val="24"/>
          <w:szCs w:val="24"/>
          <w:lang w:val="es-UY" w:eastAsia="es-ES"/>
        </w:rPr>
        <w:t>ey departamental, cuando es en este ámbito que se crea o modifica un tributo.</w:t>
      </w:r>
    </w:p>
    <w:p w:rsidR="007810F0" w:rsidRP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lastRenderedPageBreak/>
        <w:t xml:space="preserve">Es esencial entonces la generalidad de la norma, que comprende a toda aquella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P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ersona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F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ísica o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J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urídica, que está en determinada situación prevista en la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L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ey. </w:t>
      </w:r>
    </w:p>
    <w:p w:rsidR="007810F0" w:rsidRP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Nunca se determina el monto a pagar en relación a un sujeto pasivo con nombre y apellido, sino que cada uno será gravado en función de estar comprendido, como ya dijimos, en alguna situación prevista en la norma.</w:t>
      </w:r>
    </w:p>
    <w:p w:rsidR="007810F0" w:rsidRP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Hemos votado sistemáticamente en forma negativa muchos casos similares en  que los contribuyentes comparecen argumentando que sus propiedades están mal aforadas o que su situación económica no les permite cumplir con lo adeudado.</w:t>
      </w:r>
    </w:p>
    <w:p w:rsidR="007810F0" w:rsidRP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Una comisión que opera en la Intendencia </w:t>
      </w:r>
      <w:r w:rsidR="0071318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Municipal 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de Canelones se expide, aceptando una cantidad menor o nula y se envía el tema a la Junta Departamental que, como todas, tiene mayoría del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P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artido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P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olítico al que pertenece el Intendente y ésta aprueba la propuesta de la Intendencia.</w:t>
      </w:r>
    </w:p>
    <w:p w:rsidR="007810F0" w:rsidRP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Es decir que en cada caso el tributo queda fijado para aquella persona que hizo la gestión, persona conocida, con nombre y apellido.</w:t>
      </w:r>
    </w:p>
    <w:p w:rsidR="007810F0" w:rsidRP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A mi juicio, si hay propiedades mal aforadas, lo que corresponde es </w:t>
      </w:r>
      <w:proofErr w:type="spellStart"/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reaforar</w:t>
      </w:r>
      <w:proofErr w:type="spellEnd"/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para quien gestionó y para todos aquellos contribuyentes que puedan estar en similar situación.</w:t>
      </w:r>
    </w:p>
    <w:p w:rsidR="007810F0" w:rsidRP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Y en el caso de que se acepta el argumento de que no se puede pagar, me pregunto: podría alguien presentarse ante la D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GI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, solicitando que disponga que 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lastRenderedPageBreak/>
        <w:t xml:space="preserve">quien le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 xml:space="preserve">paga el sueldo no le descuente el </w:t>
      </w:r>
      <w:r w:rsidR="0072054C">
        <w:rPr>
          <w:rFonts w:ascii="Arial" w:eastAsia="Times New Roman" w:hAnsi="Arial" w:cs="Arial"/>
          <w:sz w:val="24"/>
          <w:szCs w:val="24"/>
          <w:lang w:val="es-UY" w:eastAsia="es-ES"/>
        </w:rPr>
        <w:t>I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RP</w:t>
      </w:r>
      <w:r w:rsidR="0072054C">
        <w:rPr>
          <w:rFonts w:ascii="Arial" w:eastAsia="Times New Roman" w:hAnsi="Arial" w:cs="Arial"/>
          <w:sz w:val="24"/>
          <w:szCs w:val="24"/>
          <w:lang w:val="es-UY" w:eastAsia="es-ES"/>
        </w:rPr>
        <w:t>F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porque sus cargas familiares no le permiten hacerse cargo del tributo</w:t>
      </w:r>
      <w:proofErr w:type="gramStart"/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?</w:t>
      </w:r>
      <w:proofErr w:type="gramEnd"/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      </w:t>
      </w:r>
    </w:p>
    <w:p w:rsidR="007810F0" w:rsidRP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Es decir estamos ante la determinación de si se paga o no un tributo o de cuánto se paga según la persona que gestiona, lo que es absolutamente contrario a la determinación innominada que ha de tener todo tributo.</w:t>
      </w:r>
    </w:p>
    <w:p w:rsidR="007810F0" w:rsidRP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Por eso mi voto contrario en este caso y en todos aquellos en que la cifra a abonar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,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por concepto de tributo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,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no es producto de estar comprendido en una situación prevista en una norma general, sino de la gestión de alguien que se conoce</w:t>
      </w:r>
      <w:r w:rsidR="00713180">
        <w:rPr>
          <w:rFonts w:ascii="Arial" w:eastAsia="Times New Roman" w:hAnsi="Arial" w:cs="Arial"/>
          <w:sz w:val="24"/>
          <w:szCs w:val="24"/>
          <w:lang w:val="es-UY" w:eastAsia="es-ES"/>
        </w:rPr>
        <w:t>”</w:t>
      </w: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>.</w:t>
      </w:r>
    </w:p>
    <w:p w:rsid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810F0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                                                                               </w:t>
      </w:r>
    </w:p>
    <w:p w:rsid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810F0" w:rsidRDefault="007810F0" w:rsidP="007810F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810F0" w:rsidRPr="007810F0" w:rsidRDefault="007810F0" w:rsidP="007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ES"/>
        </w:rPr>
      </w:pPr>
      <w:r w:rsidRPr="007810F0">
        <w:rPr>
          <w:rFonts w:ascii="Times New Roman" w:eastAsia="Times New Roman" w:hAnsi="Times New Roman" w:cs="Times New Roman"/>
          <w:sz w:val="24"/>
          <w:szCs w:val="24"/>
          <w:lang w:val="es-UY" w:eastAsia="es-ES"/>
        </w:rPr>
        <w:t xml:space="preserve">   </w:t>
      </w:r>
    </w:p>
    <w:p w:rsidR="007810F0" w:rsidRDefault="008E1765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bookmarkStart w:id="0" w:name="_GoBack"/>
      <w:bookmarkEnd w:id="0"/>
      <w:proofErr w:type="spellEnd"/>
      <w:proofErr w:type="gramEnd"/>
    </w:p>
    <w:p w:rsidR="007810F0" w:rsidRPr="007810F0" w:rsidRDefault="007810F0">
      <w:pPr>
        <w:rPr>
          <w:rFonts w:ascii="Arial" w:hAnsi="Arial" w:cs="Arial"/>
          <w:sz w:val="24"/>
          <w:szCs w:val="24"/>
        </w:rPr>
      </w:pPr>
    </w:p>
    <w:sectPr w:rsidR="007810F0" w:rsidRPr="007810F0" w:rsidSect="00DC28F2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F0"/>
    <w:rsid w:val="001C1BF4"/>
    <w:rsid w:val="001C34AB"/>
    <w:rsid w:val="0033345E"/>
    <w:rsid w:val="003577D0"/>
    <w:rsid w:val="003D7500"/>
    <w:rsid w:val="00572416"/>
    <w:rsid w:val="00713180"/>
    <w:rsid w:val="007203EF"/>
    <w:rsid w:val="0072054C"/>
    <w:rsid w:val="007810F0"/>
    <w:rsid w:val="008E1765"/>
    <w:rsid w:val="009E43EA"/>
    <w:rsid w:val="00AD12BB"/>
    <w:rsid w:val="00AE0C86"/>
    <w:rsid w:val="00AF1ED4"/>
    <w:rsid w:val="00C346B4"/>
    <w:rsid w:val="00DC28F2"/>
    <w:rsid w:val="00F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15</cp:revision>
  <cp:lastPrinted>2014-02-14T13:17:00Z</cp:lastPrinted>
  <dcterms:created xsi:type="dcterms:W3CDTF">2014-02-14T10:15:00Z</dcterms:created>
  <dcterms:modified xsi:type="dcterms:W3CDTF">2014-02-14T13:18:00Z</dcterms:modified>
</cp:coreProperties>
</file>