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40" w:rsidRDefault="008A4440" w:rsidP="001E4786">
      <w:pPr>
        <w:pStyle w:val="Ttul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EL PRESIDENTE DEL TRIBUNAL DE CUENTAS</w:t>
      </w:r>
    </w:p>
    <w:p w:rsidR="008A4440" w:rsidRDefault="008A4440" w:rsidP="001E4786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DE ACUERDO CON EL </w:t>
      </w:r>
      <w:proofErr w:type="gramStart"/>
      <w:r>
        <w:rPr>
          <w:rFonts w:ascii="Arial" w:hAnsi="Arial"/>
          <w:b/>
          <w:lang w:val="es-MX"/>
        </w:rPr>
        <w:t>ARTICULO</w:t>
      </w:r>
      <w:proofErr w:type="gramEnd"/>
      <w:r>
        <w:rPr>
          <w:rFonts w:ascii="Arial" w:hAnsi="Arial"/>
          <w:b/>
          <w:lang w:val="es-MX"/>
        </w:rPr>
        <w:t xml:space="preserve"> 10</w:t>
      </w:r>
    </w:p>
    <w:p w:rsidR="008A4440" w:rsidRDefault="008A4440" w:rsidP="001E4786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8A4440" w:rsidRDefault="008A4440" w:rsidP="001E4786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CON FECHA 14 DE </w:t>
      </w:r>
      <w:r w:rsidR="001E4786">
        <w:rPr>
          <w:rFonts w:ascii="Arial" w:hAnsi="Arial"/>
          <w:b/>
          <w:lang w:val="es-MX"/>
        </w:rPr>
        <w:t>FEBRERO</w:t>
      </w:r>
      <w:r>
        <w:rPr>
          <w:rFonts w:ascii="Arial" w:hAnsi="Arial"/>
          <w:b/>
          <w:lang w:val="es-MX"/>
        </w:rPr>
        <w:t xml:space="preserve"> DE 2014</w:t>
      </w:r>
    </w:p>
    <w:p w:rsidR="008A4440" w:rsidRDefault="008A4440" w:rsidP="001E4786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8A4440" w:rsidRDefault="008A4440" w:rsidP="001E4786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(E.E. </w:t>
      </w:r>
      <w:r w:rsidR="001E4786">
        <w:rPr>
          <w:rFonts w:ascii="Arial" w:hAnsi="Arial"/>
          <w:b/>
          <w:lang w:val="es-MX"/>
        </w:rPr>
        <w:t>2013-17-1-0007812</w:t>
      </w:r>
      <w:r>
        <w:rPr>
          <w:rFonts w:ascii="Arial" w:hAnsi="Arial"/>
          <w:b/>
          <w:lang w:val="es-MX"/>
        </w:rPr>
        <w:t xml:space="preserve">  </w:t>
      </w:r>
      <w:r w:rsidR="001E4786">
        <w:rPr>
          <w:rFonts w:ascii="Arial" w:hAnsi="Arial"/>
          <w:b/>
          <w:lang w:val="es-MX"/>
        </w:rPr>
        <w:t xml:space="preserve">E </w:t>
      </w:r>
      <w:r>
        <w:rPr>
          <w:rFonts w:ascii="Arial" w:hAnsi="Arial"/>
          <w:b/>
          <w:lang w:val="es-MX"/>
        </w:rPr>
        <w:t xml:space="preserve">N° </w:t>
      </w:r>
      <w:proofErr w:type="spellStart"/>
      <w:r w:rsidR="005E162D">
        <w:rPr>
          <w:rFonts w:ascii="Arial" w:hAnsi="Arial"/>
          <w:b/>
          <w:lang w:val="es-MX"/>
        </w:rPr>
        <w:t>inic</w:t>
      </w:r>
      <w:proofErr w:type="spellEnd"/>
      <w:r w:rsidR="005E162D">
        <w:rPr>
          <w:rFonts w:ascii="Arial" w:hAnsi="Arial"/>
          <w:b/>
          <w:lang w:val="es-MX"/>
        </w:rPr>
        <w:t xml:space="preserve"> </w:t>
      </w:r>
      <w:r w:rsidR="001E4786">
        <w:rPr>
          <w:rFonts w:ascii="Arial" w:hAnsi="Arial"/>
          <w:b/>
          <w:lang w:val="es-MX"/>
        </w:rPr>
        <w:t>133/14</w:t>
      </w:r>
      <w:r>
        <w:rPr>
          <w:rFonts w:ascii="Arial" w:hAnsi="Arial"/>
          <w:b/>
          <w:lang w:val="es-MX"/>
        </w:rPr>
        <w:t>)</w:t>
      </w:r>
    </w:p>
    <w:p w:rsidR="001E4786" w:rsidRDefault="001E4786" w:rsidP="00753D8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064DD" w:rsidRPr="00753D80" w:rsidRDefault="00A064DD" w:rsidP="006C18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753D80">
        <w:rPr>
          <w:rFonts w:ascii="Arial" w:hAnsi="Arial" w:cs="Arial"/>
          <w:b/>
          <w:sz w:val="24"/>
          <w:szCs w:val="24"/>
          <w:lang w:val="es-ES"/>
        </w:rPr>
        <w:t>VISTO</w:t>
      </w:r>
      <w:r w:rsidR="00753D80">
        <w:rPr>
          <w:rFonts w:ascii="Arial" w:hAnsi="Arial" w:cs="Arial"/>
          <w:b/>
          <w:sz w:val="24"/>
          <w:szCs w:val="24"/>
          <w:lang w:val="es-ES"/>
        </w:rPr>
        <w:t>: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estos antecedentes remitidos por la Contadora Auditora destacada en el Ministerio de Vivienda, Ordenamiento Territorial y Medio Ambiente</w:t>
      </w:r>
      <w:r w:rsidR="00FC2F3A" w:rsidRPr="00753D80">
        <w:rPr>
          <w:rFonts w:ascii="Arial" w:hAnsi="Arial" w:cs="Arial"/>
          <w:sz w:val="24"/>
          <w:szCs w:val="24"/>
          <w:lang w:val="es-ES"/>
        </w:rPr>
        <w:t xml:space="preserve"> relacionados con el Convenio interinstitucional a suscribirse entre dicho Ministeri</w:t>
      </w:r>
      <w:r w:rsidR="00BE59B9">
        <w:rPr>
          <w:rFonts w:ascii="Arial" w:hAnsi="Arial" w:cs="Arial"/>
          <w:sz w:val="24"/>
          <w:szCs w:val="24"/>
          <w:lang w:val="es-ES"/>
        </w:rPr>
        <w:t>o y la Intendencia de Canelones;</w:t>
      </w:r>
    </w:p>
    <w:p w:rsidR="00FC2F3A" w:rsidRPr="00753D80" w:rsidRDefault="00FC2F3A" w:rsidP="006C18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753D80">
        <w:rPr>
          <w:rFonts w:ascii="Arial" w:hAnsi="Arial" w:cs="Arial"/>
          <w:b/>
          <w:sz w:val="24"/>
          <w:szCs w:val="24"/>
          <w:lang w:val="es-ES"/>
        </w:rPr>
        <w:t>RESULTADO: 1)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que el objeto del convenio consiste en la relocalización de hasta 30 familias asentadas en la zona de Toledo, asentamiento San Felipe – La Capilla y de hasta 25 familias asentadas en el espacio de convivencia Obelisco, del asentamiento Matadero y Santa Isabel;</w:t>
      </w:r>
    </w:p>
    <w:p w:rsidR="004612EF" w:rsidRPr="00753D80" w:rsidRDefault="00FC2F3A" w:rsidP="006C183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2)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que el monto </w:t>
      </w:r>
      <w:r w:rsidR="004612EF" w:rsidRPr="00753D80">
        <w:rPr>
          <w:rFonts w:ascii="Arial" w:hAnsi="Arial" w:cs="Arial"/>
          <w:sz w:val="24"/>
          <w:szCs w:val="24"/>
          <w:lang w:val="es-ES"/>
        </w:rPr>
        <w:t>a transferir es de hasta 77.506 Unidades Reajustables;</w:t>
      </w:r>
    </w:p>
    <w:p w:rsidR="00FC2F3A" w:rsidRPr="00753D80" w:rsidRDefault="004612EF" w:rsidP="006C183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3)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que</w:t>
      </w:r>
      <w:r w:rsidR="00FC2F3A" w:rsidRPr="00753D80">
        <w:rPr>
          <w:rFonts w:ascii="Arial" w:hAnsi="Arial" w:cs="Arial"/>
          <w:sz w:val="24"/>
          <w:szCs w:val="24"/>
          <w:lang w:val="es-ES"/>
        </w:rPr>
        <w:t xml:space="preserve"> este Tribunal, en </w:t>
      </w:r>
      <w:r w:rsidR="008A4440">
        <w:rPr>
          <w:rFonts w:ascii="Arial" w:hAnsi="Arial" w:cs="Arial"/>
          <w:sz w:val="24"/>
          <w:szCs w:val="24"/>
          <w:lang w:val="es-ES"/>
        </w:rPr>
        <w:t>S</w:t>
      </w:r>
      <w:r w:rsidR="00FC2F3A" w:rsidRPr="00753D80">
        <w:rPr>
          <w:rFonts w:ascii="Arial" w:hAnsi="Arial" w:cs="Arial"/>
          <w:sz w:val="24"/>
          <w:szCs w:val="24"/>
          <w:lang w:val="es-ES"/>
        </w:rPr>
        <w:t xml:space="preserve">esión de 30 de diciembre de 2013, resolvió no formular </w:t>
      </w:r>
      <w:r w:rsidRPr="00753D80">
        <w:rPr>
          <w:rFonts w:ascii="Arial" w:hAnsi="Arial" w:cs="Arial"/>
          <w:sz w:val="24"/>
          <w:szCs w:val="24"/>
          <w:lang w:val="es-ES"/>
        </w:rPr>
        <w:t>o</w:t>
      </w:r>
      <w:r w:rsidR="00FC2F3A" w:rsidRPr="00753D80">
        <w:rPr>
          <w:rFonts w:ascii="Arial" w:hAnsi="Arial" w:cs="Arial"/>
          <w:sz w:val="24"/>
          <w:szCs w:val="24"/>
          <w:lang w:val="es-ES"/>
        </w:rPr>
        <w:t xml:space="preserve">bservaciones 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al Convenio y cometió a la Contadora </w:t>
      </w:r>
      <w:r w:rsidRPr="008A4440">
        <w:rPr>
          <w:rFonts w:ascii="Arial" w:hAnsi="Arial" w:cs="Arial"/>
          <w:spacing w:val="18"/>
          <w:sz w:val="24"/>
          <w:szCs w:val="24"/>
          <w:lang w:val="es-ES"/>
        </w:rPr>
        <w:t>Auditora destacada ante el MVOTMA la intervención de la suma de $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20.818.774, previo dictado de “las Resoluciones por los ordenadores competentes que autoricen la suscripción del Convenio”, sin perjuicio de otros controles; </w:t>
      </w:r>
    </w:p>
    <w:p w:rsidR="004612EF" w:rsidRPr="00753D80" w:rsidRDefault="004612EF" w:rsidP="006C183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4)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que en esta oportunidad la Contadora Auditora señala</w:t>
      </w:r>
      <w:r w:rsidR="002D0CE2">
        <w:rPr>
          <w:rFonts w:ascii="Arial" w:hAnsi="Arial" w:cs="Arial"/>
          <w:sz w:val="24"/>
          <w:szCs w:val="24"/>
          <w:lang w:val="es-ES"/>
        </w:rPr>
        <w:t>;</w:t>
      </w:r>
      <w:r w:rsidR="00230709" w:rsidRPr="00753D8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4612EF" w:rsidRPr="00753D80" w:rsidRDefault="004612EF" w:rsidP="006C18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CONSIDERANDO: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que asiste razón a la C</w:t>
      </w:r>
      <w:r w:rsidR="008A4440">
        <w:rPr>
          <w:rFonts w:ascii="Arial" w:hAnsi="Arial" w:cs="Arial"/>
          <w:sz w:val="24"/>
          <w:szCs w:val="24"/>
          <w:lang w:val="es-ES"/>
        </w:rPr>
        <w:t>ontado</w:t>
      </w:r>
      <w:r w:rsidRPr="00753D80">
        <w:rPr>
          <w:rFonts w:ascii="Arial" w:hAnsi="Arial" w:cs="Arial"/>
          <w:sz w:val="24"/>
          <w:szCs w:val="24"/>
          <w:lang w:val="es-ES"/>
        </w:rPr>
        <w:t>ra</w:t>
      </w:r>
      <w:r w:rsidR="008A4440">
        <w:rPr>
          <w:rFonts w:ascii="Arial" w:hAnsi="Arial" w:cs="Arial"/>
          <w:sz w:val="24"/>
          <w:szCs w:val="24"/>
          <w:lang w:val="es-ES"/>
        </w:rPr>
        <w:t xml:space="preserve"> 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Auditora, por lo que corresponde modificar la Resolución de 30 de diciembre de 2013;</w:t>
      </w:r>
    </w:p>
    <w:p w:rsidR="004612EF" w:rsidRPr="00753D80" w:rsidRDefault="004612EF" w:rsidP="006C18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753D80">
        <w:rPr>
          <w:rFonts w:ascii="Arial" w:hAnsi="Arial" w:cs="Arial"/>
          <w:b/>
          <w:sz w:val="24"/>
          <w:szCs w:val="24"/>
          <w:lang w:val="es-ES"/>
        </w:rPr>
        <w:t>ATENTO</w:t>
      </w:r>
      <w:r w:rsidR="008A4440">
        <w:rPr>
          <w:rFonts w:ascii="Arial" w:hAnsi="Arial" w:cs="Arial"/>
          <w:b/>
          <w:sz w:val="24"/>
          <w:szCs w:val="24"/>
          <w:lang w:val="es-ES"/>
        </w:rPr>
        <w:t>:</w:t>
      </w:r>
      <w:r w:rsidRPr="00753D80">
        <w:rPr>
          <w:rFonts w:ascii="Arial" w:hAnsi="Arial" w:cs="Arial"/>
          <w:sz w:val="24"/>
          <w:szCs w:val="24"/>
          <w:lang w:val="es-ES"/>
        </w:rPr>
        <w:t xml:space="preserve"> a lo expresado</w:t>
      </w:r>
      <w:r w:rsidR="008A4440">
        <w:rPr>
          <w:rFonts w:ascii="Arial" w:hAnsi="Arial" w:cs="Arial"/>
          <w:sz w:val="24"/>
          <w:szCs w:val="24"/>
          <w:lang w:val="es-ES"/>
        </w:rPr>
        <w:t>;</w:t>
      </w:r>
    </w:p>
    <w:p w:rsidR="001E4786" w:rsidRDefault="001E4786" w:rsidP="00753D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1E4786" w:rsidRDefault="001E4786" w:rsidP="00753D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4612EF" w:rsidRPr="00753D80" w:rsidRDefault="004612EF" w:rsidP="00753D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53D80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4612EF" w:rsidRPr="008A4440" w:rsidRDefault="008A4440" w:rsidP="008A444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612EF" w:rsidRPr="008A4440">
        <w:rPr>
          <w:rFonts w:ascii="Arial" w:hAnsi="Arial" w:cs="Arial"/>
          <w:sz w:val="24"/>
          <w:szCs w:val="24"/>
          <w:lang w:val="es-ES"/>
        </w:rPr>
        <w:t xml:space="preserve">Modificar el </w:t>
      </w:r>
      <w:r>
        <w:rPr>
          <w:rFonts w:ascii="Arial" w:hAnsi="Arial" w:cs="Arial"/>
          <w:sz w:val="24"/>
          <w:szCs w:val="24"/>
          <w:lang w:val="es-ES"/>
        </w:rPr>
        <w:t>N</w:t>
      </w:r>
      <w:r w:rsidR="004612EF" w:rsidRPr="008A4440">
        <w:rPr>
          <w:rFonts w:ascii="Arial" w:hAnsi="Arial" w:cs="Arial"/>
          <w:sz w:val="24"/>
          <w:szCs w:val="24"/>
          <w:lang w:val="es-ES"/>
        </w:rPr>
        <w:t>umeral 2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4612EF" w:rsidRPr="008A4440">
        <w:rPr>
          <w:rFonts w:ascii="Arial" w:hAnsi="Arial" w:cs="Arial"/>
          <w:sz w:val="24"/>
          <w:szCs w:val="24"/>
          <w:lang w:val="es-ES"/>
        </w:rPr>
        <w:t xml:space="preserve"> de la parte resolutiva de la Resolución de 30 de diciembre de 2013, el que quedará redactado de la siguiente manera: “Dictada resolución por el Ordenador competente, </w:t>
      </w:r>
      <w:r w:rsidR="00E365AB" w:rsidRPr="008A4440">
        <w:rPr>
          <w:rFonts w:ascii="Arial" w:hAnsi="Arial" w:cs="Arial"/>
          <w:sz w:val="24"/>
          <w:szCs w:val="24"/>
          <w:lang w:val="es-ES"/>
        </w:rPr>
        <w:t xml:space="preserve">se tendrá por intervenido el gasto de hasta </w:t>
      </w:r>
      <w:r w:rsidR="00230709" w:rsidRPr="008A4440">
        <w:rPr>
          <w:rFonts w:ascii="Arial" w:hAnsi="Arial" w:cs="Arial"/>
          <w:sz w:val="24"/>
          <w:szCs w:val="24"/>
          <w:lang w:val="es-ES"/>
        </w:rPr>
        <w:t>31.002</w:t>
      </w:r>
      <w:r w:rsidR="00E365AB" w:rsidRPr="008A4440">
        <w:rPr>
          <w:rFonts w:ascii="Arial" w:hAnsi="Arial" w:cs="Arial"/>
          <w:sz w:val="24"/>
          <w:szCs w:val="24"/>
          <w:lang w:val="es-ES"/>
        </w:rPr>
        <w:t xml:space="preserve"> Unidades Reajustables</w:t>
      </w:r>
      <w:r w:rsidR="00230709" w:rsidRPr="008A4440">
        <w:rPr>
          <w:rFonts w:ascii="Arial" w:hAnsi="Arial" w:cs="Arial"/>
          <w:sz w:val="24"/>
          <w:szCs w:val="24"/>
          <w:lang w:val="es-ES"/>
        </w:rPr>
        <w:t xml:space="preserve"> correspondientes al Ejercicio 2013</w:t>
      </w:r>
      <w:r w:rsidR="00E365AB" w:rsidRPr="008A4440">
        <w:rPr>
          <w:rFonts w:ascii="Arial" w:hAnsi="Arial" w:cs="Arial"/>
          <w:sz w:val="24"/>
          <w:szCs w:val="24"/>
          <w:lang w:val="es-ES"/>
        </w:rPr>
        <w:t>. Cometer a la Contadora Au</w:t>
      </w:r>
      <w:r w:rsidR="00F8167A" w:rsidRPr="008A4440">
        <w:rPr>
          <w:rFonts w:ascii="Arial" w:hAnsi="Arial" w:cs="Arial"/>
          <w:sz w:val="24"/>
          <w:szCs w:val="24"/>
          <w:lang w:val="es-ES"/>
        </w:rPr>
        <w:t xml:space="preserve">ditora destacada en el MVOTMA la intervención de hasta 46.502 Unidades Reajustables para el Ejercicio 2014, previo control de su </w:t>
      </w:r>
      <w:r w:rsidR="00E365AB" w:rsidRPr="008A4440">
        <w:rPr>
          <w:rFonts w:ascii="Arial" w:hAnsi="Arial" w:cs="Arial"/>
          <w:sz w:val="24"/>
          <w:szCs w:val="24"/>
          <w:lang w:val="es-ES"/>
        </w:rPr>
        <w:t xml:space="preserve"> imputación con cargo a grupo adecuado con disponibilidad suficiente y que se haya rendido cuenta de las transferencias efectuadas en el marco del convenio, conforme lo dispone el Artículo 132 del TOCAF y el Artículo 416 de la Ley 17.930”.</w:t>
      </w:r>
    </w:p>
    <w:p w:rsidR="00E365AB" w:rsidRPr="008A4440" w:rsidRDefault="008A4440" w:rsidP="008A444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365AB" w:rsidRPr="008A4440">
        <w:rPr>
          <w:rFonts w:ascii="Arial" w:hAnsi="Arial" w:cs="Arial"/>
          <w:sz w:val="24"/>
          <w:szCs w:val="24"/>
          <w:lang w:val="es-ES"/>
        </w:rPr>
        <w:t>Comunicar a la Contadora Auditora</w:t>
      </w:r>
      <w:r>
        <w:rPr>
          <w:rFonts w:ascii="Arial" w:hAnsi="Arial" w:cs="Arial"/>
          <w:sz w:val="24"/>
          <w:szCs w:val="24"/>
          <w:lang w:val="es-ES"/>
        </w:rPr>
        <w:t>; y</w:t>
      </w:r>
    </w:p>
    <w:p w:rsidR="00E365AB" w:rsidRPr="008A4440" w:rsidRDefault="008A4440" w:rsidP="008A444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A4440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365AB" w:rsidRPr="008A4440"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8A4440" w:rsidRPr="00753D80" w:rsidRDefault="008A4440" w:rsidP="00753D8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cr</w:t>
      </w:r>
      <w:proofErr w:type="spellEnd"/>
      <w:proofErr w:type="gramEnd"/>
    </w:p>
    <w:sectPr w:rsidR="008A4440" w:rsidRPr="00753D80" w:rsidSect="00753D8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3BF"/>
    <w:multiLevelType w:val="hybridMultilevel"/>
    <w:tmpl w:val="09CAD5C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DD"/>
    <w:rsid w:val="001E4786"/>
    <w:rsid w:val="00230709"/>
    <w:rsid w:val="002D0CE2"/>
    <w:rsid w:val="004612EF"/>
    <w:rsid w:val="005E162D"/>
    <w:rsid w:val="006C183D"/>
    <w:rsid w:val="00753D80"/>
    <w:rsid w:val="008A4440"/>
    <w:rsid w:val="00A064DD"/>
    <w:rsid w:val="00BE59B9"/>
    <w:rsid w:val="00E365AB"/>
    <w:rsid w:val="00E97294"/>
    <w:rsid w:val="00F8167A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2EF"/>
    <w:pPr>
      <w:ind w:left="720"/>
      <w:contextualSpacing/>
    </w:pPr>
  </w:style>
  <w:style w:type="paragraph" w:styleId="Ttulo">
    <w:name w:val="Title"/>
    <w:basedOn w:val="Normal"/>
    <w:link w:val="TtuloCar"/>
    <w:qFormat/>
    <w:rsid w:val="008A4440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A4440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2EF"/>
    <w:pPr>
      <w:ind w:left="720"/>
      <w:contextualSpacing/>
    </w:pPr>
  </w:style>
  <w:style w:type="paragraph" w:styleId="Ttulo">
    <w:name w:val="Title"/>
    <w:basedOn w:val="Normal"/>
    <w:link w:val="TtuloCar"/>
    <w:qFormat/>
    <w:rsid w:val="008A4440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A4440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FONSECA</dc:creator>
  <cp:keywords/>
  <dc:description/>
  <cp:lastModifiedBy> </cp:lastModifiedBy>
  <cp:revision>5</cp:revision>
  <cp:lastPrinted>2014-02-14T15:07:00Z</cp:lastPrinted>
  <dcterms:created xsi:type="dcterms:W3CDTF">2014-02-14T15:07:00Z</dcterms:created>
  <dcterms:modified xsi:type="dcterms:W3CDTF">2014-03-14T18:37:00Z</dcterms:modified>
</cp:coreProperties>
</file>