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70" w:rsidRDefault="000E63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0E6370" w:rsidRDefault="000E637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E6370" w:rsidRDefault="000E63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E6370" w:rsidRDefault="000E637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E6370" w:rsidRDefault="000E63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5 DE FEBRERO DE 2014</w:t>
      </w:r>
    </w:p>
    <w:p w:rsidR="000E6370" w:rsidRDefault="000E63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E6370" w:rsidRPr="000E6370" w:rsidRDefault="000E637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E6370">
        <w:rPr>
          <w:rFonts w:ascii="Helvetica" w:hAnsi="Helvetica"/>
          <w:b/>
          <w:lang w:val="es-UY"/>
        </w:rPr>
        <w:t xml:space="preserve">(E. E. Nº 2014-17-1-0000189, </w:t>
      </w:r>
      <w:proofErr w:type="spellStart"/>
      <w:r w:rsidRPr="000E6370">
        <w:rPr>
          <w:rFonts w:ascii="Helvetica" w:hAnsi="Helvetica"/>
          <w:b/>
          <w:lang w:val="es-UY"/>
        </w:rPr>
        <w:t>Ent</w:t>
      </w:r>
      <w:proofErr w:type="spellEnd"/>
      <w:r w:rsidRPr="000E6370">
        <w:rPr>
          <w:rFonts w:ascii="Helvetica" w:hAnsi="Helvetica"/>
          <w:b/>
          <w:lang w:val="es-UY"/>
        </w:rPr>
        <w:t>. N° 130/14.)</w:t>
      </w:r>
    </w:p>
    <w:p w:rsidR="000E6370" w:rsidRPr="000E6370" w:rsidRDefault="000E6370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E6370" w:rsidRPr="000E6370" w:rsidRDefault="000E6370">
      <w:pPr>
        <w:tabs>
          <w:tab w:val="center" w:pos="4253"/>
        </w:tabs>
        <w:suppressAutoHyphens/>
        <w:rPr>
          <w:spacing w:val="-3"/>
          <w:lang w:val="es-UY"/>
        </w:rPr>
      </w:pPr>
    </w:p>
    <w:p w:rsidR="00CA0B64" w:rsidRDefault="0094135D" w:rsidP="000E6370">
      <w:pPr>
        <w:pStyle w:val="Textoindependiente"/>
        <w:ind w:firstLine="708"/>
        <w:rPr>
          <w:bCs w:val="0"/>
          <w:szCs w:val="20"/>
          <w:lang w:val="es-MX"/>
        </w:rPr>
      </w:pPr>
      <w:r>
        <w:rPr>
          <w:b/>
          <w:bCs w:val="0"/>
          <w:szCs w:val="20"/>
        </w:rPr>
        <w:t xml:space="preserve">VISTO: </w:t>
      </w:r>
      <w:r>
        <w:rPr>
          <w:szCs w:val="20"/>
        </w:rPr>
        <w:t>las actuaciones remitidas por la Intendencia de Maldonado, relacionadas con el recambio de unidades Nissan que han cumplido dos años o 50.000 kms</w:t>
      </w:r>
      <w:r>
        <w:rPr>
          <w:bCs w:val="0"/>
          <w:szCs w:val="20"/>
          <w:lang w:val="es-MX"/>
        </w:rPr>
        <w:t>;</w:t>
      </w:r>
    </w:p>
    <w:p w:rsidR="00CA0B64" w:rsidRDefault="0094135D" w:rsidP="000E6370">
      <w:pPr>
        <w:pStyle w:val="Textoindependiente"/>
        <w:ind w:firstLine="708"/>
      </w:pPr>
      <w:r>
        <w:rPr>
          <w:b/>
          <w:bCs w:val="0"/>
          <w:szCs w:val="20"/>
        </w:rPr>
        <w:t>RESULTANDO</w:t>
      </w:r>
      <w:proofErr w:type="gramStart"/>
      <w:r>
        <w:rPr>
          <w:b/>
          <w:bCs w:val="0"/>
          <w:szCs w:val="20"/>
        </w:rPr>
        <w:t>:</w:t>
      </w:r>
      <w:r w:rsidR="000E6370">
        <w:rPr>
          <w:b/>
          <w:bCs w:val="0"/>
          <w:szCs w:val="20"/>
        </w:rPr>
        <w:t xml:space="preserve"> </w:t>
      </w:r>
      <w:r>
        <w:rPr>
          <w:b/>
        </w:rPr>
        <w:t xml:space="preserve"> 1</w:t>
      </w:r>
      <w:proofErr w:type="gramEnd"/>
      <w:r>
        <w:rPr>
          <w:b/>
        </w:rPr>
        <w:t>)</w:t>
      </w:r>
      <w:r w:rsidR="002E4A68">
        <w:t xml:space="preserve"> que por R</w:t>
      </w:r>
      <w:r>
        <w:t xml:space="preserve">esolución del 26/7/07 el Intendente dispuso adjudicar a </w:t>
      </w:r>
      <w:proofErr w:type="spellStart"/>
      <w:r>
        <w:t>Ralitor</w:t>
      </w:r>
      <w:proofErr w:type="spellEnd"/>
      <w:r>
        <w:t xml:space="preserve"> S</w:t>
      </w:r>
      <w:r w:rsidR="002E4A68">
        <w:t>.</w:t>
      </w:r>
      <w:r>
        <w:t>A</w:t>
      </w:r>
      <w:r w:rsidR="002E4A68">
        <w:t>.</w:t>
      </w:r>
      <w:r>
        <w:t xml:space="preserve"> por U$S 343.050, debiendo abonar la adjudicataria la suma de U$S 274.500 por concepto de unidades usadas del Municipio;</w:t>
      </w:r>
    </w:p>
    <w:p w:rsidR="000E6370" w:rsidRDefault="000E6370" w:rsidP="000E6370">
      <w:pPr>
        <w:pStyle w:val="Textoindependiente"/>
        <w:ind w:firstLine="2552"/>
      </w:pPr>
      <w:r>
        <w:rPr>
          <w:b/>
        </w:rPr>
        <w:t xml:space="preserve"> </w:t>
      </w:r>
      <w:r w:rsidR="0094135D" w:rsidRPr="000E6370">
        <w:rPr>
          <w:b/>
        </w:rPr>
        <w:t>2)</w:t>
      </w:r>
      <w:r w:rsidR="0094135D">
        <w:t xml:space="preserve"> que este Tribunal en </w:t>
      </w:r>
      <w:r>
        <w:t>Sesión del 20/9/07 observó</w:t>
      </w:r>
      <w:r w:rsidR="0094135D">
        <w:t xml:space="preserve"> el gasto por falta de disponibilidad en el rubro de imput</w:t>
      </w:r>
      <w:r>
        <w:t>ación Dicho gasto fue reiterado;</w:t>
      </w:r>
    </w:p>
    <w:p w:rsidR="00CA0B64" w:rsidRPr="000E6370" w:rsidRDefault="000E6370" w:rsidP="000E6370">
      <w:pPr>
        <w:pStyle w:val="Textoindependiente"/>
        <w:ind w:firstLine="2552"/>
      </w:pPr>
      <w:r w:rsidRPr="000E6370">
        <w:rPr>
          <w:spacing w:val="-10"/>
        </w:rPr>
        <w:t xml:space="preserve"> </w:t>
      </w:r>
      <w:r w:rsidRPr="000E6370">
        <w:rPr>
          <w:b/>
          <w:bCs w:val="0"/>
          <w:spacing w:val="-10"/>
        </w:rPr>
        <w:t>3</w:t>
      </w:r>
      <w:r w:rsidR="0094135D" w:rsidRPr="000E6370">
        <w:rPr>
          <w:b/>
          <w:bCs w:val="0"/>
          <w:spacing w:val="-10"/>
        </w:rPr>
        <w:t>)</w:t>
      </w:r>
      <w:r w:rsidR="0094135D" w:rsidRPr="000E6370">
        <w:rPr>
          <w:spacing w:val="-10"/>
        </w:rPr>
        <w:t xml:space="preserve"> que, en esta oportunidad, por Resolución Nº</w:t>
      </w:r>
      <w:r w:rsidR="0094135D">
        <w:t xml:space="preserve"> 09931/2013 de fecha 09/12/13, el Intendente acepta la propuesta de </w:t>
      </w:r>
      <w:proofErr w:type="spellStart"/>
      <w:r w:rsidR="0094135D">
        <w:t>Ralitor</w:t>
      </w:r>
      <w:proofErr w:type="spellEnd"/>
      <w:r w:rsidR="0094135D">
        <w:t xml:space="preserve"> S</w:t>
      </w:r>
      <w:r w:rsidR="002E4A68">
        <w:t>.</w:t>
      </w:r>
      <w:r w:rsidR="0094135D">
        <w:t>A</w:t>
      </w:r>
      <w:r w:rsidR="002E4A68">
        <w:t>.</w:t>
      </w:r>
      <w:r w:rsidR="0094135D">
        <w:t xml:space="preserve"> con respecto al recambio de: </w:t>
      </w:r>
      <w:r w:rsidR="002E4A68">
        <w:t xml:space="preserve"> </w:t>
      </w:r>
      <w:r w:rsidR="0094135D" w:rsidRPr="002E4A68">
        <w:rPr>
          <w:b/>
        </w:rPr>
        <w:t>a</w:t>
      </w:r>
      <w:r w:rsidR="0094135D">
        <w:t xml:space="preserve">) 18 camionetas marca Nissan, modelo </w:t>
      </w:r>
      <w:proofErr w:type="spellStart"/>
      <w:r w:rsidR="0094135D">
        <w:t>F</w:t>
      </w:r>
      <w:r w:rsidR="002E4A68">
        <w:t>rontier</w:t>
      </w:r>
      <w:proofErr w:type="spellEnd"/>
      <w:r w:rsidR="002E4A68">
        <w:t xml:space="preserve"> D22 doble cabina Dies</w:t>
      </w:r>
      <w:r w:rsidR="0094135D">
        <w:t xml:space="preserve">el 4x4 con dirección hidráulica y aire acondicionado, usadas del año 2012 por 18 camionetas misma marca y modelo, cero kilómetro; </w:t>
      </w:r>
      <w:r w:rsidR="0094135D" w:rsidRPr="002E4A68">
        <w:rPr>
          <w:b/>
        </w:rPr>
        <w:t>b</w:t>
      </w:r>
      <w:r w:rsidR="0094135D">
        <w:t xml:space="preserve">) 10 camionetas marca Nissan modelo </w:t>
      </w:r>
      <w:proofErr w:type="spellStart"/>
      <w:r w:rsidR="0094135D">
        <w:t>F</w:t>
      </w:r>
      <w:r w:rsidR="002E4A68">
        <w:t>rontier</w:t>
      </w:r>
      <w:proofErr w:type="spellEnd"/>
      <w:r w:rsidR="002E4A68">
        <w:t xml:space="preserve"> D22  cabina simple, Dies</w:t>
      </w:r>
      <w:r w:rsidR="0094135D">
        <w:t xml:space="preserve">el 4x4 con dirección hidráulica y aire acondicionado, usadas del año 2012 por 10 camionetas misma marca y modelo, cero kilómetro; </w:t>
      </w:r>
      <w:r w:rsidR="0094135D" w:rsidRPr="002E4A68">
        <w:rPr>
          <w:b/>
        </w:rPr>
        <w:t>c</w:t>
      </w:r>
      <w:r w:rsidR="0094135D">
        <w:t xml:space="preserve">)dos camionetas marca Nissan, modelo </w:t>
      </w:r>
      <w:proofErr w:type="spellStart"/>
      <w:r w:rsidR="0094135D">
        <w:t>F</w:t>
      </w:r>
      <w:r w:rsidR="002E4A68">
        <w:t>rontier</w:t>
      </w:r>
      <w:proofErr w:type="spellEnd"/>
      <w:r w:rsidR="002E4A68">
        <w:t xml:space="preserve"> D22 doble cabina Dies</w:t>
      </w:r>
      <w:r w:rsidR="0094135D">
        <w:t>el 4x4 con dirección hidráulica y aire acondicionado, doble air</w:t>
      </w:r>
      <w:r w:rsidR="002E4A68">
        <w:t>bag</w:t>
      </w:r>
      <w:r w:rsidR="0094135D">
        <w:t xml:space="preserve"> y sistema de frenos ABS, usadas del año 2012, por dos camionetas misma marca y modelo;</w:t>
      </w:r>
    </w:p>
    <w:p w:rsidR="00CA0B64" w:rsidRDefault="000E6370" w:rsidP="000E6370">
      <w:pPr>
        <w:pStyle w:val="Textoindependiente"/>
        <w:ind w:firstLine="2552"/>
        <w:rPr>
          <w:lang w:val="es-MX"/>
        </w:rPr>
      </w:pPr>
      <w:r>
        <w:rPr>
          <w:b/>
          <w:bCs w:val="0"/>
          <w:spacing w:val="-3"/>
          <w:lang w:val="es-ES_tradnl"/>
        </w:rPr>
        <w:t xml:space="preserve"> 4</w:t>
      </w:r>
      <w:r w:rsidR="0094135D">
        <w:rPr>
          <w:b/>
          <w:bCs w:val="0"/>
          <w:spacing w:val="-3"/>
          <w:lang w:val="es-ES_tradnl"/>
        </w:rPr>
        <w:t xml:space="preserve">) </w:t>
      </w:r>
      <w:r w:rsidR="0094135D">
        <w:rPr>
          <w:spacing w:val="-3"/>
          <w:lang w:val="es-ES_tradnl"/>
        </w:rPr>
        <w:t xml:space="preserve"> </w:t>
      </w:r>
      <w:r w:rsidR="002E4A68">
        <w:t xml:space="preserve">que se señala que </w:t>
      </w:r>
      <w:r w:rsidR="0094135D">
        <w:t xml:space="preserve">si bien el recambio no implica erogación para la Intendencia, el mismo es a valores CIF Montevideo, el </w:t>
      </w:r>
      <w:r w:rsidR="0094135D">
        <w:lastRenderedPageBreak/>
        <w:t>despacho de las unidades 0 Km. será realizado por cuenta y cargo de la Intendencia, a quien corresponderán todos los trámites, costos e impuestos que surjan del mismo;</w:t>
      </w:r>
      <w:r w:rsidR="0094135D">
        <w:rPr>
          <w:szCs w:val="20"/>
        </w:rPr>
        <w:t xml:space="preserve"> </w:t>
      </w:r>
    </w:p>
    <w:p w:rsidR="00CA0B64" w:rsidRDefault="0094135D" w:rsidP="00814714">
      <w:pPr>
        <w:spacing w:line="360" w:lineRule="auto"/>
        <w:ind w:firstLine="708"/>
        <w:jc w:val="both"/>
        <w:rPr>
          <w:szCs w:val="20"/>
        </w:rPr>
      </w:pPr>
      <w:r>
        <w:rPr>
          <w:b/>
          <w:bCs/>
          <w:szCs w:val="20"/>
        </w:rPr>
        <w:t>CONSIDERANDO:</w:t>
      </w:r>
      <w:r>
        <w:t xml:space="preserve"> </w:t>
      </w:r>
      <w:r w:rsidR="00E72CE8">
        <w:rPr>
          <w:bCs/>
          <w:lang w:val="es-MX"/>
        </w:rPr>
        <w:t>que en la Cláusula quinta del C</w:t>
      </w:r>
      <w:r>
        <w:rPr>
          <w:bCs/>
          <w:lang w:val="es-MX"/>
        </w:rPr>
        <w:t xml:space="preserve">ontrato celebrado </w:t>
      </w:r>
      <w:r w:rsidR="00E72CE8">
        <w:rPr>
          <w:bCs/>
          <w:lang w:val="es-MX"/>
        </w:rPr>
        <w:t>por</w:t>
      </w:r>
      <w:r>
        <w:rPr>
          <w:bCs/>
          <w:lang w:val="es-MX"/>
        </w:rPr>
        <w:t xml:space="preserve"> la Intendencia de Maldonado y la empresa  </w:t>
      </w:r>
      <w:proofErr w:type="spellStart"/>
      <w:r>
        <w:rPr>
          <w:bCs/>
          <w:lang w:val="es-MX"/>
        </w:rPr>
        <w:t>Ralitor</w:t>
      </w:r>
      <w:proofErr w:type="spellEnd"/>
      <w:r>
        <w:rPr>
          <w:bCs/>
          <w:lang w:val="es-MX"/>
        </w:rPr>
        <w:t xml:space="preserve"> S.A</w:t>
      </w:r>
      <w:r w:rsidR="00E72CE8">
        <w:rPr>
          <w:bCs/>
          <w:lang w:val="es-MX"/>
        </w:rPr>
        <w:t>.</w:t>
      </w:r>
      <w:r>
        <w:rPr>
          <w:bCs/>
          <w:lang w:val="es-MX"/>
        </w:rPr>
        <w:t xml:space="preserve"> (Santa Rosa Motors) con fecha </w:t>
      </w:r>
      <w:r w:rsidR="00E72CE8">
        <w:rPr>
          <w:bCs/>
          <w:lang w:val="es-MX"/>
        </w:rPr>
        <w:t>0</w:t>
      </w:r>
      <w:bookmarkStart w:id="0" w:name="_GoBack"/>
      <w:bookmarkEnd w:id="0"/>
      <w:r>
        <w:rPr>
          <w:bCs/>
          <w:lang w:val="es-MX"/>
        </w:rPr>
        <w:t xml:space="preserve">3/01/08, se establece que dicha empresa se ofrece a cambiar los vehículos 0 km. por unidades de similares características en un plazo de </w:t>
      </w:r>
      <w:r w:rsidR="00814714">
        <w:rPr>
          <w:bCs/>
          <w:lang w:val="es-MX"/>
        </w:rPr>
        <w:t>dos</w:t>
      </w:r>
      <w:r>
        <w:rPr>
          <w:bCs/>
          <w:lang w:val="es-MX"/>
        </w:rPr>
        <w:t xml:space="preserve"> años o a los 50.000 km en las condiciones que se establezcan, de acuerdo </w:t>
      </w:r>
      <w:r w:rsidR="00814714">
        <w:rPr>
          <w:bCs/>
          <w:lang w:val="es-MX"/>
        </w:rPr>
        <w:t>con</w:t>
      </w:r>
      <w:r>
        <w:rPr>
          <w:bCs/>
          <w:lang w:val="es-MX"/>
        </w:rPr>
        <w:t xml:space="preserve"> su estado de conservación, lo cual es aceptado por la Intendencia</w:t>
      </w:r>
      <w:r>
        <w:rPr>
          <w:szCs w:val="20"/>
        </w:rPr>
        <w:t>;</w:t>
      </w:r>
    </w:p>
    <w:p w:rsidR="00CA0B64" w:rsidRDefault="0094135D" w:rsidP="00814714">
      <w:pPr>
        <w:spacing w:line="360" w:lineRule="auto"/>
        <w:ind w:firstLine="708"/>
        <w:jc w:val="both"/>
        <w:rPr>
          <w:rFonts w:cs="Arial"/>
          <w:bCs/>
          <w:szCs w:val="20"/>
          <w:lang w:val="es-MX"/>
        </w:rPr>
      </w:pPr>
      <w:r>
        <w:rPr>
          <w:rFonts w:cs="Arial"/>
          <w:b/>
          <w:szCs w:val="20"/>
          <w:lang w:val="es-MX"/>
        </w:rPr>
        <w:t>ATENTO:</w:t>
      </w:r>
      <w:r>
        <w:rPr>
          <w:rFonts w:cs="Arial"/>
          <w:bCs/>
          <w:szCs w:val="20"/>
          <w:lang w:val="es-MX"/>
        </w:rPr>
        <w:t xml:space="preserve"> a lo precedentemente expuesto;</w:t>
      </w:r>
    </w:p>
    <w:p w:rsidR="00CA0B64" w:rsidRDefault="0094135D">
      <w:pPr>
        <w:pStyle w:val="Ttulo1"/>
        <w:spacing w:line="360" w:lineRule="auto"/>
        <w:rPr>
          <w:rFonts w:cs="Arial"/>
          <w:szCs w:val="20"/>
          <w:lang w:val="es-MX"/>
        </w:rPr>
      </w:pPr>
      <w:r>
        <w:rPr>
          <w:rFonts w:cs="Arial"/>
          <w:szCs w:val="20"/>
          <w:lang w:val="es-MX"/>
        </w:rPr>
        <w:t>EL TRIBUNAL ACUERDA</w:t>
      </w:r>
    </w:p>
    <w:p w:rsidR="00CA0B64" w:rsidRDefault="00814714" w:rsidP="00814714">
      <w:pPr>
        <w:spacing w:line="360" w:lineRule="auto"/>
        <w:ind w:left="284" w:hanging="284"/>
        <w:jc w:val="both"/>
        <w:rPr>
          <w:rFonts w:cs="Arial"/>
        </w:rPr>
      </w:pPr>
      <w:r w:rsidRPr="00814714">
        <w:rPr>
          <w:rFonts w:cs="Arial"/>
          <w:b/>
          <w:lang w:val="es-MX"/>
        </w:rPr>
        <w:t>1)</w:t>
      </w:r>
      <w:r>
        <w:rPr>
          <w:rFonts w:cs="Arial"/>
        </w:rPr>
        <w:t xml:space="preserve"> </w:t>
      </w:r>
      <w:r w:rsidR="0094135D">
        <w:rPr>
          <w:rFonts w:cs="Arial"/>
        </w:rPr>
        <w:t>Cometer a</w:t>
      </w:r>
      <w:r>
        <w:rPr>
          <w:rFonts w:cs="Arial"/>
        </w:rPr>
        <w:t xml:space="preserve"> </w:t>
      </w:r>
      <w:r w:rsidR="0094135D">
        <w:rPr>
          <w:rFonts w:cs="Arial"/>
        </w:rPr>
        <w:t>l</w:t>
      </w:r>
      <w:r>
        <w:rPr>
          <w:rFonts w:cs="Arial"/>
        </w:rPr>
        <w:t>a</w:t>
      </w:r>
      <w:r w:rsidR="0094135D">
        <w:rPr>
          <w:rFonts w:cs="Arial"/>
        </w:rPr>
        <w:t xml:space="preserve"> Contador</w:t>
      </w:r>
      <w:r>
        <w:rPr>
          <w:rFonts w:cs="Arial"/>
        </w:rPr>
        <w:t>a</w:t>
      </w:r>
      <w:r w:rsidR="0094135D">
        <w:rPr>
          <w:rFonts w:cs="Arial"/>
        </w:rPr>
        <w:t xml:space="preserve"> Delegad</w:t>
      </w:r>
      <w:r>
        <w:rPr>
          <w:rFonts w:cs="Arial"/>
        </w:rPr>
        <w:t>a</w:t>
      </w:r>
      <w:r w:rsidR="0094135D">
        <w:rPr>
          <w:rFonts w:cs="Arial"/>
        </w:rPr>
        <w:t xml:space="preserve"> la intervención del gasto emergente del citado recambio, una vez imputado el mismo a rubro correspondiente con disponibilidad suficiente;</w:t>
      </w:r>
    </w:p>
    <w:p w:rsidR="00CA0B64" w:rsidRDefault="00814714" w:rsidP="00814714">
      <w:pPr>
        <w:spacing w:line="360" w:lineRule="auto"/>
        <w:jc w:val="both"/>
        <w:rPr>
          <w:rFonts w:cs="Arial"/>
        </w:rPr>
      </w:pPr>
      <w:r w:rsidRPr="00814714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94135D">
        <w:rPr>
          <w:rFonts w:cs="Arial"/>
        </w:rPr>
        <w:t>Comunicar a</w:t>
      </w:r>
      <w:r>
        <w:rPr>
          <w:rFonts w:cs="Arial"/>
        </w:rPr>
        <w:t xml:space="preserve"> </w:t>
      </w:r>
      <w:r w:rsidR="0094135D">
        <w:rPr>
          <w:rFonts w:cs="Arial"/>
        </w:rPr>
        <w:t>l</w:t>
      </w:r>
      <w:r>
        <w:rPr>
          <w:rFonts w:cs="Arial"/>
        </w:rPr>
        <w:t>a</w:t>
      </w:r>
      <w:r w:rsidR="0094135D">
        <w:rPr>
          <w:rFonts w:cs="Arial"/>
        </w:rPr>
        <w:t xml:space="preserve"> Contador</w:t>
      </w:r>
      <w:r>
        <w:rPr>
          <w:rFonts w:cs="Arial"/>
        </w:rPr>
        <w:t>a</w:t>
      </w:r>
      <w:r w:rsidR="0094135D">
        <w:rPr>
          <w:rFonts w:cs="Arial"/>
        </w:rPr>
        <w:t xml:space="preserve"> Delegad</w:t>
      </w:r>
      <w:r>
        <w:rPr>
          <w:rFonts w:cs="Arial"/>
        </w:rPr>
        <w:t>a</w:t>
      </w:r>
      <w:r w:rsidR="0094135D">
        <w:rPr>
          <w:rFonts w:cs="Arial"/>
        </w:rPr>
        <w:t>;</w:t>
      </w:r>
      <w:r>
        <w:rPr>
          <w:rFonts w:cs="Arial"/>
        </w:rPr>
        <w:t xml:space="preserve"> y</w:t>
      </w:r>
    </w:p>
    <w:p w:rsidR="00CA0B64" w:rsidRDefault="00814714" w:rsidP="00814714">
      <w:pPr>
        <w:spacing w:line="360" w:lineRule="auto"/>
        <w:jc w:val="both"/>
        <w:rPr>
          <w:rFonts w:cs="Arial"/>
        </w:rPr>
      </w:pPr>
      <w:r w:rsidRPr="00814714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94135D">
        <w:rPr>
          <w:rFonts w:cs="Arial"/>
        </w:rPr>
        <w:t>Devolver las actuaciones.</w:t>
      </w:r>
    </w:p>
    <w:p w:rsidR="00814714" w:rsidRDefault="00814714" w:rsidP="00814714">
      <w:pPr>
        <w:spacing w:line="360" w:lineRule="auto"/>
        <w:jc w:val="both"/>
        <w:rPr>
          <w:rFonts w:cs="Arial"/>
        </w:rPr>
      </w:pPr>
    </w:p>
    <w:p w:rsidR="00814714" w:rsidRDefault="00814714" w:rsidP="00814714">
      <w:pPr>
        <w:spacing w:line="360" w:lineRule="auto"/>
        <w:jc w:val="both"/>
        <w:rPr>
          <w:rFonts w:cs="Arial"/>
        </w:rPr>
      </w:pPr>
    </w:p>
    <w:p w:rsidR="00814714" w:rsidRDefault="00814714" w:rsidP="00814714">
      <w:pPr>
        <w:spacing w:line="360" w:lineRule="auto"/>
        <w:jc w:val="both"/>
        <w:rPr>
          <w:rFonts w:cs="Arial"/>
        </w:rPr>
      </w:pPr>
    </w:p>
    <w:p w:rsidR="00814714" w:rsidRDefault="00814714" w:rsidP="00814714">
      <w:pPr>
        <w:spacing w:line="360" w:lineRule="auto"/>
        <w:jc w:val="both"/>
        <w:rPr>
          <w:rFonts w:cs="Arial"/>
        </w:rPr>
      </w:pPr>
    </w:p>
    <w:p w:rsidR="00814714" w:rsidRDefault="00814714" w:rsidP="00814714">
      <w:pPr>
        <w:spacing w:line="360" w:lineRule="auto"/>
        <w:jc w:val="both"/>
        <w:rPr>
          <w:rFonts w:cs="Arial"/>
        </w:rPr>
      </w:pPr>
    </w:p>
    <w:p w:rsidR="00814714" w:rsidRDefault="00814714" w:rsidP="00814714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814714" w:rsidSect="000E6370">
      <w:foot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64" w:rsidRDefault="0094135D">
      <w:r>
        <w:separator/>
      </w:r>
    </w:p>
  </w:endnote>
  <w:endnote w:type="continuationSeparator" w:id="0">
    <w:p w:rsidR="00CA0B64" w:rsidRDefault="0094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64" w:rsidRDefault="009413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0B64" w:rsidRDefault="00CA0B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64" w:rsidRDefault="009413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2CE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A0B64" w:rsidRDefault="00CA0B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64" w:rsidRDefault="0094135D">
      <w:r>
        <w:separator/>
      </w:r>
    </w:p>
  </w:footnote>
  <w:footnote w:type="continuationSeparator" w:id="0">
    <w:p w:rsidR="00CA0B64" w:rsidRDefault="00941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9370C"/>
    <w:multiLevelType w:val="hybridMultilevel"/>
    <w:tmpl w:val="08E6D2E6"/>
    <w:lvl w:ilvl="0" w:tplc="36408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EB7FDA"/>
    <w:multiLevelType w:val="hybridMultilevel"/>
    <w:tmpl w:val="43A8D35C"/>
    <w:lvl w:ilvl="0" w:tplc="D804A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996DCF"/>
    <w:multiLevelType w:val="hybridMultilevel"/>
    <w:tmpl w:val="AB9CEB40"/>
    <w:lvl w:ilvl="0" w:tplc="768AEA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70"/>
    <w:rsid w:val="000E6370"/>
    <w:rsid w:val="002E4A68"/>
    <w:rsid w:val="00814714"/>
    <w:rsid w:val="0094135D"/>
    <w:rsid w:val="00CA0B64"/>
    <w:rsid w:val="00E7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</w:rPr>
  </w:style>
  <w:style w:type="character" w:customStyle="1" w:styleId="Ttulo1Car">
    <w:name w:val="Título 1 Car"/>
    <w:rPr>
      <w:rFonts w:ascii="Arial" w:hAnsi="Arial"/>
      <w:b/>
      <w:bCs/>
      <w:sz w:val="24"/>
      <w:szCs w:val="24"/>
    </w:r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</w:rPr>
  </w:style>
  <w:style w:type="character" w:customStyle="1" w:styleId="Ttulo1Car">
    <w:name w:val="Título 1 Car"/>
    <w:rPr>
      <w:rFonts w:ascii="Arial" w:hAnsi="Arial"/>
      <w:b/>
      <w:bCs/>
      <w:sz w:val="24"/>
      <w:szCs w:val="24"/>
    </w:rPr>
  </w:style>
  <w:style w:type="character" w:styleId="Hipervnculo">
    <w:name w:val="Hyperlink"/>
    <w:semiHidden/>
    <w:unhideWhenUsed/>
    <w:rPr>
      <w:color w:val="0000FF"/>
      <w:u w:val="single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0002415</vt:lpstr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0002415</dc:title>
  <dc:subject/>
  <dc:creator>usuario</dc:creator>
  <cp:keywords/>
  <cp:lastModifiedBy>tribunal1</cp:lastModifiedBy>
  <cp:revision>4</cp:revision>
  <cp:lastPrinted>2014-02-07T11:45:00Z</cp:lastPrinted>
  <dcterms:created xsi:type="dcterms:W3CDTF">2014-02-07T11:45:00Z</dcterms:created>
  <dcterms:modified xsi:type="dcterms:W3CDTF">2014-02-07T13:41:00Z</dcterms:modified>
</cp:coreProperties>
</file>