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C12" w:rsidRDefault="00285C1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285C12" w:rsidRDefault="00285C1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85C12" w:rsidRDefault="00285C1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285C12" w:rsidRDefault="00285C1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85C12" w:rsidRDefault="00285C1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29 DE ENERO DE 2014</w:t>
      </w:r>
    </w:p>
    <w:p w:rsidR="00285C12" w:rsidRDefault="00285C1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85C12" w:rsidRPr="00285C12" w:rsidRDefault="00285C1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285C12">
        <w:rPr>
          <w:rFonts w:ascii="Helvetica" w:hAnsi="Helvetica"/>
          <w:b/>
          <w:lang w:val="es-UY"/>
        </w:rPr>
        <w:t xml:space="preserve">(E. E. Nº  2013-17-1-0000637, </w:t>
      </w:r>
      <w:proofErr w:type="spellStart"/>
      <w:r w:rsidRPr="00285C12">
        <w:rPr>
          <w:rFonts w:ascii="Helvetica" w:hAnsi="Helvetica"/>
          <w:b/>
          <w:lang w:val="es-UY"/>
        </w:rPr>
        <w:t>Ent</w:t>
      </w:r>
      <w:proofErr w:type="spellEnd"/>
      <w:r w:rsidRPr="00285C12">
        <w:rPr>
          <w:rFonts w:ascii="Helvetica" w:hAnsi="Helvetica"/>
          <w:b/>
          <w:lang w:val="es-UY"/>
        </w:rPr>
        <w:t>. N° 284/14.)</w:t>
      </w:r>
    </w:p>
    <w:p w:rsidR="00285C12" w:rsidRPr="00285C12" w:rsidRDefault="00285C12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285C12" w:rsidRPr="00285C12" w:rsidRDefault="00285C12">
      <w:pPr>
        <w:tabs>
          <w:tab w:val="center" w:pos="4253"/>
        </w:tabs>
        <w:suppressAutoHyphens/>
        <w:rPr>
          <w:rFonts w:ascii="Arial" w:hAnsi="Arial"/>
          <w:spacing w:val="-3"/>
          <w:lang w:val="es-UY"/>
        </w:rPr>
      </w:pPr>
    </w:p>
    <w:p w:rsidR="00000000" w:rsidRDefault="00EA09D6" w:rsidP="00285C12">
      <w:pPr>
        <w:spacing w:line="360" w:lineRule="auto"/>
        <w:ind w:firstLine="708"/>
        <w:jc w:val="both"/>
        <w:rPr>
          <w:rFonts w:ascii="Arial" w:hAnsi="Arial"/>
        </w:rPr>
      </w:pPr>
      <w:r>
        <w:rPr>
          <w:rFonts w:ascii="Arial" w:hAnsi="Arial"/>
          <w:b/>
          <w:lang w:val="es-MX"/>
        </w:rPr>
        <w:t xml:space="preserve">VISTO: </w:t>
      </w:r>
      <w:r>
        <w:rPr>
          <w:rFonts w:ascii="Arial" w:hAnsi="Arial"/>
          <w:lang w:val="es-MX"/>
        </w:rPr>
        <w:t xml:space="preserve">actuaciones remitidas por la Intendencia de Maldonado, relacionadas con la imputación  del gasto correspondiente al </w:t>
      </w:r>
      <w:r w:rsidR="00285C12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jercicio </w:t>
      </w:r>
      <w:r>
        <w:rPr>
          <w:rFonts w:ascii="Arial" w:hAnsi="Arial"/>
          <w:lang w:val="es-MX"/>
        </w:rPr>
        <w:t xml:space="preserve">2014,  derivado de la Licitación Pública </w:t>
      </w:r>
      <w:r w:rsidR="00285C12">
        <w:rPr>
          <w:rFonts w:ascii="Arial" w:hAnsi="Arial"/>
          <w:lang w:val="es-MX"/>
        </w:rPr>
        <w:t xml:space="preserve">N° </w:t>
      </w:r>
      <w:r>
        <w:rPr>
          <w:rFonts w:ascii="Arial" w:hAnsi="Arial"/>
          <w:lang w:val="es-MX"/>
        </w:rPr>
        <w:t xml:space="preserve">13/11, para la prestación del servicio de mantenimiento de la seguridad y vigilancia de la planta de la Dirección General de Obras y Talleres, sito en Ruta 39 y Avda. Luis Alberto de Herrera; </w:t>
      </w:r>
    </w:p>
    <w:p w:rsidR="00000000" w:rsidRDefault="00EA09D6" w:rsidP="00285C12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</w:rPr>
        <w:t>RESULTANDO:</w:t>
      </w:r>
      <w:r>
        <w:rPr>
          <w:b/>
        </w:rPr>
        <w:t xml:space="preserve"> </w:t>
      </w:r>
      <w:r w:rsidRPr="00285C12">
        <w:rPr>
          <w:rFonts w:ascii="Arial" w:hAnsi="Arial" w:cs="Arial"/>
          <w:b/>
        </w:rPr>
        <w:t>1)</w:t>
      </w:r>
      <w:r>
        <w:rPr>
          <w:rFonts w:ascii="Arial" w:hAnsi="Arial" w:cs="Arial"/>
          <w:lang w:val="es-MX"/>
        </w:rPr>
        <w:t xml:space="preserve"> que por</w:t>
      </w:r>
      <w:r>
        <w:rPr>
          <w:rFonts w:ascii="Arial" w:hAnsi="Arial" w:cs="Arial"/>
          <w:lang w:val="es-MX"/>
        </w:rPr>
        <w:t xml:space="preserve"> Resolución Nº 05471/11 de fecha 22 de julio de 2011, el Intendente dispuso adjudicar el objeto del llamado </w:t>
      </w:r>
      <w:r>
        <w:rPr>
          <w:rFonts w:ascii="Arial" w:hAnsi="Arial" w:cs="Arial"/>
          <w:lang w:val="es-MX"/>
        </w:rPr>
        <w:t xml:space="preserve">a </w:t>
      </w:r>
      <w:proofErr w:type="spellStart"/>
      <w:r>
        <w:rPr>
          <w:rFonts w:ascii="Arial" w:hAnsi="Arial" w:cs="Arial"/>
          <w:lang w:val="es-MX"/>
        </w:rPr>
        <w:t>Foreing</w:t>
      </w:r>
      <w:proofErr w:type="spellEnd"/>
      <w:r>
        <w:rPr>
          <w:rFonts w:ascii="Arial" w:hAnsi="Arial" w:cs="Arial"/>
          <w:lang w:val="es-MX"/>
        </w:rPr>
        <w:t xml:space="preserve"> Security Ltda.</w:t>
      </w:r>
      <w:r>
        <w:rPr>
          <w:rFonts w:ascii="Arial" w:hAnsi="Arial" w:cs="Arial"/>
          <w:lang w:val="es-MX"/>
        </w:rPr>
        <w:t>, por $ 523.613 mensuales (IVA incl.)</w:t>
      </w:r>
      <w:r>
        <w:rPr>
          <w:rFonts w:ascii="Arial" w:hAnsi="Arial" w:cs="Arial"/>
          <w:lang w:val="es-MX"/>
        </w:rPr>
        <w:t>;</w:t>
      </w:r>
    </w:p>
    <w:p w:rsidR="00000000" w:rsidRDefault="00EA09D6" w:rsidP="00285C12">
      <w:pPr>
        <w:spacing w:line="360" w:lineRule="auto"/>
        <w:ind w:firstLine="2552"/>
        <w:jc w:val="both"/>
        <w:rPr>
          <w:rFonts w:ascii="Arial" w:hAnsi="Arial" w:cs="Arial"/>
          <w:lang w:val="es-MX"/>
        </w:rPr>
      </w:pPr>
      <w:r w:rsidRPr="00285C12">
        <w:rPr>
          <w:rFonts w:ascii="Arial" w:hAnsi="Arial" w:cs="Arial"/>
          <w:b/>
          <w:lang w:val="es-MX"/>
        </w:rPr>
        <w:t>2)</w:t>
      </w:r>
      <w:r>
        <w:rPr>
          <w:rFonts w:ascii="Arial" w:hAnsi="Arial" w:cs="Arial"/>
          <w:lang w:val="es-MX"/>
        </w:rPr>
        <w:t xml:space="preserve"> que este Tribunal, en </w:t>
      </w:r>
      <w:r w:rsidR="00285C12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esión de fecha </w:t>
      </w:r>
      <w:r>
        <w:rPr>
          <w:rFonts w:ascii="Arial" w:hAnsi="Arial" w:cs="Arial"/>
          <w:lang w:val="es-MX"/>
        </w:rPr>
        <w:t>7/9/11, obs</w:t>
      </w:r>
      <w:r>
        <w:rPr>
          <w:rFonts w:ascii="Arial" w:hAnsi="Arial" w:cs="Arial"/>
          <w:lang w:val="es-MX"/>
        </w:rPr>
        <w:t xml:space="preserve">ervó el gasto derivado de la contratación, por principio de ejecución, y contravención al </w:t>
      </w:r>
      <w:r w:rsidR="00285C12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>rt</w:t>
      </w:r>
      <w:r w:rsidR="00285C12">
        <w:rPr>
          <w:rFonts w:ascii="Arial" w:hAnsi="Arial" w:cs="Arial"/>
          <w:lang w:val="es-MX"/>
        </w:rPr>
        <w:t>ículo</w:t>
      </w:r>
      <w:r>
        <w:rPr>
          <w:rFonts w:ascii="Arial" w:hAnsi="Arial" w:cs="Arial"/>
          <w:lang w:val="es-MX"/>
        </w:rPr>
        <w:t xml:space="preserve"> 15 del TOCAF;</w:t>
      </w:r>
    </w:p>
    <w:p w:rsidR="00000000" w:rsidRDefault="00EA09D6" w:rsidP="00285C12">
      <w:pPr>
        <w:spacing w:line="360" w:lineRule="auto"/>
        <w:ind w:firstLine="2552"/>
        <w:jc w:val="both"/>
        <w:rPr>
          <w:rFonts w:ascii="Arial" w:hAnsi="Arial" w:cs="Arial"/>
          <w:lang w:val="es-MX"/>
        </w:rPr>
      </w:pPr>
      <w:r w:rsidRPr="00285C12">
        <w:rPr>
          <w:rFonts w:ascii="Arial" w:hAnsi="Arial" w:cs="Arial"/>
          <w:b/>
          <w:lang w:val="es-MX"/>
        </w:rPr>
        <w:t>3)</w:t>
      </w:r>
      <w:r>
        <w:rPr>
          <w:rFonts w:ascii="Arial" w:hAnsi="Arial" w:cs="Arial"/>
          <w:lang w:val="es-MX"/>
        </w:rPr>
        <w:t xml:space="preserve"> que el Departamento de Contaduría, con fecha 9/1/12 realizó una nueva imputación </w:t>
      </w:r>
      <w:r>
        <w:rPr>
          <w:rFonts w:ascii="Arial" w:hAnsi="Arial" w:cs="Arial"/>
          <w:lang w:val="es-MX"/>
        </w:rPr>
        <w:t>por la suma de $6:283.356 corresp</w:t>
      </w:r>
      <w:r>
        <w:rPr>
          <w:rFonts w:ascii="Arial" w:hAnsi="Arial" w:cs="Arial"/>
          <w:lang w:val="es-MX"/>
        </w:rPr>
        <w:t>ondiente al período enero-diciembre de 2012</w:t>
      </w:r>
      <w:r w:rsidR="00285C12">
        <w:rPr>
          <w:rFonts w:ascii="Arial" w:hAnsi="Arial" w:cs="Arial"/>
          <w:lang w:val="es-MX"/>
        </w:rPr>
        <w:t xml:space="preserve">, </w:t>
      </w:r>
      <w:r>
        <w:rPr>
          <w:rFonts w:ascii="Arial" w:hAnsi="Arial" w:cs="Arial"/>
          <w:lang w:val="es-MX"/>
        </w:rPr>
        <w:t xml:space="preserve"> la que se cargó al rubro 1050-5291, el que no contaba con disponibilidad al momento de la imputación preventiva;</w:t>
      </w:r>
    </w:p>
    <w:p w:rsidR="00000000" w:rsidRDefault="00EA09D6" w:rsidP="00285C12">
      <w:pPr>
        <w:spacing w:line="360" w:lineRule="auto"/>
        <w:ind w:firstLine="2552"/>
        <w:jc w:val="both"/>
        <w:rPr>
          <w:rFonts w:ascii="Arial" w:hAnsi="Arial" w:cs="Arial"/>
        </w:rPr>
      </w:pPr>
      <w:r w:rsidRPr="00285C12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que este Tribunal por Resolución de fecha 8 de febrero de 2012 aco</w:t>
      </w:r>
      <w:r>
        <w:rPr>
          <w:rFonts w:ascii="Arial" w:hAnsi="Arial" w:cs="Arial"/>
        </w:rPr>
        <w:t xml:space="preserve">rdó observar el gasto dispuesto; </w:t>
      </w:r>
    </w:p>
    <w:p w:rsidR="00000000" w:rsidRDefault="00EA09D6" w:rsidP="00285C12">
      <w:pPr>
        <w:spacing w:line="360" w:lineRule="auto"/>
        <w:ind w:firstLine="2552"/>
        <w:jc w:val="both"/>
        <w:rPr>
          <w:rFonts w:ascii="Arial" w:hAnsi="Arial"/>
          <w:lang w:val="es-MX"/>
        </w:rPr>
      </w:pPr>
      <w:r w:rsidRPr="00285C12">
        <w:rPr>
          <w:rFonts w:ascii="Arial" w:hAnsi="Arial"/>
          <w:b/>
          <w:lang w:val="es-MX"/>
        </w:rPr>
        <w:t>5)</w:t>
      </w:r>
      <w:r>
        <w:rPr>
          <w:rFonts w:ascii="Arial" w:hAnsi="Arial"/>
          <w:lang w:val="es-MX"/>
        </w:rPr>
        <w:t xml:space="preserve"> que el Intendente por Resolución 01661/2012 del 12/2/12,</w:t>
      </w:r>
      <w:r w:rsidR="00285C12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reiteró el gasto, manteniéndos</w:t>
      </w:r>
      <w:r w:rsidR="00285C12">
        <w:rPr>
          <w:rFonts w:ascii="Arial" w:hAnsi="Arial"/>
          <w:lang w:val="es-MX"/>
        </w:rPr>
        <w:t>e la observación formulada, en S</w:t>
      </w:r>
      <w:r>
        <w:rPr>
          <w:rFonts w:ascii="Arial" w:hAnsi="Arial"/>
          <w:lang w:val="es-MX"/>
        </w:rPr>
        <w:t xml:space="preserve">esión de fecha 06/03/13; </w:t>
      </w:r>
    </w:p>
    <w:p w:rsidR="00000000" w:rsidRDefault="00EA09D6" w:rsidP="00EA09D6">
      <w:pPr>
        <w:spacing w:line="360" w:lineRule="auto"/>
        <w:ind w:firstLine="2552"/>
        <w:jc w:val="both"/>
        <w:rPr>
          <w:rFonts w:ascii="Arial" w:hAnsi="Arial"/>
          <w:lang w:val="es-MX"/>
        </w:rPr>
      </w:pPr>
      <w:r w:rsidRPr="00EA09D6">
        <w:rPr>
          <w:rFonts w:ascii="Arial" w:hAnsi="Arial"/>
          <w:b/>
          <w:lang w:val="es-MX"/>
        </w:rPr>
        <w:t>6)</w:t>
      </w:r>
      <w:r>
        <w:rPr>
          <w:rFonts w:ascii="Arial" w:hAnsi="Arial"/>
          <w:lang w:val="es-MX"/>
        </w:rPr>
        <w:t xml:space="preserve"> que en es</w:t>
      </w:r>
      <w:r>
        <w:rPr>
          <w:rFonts w:ascii="Arial" w:hAnsi="Arial"/>
          <w:lang w:val="es-MX"/>
        </w:rPr>
        <w:t xml:space="preserve">ta oportunidad, se remiten imputaciones por $ 6:283.356 (servicios de vigilancia Dir. De Obras)  y $ 1:510.050 (ajuste de </w:t>
      </w:r>
      <w:r>
        <w:rPr>
          <w:rFonts w:ascii="Arial" w:hAnsi="Arial"/>
          <w:lang w:val="es-MX"/>
        </w:rPr>
        <w:lastRenderedPageBreak/>
        <w:t>precios) realizadas con cargo al rubro 10500 derivado 5291, el que cuenta con disponibilidad presupuestal;</w:t>
      </w:r>
    </w:p>
    <w:p w:rsidR="00000000" w:rsidRDefault="00EA09D6" w:rsidP="00EA09D6">
      <w:pPr>
        <w:spacing w:line="360" w:lineRule="auto"/>
        <w:ind w:firstLine="708"/>
        <w:jc w:val="both"/>
        <w:rPr>
          <w:rFonts w:ascii="Arial" w:hAnsi="Arial" w:cs="Arial"/>
          <w:color w:val="000000"/>
          <w:lang w:val="es-MX"/>
        </w:rPr>
      </w:pPr>
      <w:r>
        <w:rPr>
          <w:rFonts w:ascii="Arial" w:hAnsi="Arial"/>
          <w:b/>
          <w:lang w:val="es-MX"/>
        </w:rPr>
        <w:t>CONSIDERANDO</w:t>
      </w:r>
      <w:proofErr w:type="gramStart"/>
      <w:r>
        <w:rPr>
          <w:rFonts w:ascii="Arial" w:hAnsi="Arial"/>
          <w:b/>
          <w:lang w:val="es-MX"/>
        </w:rPr>
        <w:t xml:space="preserve">:  </w:t>
      </w:r>
      <w:r>
        <w:rPr>
          <w:rFonts w:ascii="Arial" w:hAnsi="Arial" w:cs="Arial"/>
          <w:color w:val="000000"/>
          <w:lang w:val="es-MX"/>
        </w:rPr>
        <w:t>que</w:t>
      </w:r>
      <w:proofErr w:type="gramEnd"/>
      <w:r>
        <w:rPr>
          <w:rFonts w:ascii="Arial" w:hAnsi="Arial" w:cs="Arial"/>
          <w:color w:val="000000"/>
          <w:lang w:val="es-MX"/>
        </w:rPr>
        <w:t xml:space="preserve"> de acuer</w:t>
      </w:r>
      <w:r>
        <w:rPr>
          <w:rFonts w:ascii="Arial" w:hAnsi="Arial" w:cs="Arial"/>
          <w:color w:val="000000"/>
          <w:lang w:val="es-MX"/>
        </w:rPr>
        <w:t>do con el</w:t>
      </w:r>
      <w:r>
        <w:rPr>
          <w:rFonts w:ascii="Arial" w:hAnsi="Arial" w:cs="Arial"/>
          <w:color w:val="000000"/>
          <w:lang w:val="es-MX"/>
        </w:rPr>
        <w:t xml:space="preserve"> A</w:t>
      </w:r>
      <w:r>
        <w:rPr>
          <w:rFonts w:ascii="Arial" w:hAnsi="Arial" w:cs="Arial"/>
          <w:color w:val="000000"/>
          <w:lang w:val="es-MX"/>
        </w:rPr>
        <w:t>rtículo</w:t>
      </w:r>
      <w:r>
        <w:rPr>
          <w:rFonts w:ascii="Arial" w:hAnsi="Arial" w:cs="Arial"/>
          <w:color w:val="000000"/>
          <w:lang w:val="es-MX"/>
        </w:rPr>
        <w:t xml:space="preserve"> 1 del Pliego de Condiciones que rigió la presente licitación, el plazo de vigencia de  la contratación es por el presente periodo de gobierno;</w:t>
      </w:r>
    </w:p>
    <w:p w:rsidR="00000000" w:rsidRDefault="00EA09D6" w:rsidP="00EA09D6">
      <w:pPr>
        <w:spacing w:line="360" w:lineRule="auto"/>
        <w:ind w:firstLine="708"/>
        <w:jc w:val="both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ATENTO: </w:t>
      </w:r>
      <w:r>
        <w:rPr>
          <w:rFonts w:ascii="Arial" w:hAnsi="Arial"/>
          <w:lang w:val="es-MX"/>
        </w:rPr>
        <w:t>a lo precedentemente expuesto, a lo establecido en el A</w:t>
      </w:r>
      <w:r>
        <w:rPr>
          <w:rFonts w:ascii="Arial" w:hAnsi="Arial"/>
          <w:lang w:val="es-MX"/>
        </w:rPr>
        <w:t>rtículo 211 L</w:t>
      </w:r>
      <w:r>
        <w:rPr>
          <w:rFonts w:ascii="Arial" w:hAnsi="Arial"/>
          <w:lang w:val="es-MX"/>
        </w:rPr>
        <w:t>iteral B) de la Constituci</w:t>
      </w:r>
      <w:r>
        <w:rPr>
          <w:rFonts w:ascii="Arial" w:hAnsi="Arial"/>
          <w:lang w:val="es-MX"/>
        </w:rPr>
        <w:t>ón de la República;</w:t>
      </w:r>
    </w:p>
    <w:p w:rsidR="00000000" w:rsidRDefault="00EA09D6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EL TRIBUNAL ACUERDA</w:t>
      </w:r>
    </w:p>
    <w:p w:rsidR="00000000" w:rsidRDefault="00EA09D6">
      <w:pPr>
        <w:pStyle w:val="Piedepgina"/>
        <w:tabs>
          <w:tab w:val="clear" w:pos="4252"/>
          <w:tab w:val="clear" w:pos="8504"/>
        </w:tabs>
        <w:spacing w:line="360" w:lineRule="auto"/>
        <w:rPr>
          <w:rFonts w:ascii="Arial" w:hAnsi="Arial"/>
          <w:lang w:val="es-MX"/>
        </w:rPr>
      </w:pPr>
      <w:r w:rsidRPr="00EA09D6">
        <w:rPr>
          <w:rFonts w:ascii="Arial" w:hAnsi="Arial" w:cs="Arial"/>
          <w:b/>
          <w:lang w:val="es-MX"/>
        </w:rPr>
        <w:t>1)</w:t>
      </w:r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Intervenir. </w:t>
      </w:r>
      <w:proofErr w:type="gramStart"/>
      <w:r>
        <w:rPr>
          <w:rFonts w:ascii="Arial" w:hAnsi="Arial" w:cs="Arial"/>
          <w:lang w:val="es-MX"/>
        </w:rPr>
        <w:t>el</w:t>
      </w:r>
      <w:proofErr w:type="gramEnd"/>
      <w:r>
        <w:rPr>
          <w:rFonts w:ascii="Arial" w:hAnsi="Arial" w:cs="Arial"/>
          <w:lang w:val="es-MX"/>
        </w:rPr>
        <w:t xml:space="preserve"> gasto de $  7:793406 </w:t>
      </w:r>
      <w:r>
        <w:rPr>
          <w:rFonts w:ascii="Arial" w:hAnsi="Arial"/>
          <w:lang w:val="es-MX"/>
        </w:rPr>
        <w:t>correspondiente al E</w:t>
      </w:r>
      <w:r>
        <w:rPr>
          <w:rFonts w:ascii="Arial" w:hAnsi="Arial"/>
          <w:lang w:val="es-MX"/>
        </w:rPr>
        <w:t>jercicio 2014; y</w:t>
      </w:r>
    </w:p>
    <w:p w:rsidR="00000000" w:rsidRDefault="00EA09D6">
      <w:pPr>
        <w:pStyle w:val="Piedepgina"/>
        <w:tabs>
          <w:tab w:val="clear" w:pos="4252"/>
          <w:tab w:val="clear" w:pos="8504"/>
        </w:tabs>
        <w:spacing w:line="360" w:lineRule="auto"/>
        <w:rPr>
          <w:rFonts w:ascii="Arial" w:hAnsi="Arial"/>
          <w:lang w:val="es-MX"/>
        </w:rPr>
      </w:pPr>
      <w:r w:rsidRPr="00EA09D6">
        <w:rPr>
          <w:rFonts w:ascii="Arial" w:hAnsi="Arial"/>
          <w:b/>
          <w:lang w:val="es-MX"/>
        </w:rPr>
        <w:t>2)</w:t>
      </w:r>
      <w:r>
        <w:rPr>
          <w:rFonts w:ascii="Arial" w:hAnsi="Arial"/>
          <w:lang w:val="es-MX"/>
        </w:rPr>
        <w:t xml:space="preserve"> Devolver las actuaciones</w:t>
      </w:r>
    </w:p>
    <w:p w:rsidR="00EA09D6" w:rsidRDefault="00EA09D6">
      <w:pPr>
        <w:pStyle w:val="Piedepgina"/>
        <w:tabs>
          <w:tab w:val="clear" w:pos="4252"/>
          <w:tab w:val="clear" w:pos="8504"/>
        </w:tabs>
        <w:spacing w:line="360" w:lineRule="auto"/>
        <w:rPr>
          <w:rFonts w:ascii="Arial" w:hAnsi="Arial"/>
          <w:lang w:val="es-MX"/>
        </w:rPr>
      </w:pPr>
    </w:p>
    <w:p w:rsidR="00EA09D6" w:rsidRDefault="00EA09D6">
      <w:pPr>
        <w:pStyle w:val="Piedepgina"/>
        <w:tabs>
          <w:tab w:val="clear" w:pos="4252"/>
          <w:tab w:val="clear" w:pos="8504"/>
        </w:tabs>
        <w:spacing w:line="360" w:lineRule="auto"/>
        <w:rPr>
          <w:rFonts w:ascii="Arial" w:hAnsi="Arial"/>
          <w:lang w:val="es-MX"/>
        </w:rPr>
      </w:pPr>
    </w:p>
    <w:p w:rsidR="00EA09D6" w:rsidRDefault="00EA09D6">
      <w:pPr>
        <w:pStyle w:val="Piedepgina"/>
        <w:tabs>
          <w:tab w:val="clear" w:pos="4252"/>
          <w:tab w:val="clear" w:pos="8504"/>
        </w:tabs>
        <w:spacing w:line="360" w:lineRule="auto"/>
        <w:rPr>
          <w:rFonts w:ascii="Arial" w:hAnsi="Arial"/>
          <w:lang w:val="es-MX"/>
        </w:rPr>
      </w:pPr>
    </w:p>
    <w:p w:rsidR="00EA09D6" w:rsidRDefault="00EA09D6">
      <w:pPr>
        <w:pStyle w:val="Piedepgina"/>
        <w:tabs>
          <w:tab w:val="clear" w:pos="4252"/>
          <w:tab w:val="clear" w:pos="8504"/>
        </w:tabs>
        <w:spacing w:line="360" w:lineRule="auto"/>
        <w:rPr>
          <w:rFonts w:ascii="Arial" w:hAnsi="Arial"/>
          <w:lang w:val="es-MX"/>
        </w:rPr>
      </w:pPr>
    </w:p>
    <w:p w:rsidR="00EA09D6" w:rsidRDefault="00EA09D6">
      <w:pPr>
        <w:pStyle w:val="Piedepgina"/>
        <w:tabs>
          <w:tab w:val="clear" w:pos="4252"/>
          <w:tab w:val="clear" w:pos="8504"/>
        </w:tabs>
        <w:spacing w:line="360" w:lineRule="auto"/>
        <w:rPr>
          <w:rFonts w:ascii="Arial" w:hAnsi="Arial"/>
          <w:lang w:val="es-MX"/>
        </w:rPr>
      </w:pPr>
    </w:p>
    <w:p w:rsidR="00EA09D6" w:rsidRDefault="00EA09D6">
      <w:pPr>
        <w:pStyle w:val="Piedepgina"/>
        <w:tabs>
          <w:tab w:val="clear" w:pos="4252"/>
          <w:tab w:val="clear" w:pos="8504"/>
        </w:tabs>
        <w:spacing w:line="360" w:lineRule="auto"/>
        <w:rPr>
          <w:rFonts w:ascii="Arial" w:hAnsi="Arial"/>
          <w:lang w:val="es-MX"/>
        </w:rPr>
      </w:pPr>
    </w:p>
    <w:p w:rsidR="00EA09D6" w:rsidRDefault="00EA09D6">
      <w:pPr>
        <w:pStyle w:val="Piedepgina"/>
        <w:tabs>
          <w:tab w:val="clear" w:pos="4252"/>
          <w:tab w:val="clear" w:pos="8504"/>
        </w:tabs>
        <w:spacing w:line="360" w:lineRule="auto"/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cr</w:t>
      </w:r>
      <w:bookmarkStart w:id="0" w:name="_GoBack"/>
      <w:bookmarkEnd w:id="0"/>
      <w:proofErr w:type="spellEnd"/>
      <w:proofErr w:type="gramEnd"/>
    </w:p>
    <w:sectPr w:rsidR="00EA09D6" w:rsidSect="00285C12">
      <w:footerReference w:type="even" r:id="rId8"/>
      <w:footerReference w:type="default" r:id="rId9"/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09D6">
      <w:r>
        <w:separator/>
      </w:r>
    </w:p>
  </w:endnote>
  <w:endnote w:type="continuationSeparator" w:id="0">
    <w:p w:rsidR="00000000" w:rsidRDefault="00EA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A09D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00000" w:rsidRDefault="00EA09D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A09D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000000" w:rsidRDefault="00EA09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09D6">
      <w:r>
        <w:separator/>
      </w:r>
    </w:p>
  </w:footnote>
  <w:footnote w:type="continuationSeparator" w:id="0">
    <w:p w:rsidR="00000000" w:rsidRDefault="00EA0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6B92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C12"/>
    <w:rsid w:val="00285C12"/>
    <w:rsid w:val="00EA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1759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166</vt:lpstr>
    </vt:vector>
  </TitlesOfParts>
  <Company>TCR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166</dc:title>
  <dc:subject/>
  <dc:creator>Gobiernos Departamentales</dc:creator>
  <cp:keywords/>
  <cp:lastModifiedBy>Miriam Cristina Rivero</cp:lastModifiedBy>
  <cp:revision>2</cp:revision>
  <cp:lastPrinted>2014-02-03T09:43:00Z</cp:lastPrinted>
  <dcterms:created xsi:type="dcterms:W3CDTF">2014-02-03T09:44:00Z</dcterms:created>
  <dcterms:modified xsi:type="dcterms:W3CDTF">2014-02-03T09:44:00Z</dcterms:modified>
</cp:coreProperties>
</file>