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ACD" w:rsidRDefault="007B0AC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7B0ACD" w:rsidRDefault="007B0AC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B0ACD" w:rsidRDefault="007B0AC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B0ACD" w:rsidRDefault="007B0AC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B0ACD" w:rsidRDefault="007B0AC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 DE  </w:t>
      </w:r>
      <w:r w:rsidR="002B52D6">
        <w:rPr>
          <w:rFonts w:ascii="Helvetica" w:hAnsi="Helvetica"/>
          <w:b/>
          <w:lang w:val="es-ES_tradnl"/>
        </w:rPr>
        <w:t xml:space="preserve">22 </w:t>
      </w:r>
      <w:bookmarkStart w:id="0" w:name="_GoBack"/>
      <w:bookmarkEnd w:id="0"/>
      <w:r>
        <w:rPr>
          <w:rFonts w:ascii="Helvetica" w:hAnsi="Helvetica"/>
          <w:b/>
          <w:lang w:val="es-ES_tradnl"/>
        </w:rPr>
        <w:t xml:space="preserve"> DE ENERO  DE  2014</w:t>
      </w:r>
    </w:p>
    <w:p w:rsidR="007B0ACD" w:rsidRDefault="007B0AC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B0ACD" w:rsidRPr="007B0ACD" w:rsidRDefault="007B0AC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7B0ACD">
        <w:rPr>
          <w:rFonts w:ascii="Helvetica" w:hAnsi="Helvetica"/>
          <w:b/>
          <w:lang w:val="es-UY"/>
        </w:rPr>
        <w:t xml:space="preserve">(E. E. Nº 2014-17-1-0000424, </w:t>
      </w:r>
      <w:proofErr w:type="spellStart"/>
      <w:r w:rsidRPr="007B0ACD">
        <w:rPr>
          <w:rFonts w:ascii="Helvetica" w:hAnsi="Helvetica"/>
          <w:b/>
          <w:lang w:val="es-UY"/>
        </w:rPr>
        <w:t>Ent</w:t>
      </w:r>
      <w:proofErr w:type="spellEnd"/>
      <w:r w:rsidRPr="007B0ACD">
        <w:rPr>
          <w:rFonts w:ascii="Helvetica" w:hAnsi="Helvetica"/>
          <w:b/>
          <w:lang w:val="es-UY"/>
        </w:rPr>
        <w:t>. N° 291/14.)</w:t>
      </w:r>
    </w:p>
    <w:p w:rsidR="007B0ACD" w:rsidRPr="007B0ACD" w:rsidRDefault="007B0ACD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7B0ACD" w:rsidRPr="007B0ACD" w:rsidRDefault="007B0ACD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C25EF3" w:rsidRDefault="00C25EF3">
      <w:pPr>
        <w:pStyle w:val="Sangradetextonormal"/>
      </w:pPr>
      <w:r>
        <w:rPr>
          <w:b/>
          <w:bCs/>
        </w:rPr>
        <w:t xml:space="preserve">VISTO: </w:t>
      </w:r>
      <w:r>
        <w:t xml:space="preserve">las actuaciones remitidas por </w:t>
      </w:r>
      <w:smartTag w:uri="urn:schemas-microsoft-com:office:smarttags" w:element="PersonName">
        <w:smartTagPr>
          <w:attr w:name="ProductID" w:val="La Contadora Delegada"/>
        </w:smartTagPr>
        <w:r>
          <w:t>la Contadora Delegada</w:t>
        </w:r>
      </w:smartTag>
      <w:r>
        <w:t xml:space="preserve"> en </w:t>
      </w:r>
      <w:smartTag w:uri="urn:schemas-microsoft-com:office:smarttags" w:element="PersonName">
        <w:smartTagPr>
          <w:attr w:name="ProductID" w:val="la Administraci￳n"/>
        </w:smartTagPr>
        <w:r>
          <w:t>la Administración</w:t>
        </w:r>
      </w:smartTag>
      <w:r>
        <w:t xml:space="preserve"> de los Servicios de Salud del Estado – ASSE, relacionadas con la </w:t>
      </w:r>
      <w:proofErr w:type="spellStart"/>
      <w:smartTag w:uri="urn:schemas-microsoft-com:office:smarttags" w:element="PersonName">
        <w:smartTagPr>
          <w:attr w:name="ProductID" w:val="la Licitaci￳n Abreviada"/>
        </w:smartTagPr>
        <w:smartTag w:uri="urn:schemas-microsoft-com:office:smarttags" w:element="PersonName">
          <w:smartTagPr>
            <w:attr w:name="ProductID" w:val="la Licitaci￳n"/>
          </w:smartTagPr>
          <w:r w:rsidR="0056175E">
            <w:t>la</w:t>
          </w:r>
          <w:proofErr w:type="spellEnd"/>
          <w:r w:rsidR="0056175E">
            <w:t xml:space="preserve"> Licitación</w:t>
          </w:r>
        </w:smartTag>
        <w:r w:rsidR="0056175E">
          <w:t xml:space="preserve"> Abreviada</w:t>
        </w:r>
      </w:smartTag>
      <w:r w:rsidR="0056175E">
        <w:t xml:space="preserve"> Nº 30/2013 convocada para la contratación de un servicio mensual de choferes para la unidad móvil de extracciones del Homocentro Regional de Maldonado, así como servicio mensual de </w:t>
      </w:r>
      <w:proofErr w:type="spellStart"/>
      <w:r w:rsidR="0056175E">
        <w:t>garage</w:t>
      </w:r>
      <w:proofErr w:type="spellEnd"/>
      <w:r w:rsidR="0056175E">
        <w:t xml:space="preserve"> y lavado para dicha unidad, por el período de 12 meses contado a partir de su ejecución, prorrogándose automáticamente por un período igual y consecutivo;</w:t>
      </w:r>
    </w:p>
    <w:p w:rsidR="004A45C8" w:rsidRDefault="00C25EF3" w:rsidP="004A45C8">
      <w:pPr>
        <w:spacing w:line="360" w:lineRule="auto"/>
        <w:ind w:firstLine="708"/>
        <w:jc w:val="both"/>
        <w:rPr>
          <w:rFonts w:ascii="Arial" w:hAnsi="Arial"/>
        </w:rPr>
      </w:pPr>
      <w:r w:rsidRPr="0056175E">
        <w:rPr>
          <w:rFonts w:ascii="Arial" w:hAnsi="Arial" w:cs="Arial"/>
          <w:b/>
          <w:bCs/>
        </w:rPr>
        <w:t>RESULTANDO:</w:t>
      </w:r>
      <w:r w:rsidRPr="0056175E">
        <w:rPr>
          <w:rFonts w:ascii="Arial" w:hAnsi="Arial" w:cs="Arial"/>
        </w:rPr>
        <w:t xml:space="preserve"> </w:t>
      </w:r>
      <w:r w:rsidRPr="0056175E">
        <w:rPr>
          <w:rFonts w:ascii="Arial" w:hAnsi="Arial" w:cs="Arial"/>
          <w:b/>
          <w:bCs/>
        </w:rPr>
        <w:t>1)</w:t>
      </w:r>
      <w:r w:rsidRPr="0056175E">
        <w:rPr>
          <w:rFonts w:ascii="Arial" w:hAnsi="Arial" w:cs="Arial"/>
        </w:rPr>
        <w:t xml:space="preserve"> </w:t>
      </w:r>
      <w:r w:rsidR="004A45C8">
        <w:rPr>
          <w:rFonts w:ascii="Arial" w:hAnsi="Arial" w:cs="Arial"/>
        </w:rPr>
        <w:t>que s</w:t>
      </w:r>
      <w:r w:rsidR="004A45C8">
        <w:rPr>
          <w:rFonts w:ascii="Arial" w:hAnsi="Arial"/>
        </w:rPr>
        <w:t>e adjunta, Pliego de Condiciones, publicación en página web CCE  de fecha 09.10.2013 y publicación en la revista Contacto;</w:t>
      </w:r>
    </w:p>
    <w:p w:rsidR="004A45C8" w:rsidRDefault="004A45C8" w:rsidP="007B0ACD">
      <w:pPr>
        <w:pStyle w:val="Textoindependiente"/>
        <w:ind w:firstLine="2552"/>
        <w:rPr>
          <w:rFonts w:cs="Times New Roman"/>
        </w:rPr>
      </w:pPr>
      <w:r>
        <w:rPr>
          <w:rFonts w:cs="Times New Roman"/>
          <w:b/>
        </w:rPr>
        <w:t xml:space="preserve">2) </w:t>
      </w:r>
      <w:r>
        <w:rPr>
          <w:rFonts w:cs="Times New Roman"/>
        </w:rPr>
        <w:t>que consta acta de apertura de ofertas de fecha 23.10.2013, de la que surge que se presentó un oferente: José Al</w:t>
      </w:r>
      <w:r w:rsidR="00B22AD7">
        <w:rPr>
          <w:rFonts w:cs="Times New Roman"/>
        </w:rPr>
        <w:t>berto Rodríguez Romero;</w:t>
      </w:r>
    </w:p>
    <w:p w:rsidR="008D5B8F" w:rsidRDefault="00B22AD7" w:rsidP="007B0ACD">
      <w:pPr>
        <w:pStyle w:val="Textoindependiente"/>
        <w:ind w:firstLine="2552"/>
      </w:pPr>
      <w:r w:rsidRPr="00B22AD7">
        <w:rPr>
          <w:b/>
        </w:rPr>
        <w:t>3)</w:t>
      </w:r>
      <w:r>
        <w:t xml:space="preserve"> que</w:t>
      </w:r>
      <w:r w:rsidR="004A45C8">
        <w:t xml:space="preserve"> luce acta de </w:t>
      </w:r>
      <w:smartTag w:uri="urn:schemas-microsoft-com:office:smarttags" w:element="PersonName">
        <w:smartTagPr>
          <w:attr w:name="ProductID" w:val="la Comisi￳n Asesora"/>
        </w:smartTagPr>
        <w:smartTag w:uri="urn:schemas-microsoft-com:office:smarttags" w:element="PersonName">
          <w:smartTagPr>
            <w:attr w:name="ProductID" w:val="la Comisi￳n"/>
          </w:smartTagPr>
          <w:r w:rsidR="004A45C8">
            <w:t>la Comisión</w:t>
          </w:r>
        </w:smartTag>
        <w:r w:rsidR="004A45C8">
          <w:t xml:space="preserve"> Asesora</w:t>
        </w:r>
      </w:smartTag>
      <w:r w:rsidR="004A45C8">
        <w:t xml:space="preserve"> de Adjudicaciones de fecha 25.11.2013, </w:t>
      </w:r>
      <w:r>
        <w:t>en la que se expresa</w:t>
      </w:r>
      <w:r w:rsidR="004A45C8">
        <w:t xml:space="preserve"> que analizada la única oferta presentada y por cumplir con los requisitos exigidos, ser conveniente su precio y puntaje obtenido, se recomienda la adjudicación del los ítems 1, 2 y </w:t>
      </w:r>
      <w:smartTag w:uri="urn:schemas-microsoft-com:office:smarttags" w:element="metricconverter">
        <w:smartTagPr>
          <w:attr w:name="ProductID" w:val="3, a"/>
        </w:smartTagPr>
        <w:r w:rsidR="004A45C8">
          <w:t>3</w:t>
        </w:r>
        <w:r>
          <w:t>, a</w:t>
        </w:r>
      </w:smartTag>
      <w:r>
        <w:t xml:space="preserve"> la firma José Alberto Rodríguez Romero;</w:t>
      </w:r>
    </w:p>
    <w:p w:rsidR="004A45C8" w:rsidRPr="008D5B8F" w:rsidRDefault="00D8540B" w:rsidP="007B0ACD">
      <w:pPr>
        <w:pStyle w:val="Textoindependiente"/>
        <w:ind w:firstLine="2552"/>
        <w:rPr>
          <w:rFonts w:cs="Times New Roman"/>
        </w:rPr>
      </w:pPr>
      <w:r w:rsidRPr="00D8540B">
        <w:rPr>
          <w:b/>
        </w:rPr>
        <w:t>4)</w:t>
      </w:r>
      <w:r>
        <w:rPr>
          <w:b/>
        </w:rPr>
        <w:t xml:space="preserve"> </w:t>
      </w:r>
      <w:r>
        <w:t>que por</w:t>
      </w:r>
      <w:r w:rsidR="004A45C8" w:rsidRPr="0017060C">
        <w:t xml:space="preserve"> Resolución de fecha </w:t>
      </w:r>
      <w:r w:rsidR="004A45C8">
        <w:t>09.12.2013</w:t>
      </w:r>
      <w:r w:rsidR="004A45C8" w:rsidRPr="0017060C">
        <w:t xml:space="preserve"> de </w:t>
      </w:r>
      <w:smartTag w:uri="urn:schemas-microsoft-com:office:smarttags" w:element="PersonName">
        <w:smartTagPr>
          <w:attr w:name="ProductID" w:val="la Direcci￳n"/>
        </w:smartTagPr>
        <w:r w:rsidR="004A45C8" w:rsidRPr="0017060C">
          <w:t>la Dirección</w:t>
        </w:r>
      </w:smartTag>
      <w:r w:rsidR="004A45C8" w:rsidRPr="0017060C">
        <w:t xml:space="preserve"> del </w:t>
      </w:r>
      <w:r w:rsidR="004A45C8">
        <w:t>Servicio Nacional de Sangre</w:t>
      </w:r>
      <w:r w:rsidR="004A45C8" w:rsidRPr="0017060C">
        <w:t>, se adjudic</w:t>
      </w:r>
      <w:r>
        <w:t>ó</w:t>
      </w:r>
      <w:r w:rsidR="004A45C8" w:rsidRPr="0017060C">
        <w:t xml:space="preserve"> el objeto de la </w:t>
      </w:r>
      <w:r w:rsidR="004A45C8">
        <w:t xml:space="preserve">convocatoria a la firma José Alberto Rodríguez Romero, de la siguiente forma: a)  un monto mensual valor </w:t>
      </w:r>
      <w:r w:rsidR="004A45C8">
        <w:lastRenderedPageBreak/>
        <w:t xml:space="preserve">hora de $ 1.081 impuestos </w:t>
      </w:r>
      <w:r w:rsidR="00C478D6">
        <w:t>incluidos</w:t>
      </w:r>
      <w:r w:rsidR="004A45C8">
        <w:t xml:space="preserve"> y hasta un total de 300 horas por mes, ascendiendo a un total anual de $ 3:891.600 impuestos </w:t>
      </w:r>
      <w:r w:rsidR="00C478D6">
        <w:t>incluidos</w:t>
      </w:r>
      <w:r w:rsidR="004A45C8">
        <w:t xml:space="preserve">; b) un monto mensual de servicio de </w:t>
      </w:r>
      <w:proofErr w:type="spellStart"/>
      <w:r w:rsidR="004A45C8">
        <w:t>garage</w:t>
      </w:r>
      <w:proofErr w:type="spellEnd"/>
      <w:r w:rsidR="004A45C8">
        <w:t xml:space="preserve"> de $ 15.879,5 impuestos </w:t>
      </w:r>
      <w:r w:rsidR="00C478D6">
        <w:t>incluidos</w:t>
      </w:r>
      <w:r w:rsidR="004A45C8">
        <w:t>, ascendiendo a un monto anu</w:t>
      </w:r>
      <w:r w:rsidR="00C478D6">
        <w:t>al</w:t>
      </w:r>
      <w:r w:rsidR="004A45C8">
        <w:t xml:space="preserve"> de $ 190.554 impuestos </w:t>
      </w:r>
      <w:r w:rsidR="00C478D6">
        <w:t>incluidos</w:t>
      </w:r>
      <w:r w:rsidR="004A45C8">
        <w:t>; y c)</w:t>
      </w:r>
      <w:r>
        <w:t xml:space="preserve"> </w:t>
      </w:r>
      <w:r w:rsidR="004A45C8">
        <w:t xml:space="preserve">un monto por servicio de lavado de $ 1.595,76 impuestos </w:t>
      </w:r>
      <w:r w:rsidR="00C478D6">
        <w:t>incluidos</w:t>
      </w:r>
      <w:r w:rsidR="004A45C8">
        <w:t xml:space="preserve"> adjudicando un total de 4 lavados por </w:t>
      </w:r>
      <w:r w:rsidR="004A45C8" w:rsidRPr="007B0ACD">
        <w:rPr>
          <w:spacing w:val="-6"/>
        </w:rPr>
        <w:t xml:space="preserve">mes, lo que totaliza un total anual de $ 76.596 impuestos </w:t>
      </w:r>
      <w:r w:rsidR="00C478D6" w:rsidRPr="007B0ACD">
        <w:rPr>
          <w:spacing w:val="-6"/>
        </w:rPr>
        <w:t>incluidos</w:t>
      </w:r>
      <w:r w:rsidR="004A45C8" w:rsidRPr="007B0ACD">
        <w:rPr>
          <w:spacing w:val="-6"/>
        </w:rPr>
        <w:t>.</w:t>
      </w:r>
      <w:r w:rsidRPr="007B0ACD">
        <w:rPr>
          <w:spacing w:val="-6"/>
        </w:rPr>
        <w:t xml:space="preserve"> </w:t>
      </w:r>
      <w:r w:rsidR="004A45C8" w:rsidRPr="007B0ACD">
        <w:rPr>
          <w:spacing w:val="-6"/>
        </w:rPr>
        <w:t xml:space="preserve">Por el </w:t>
      </w:r>
      <w:r w:rsidR="007B0ACD" w:rsidRPr="007B0ACD">
        <w:rPr>
          <w:spacing w:val="-6"/>
        </w:rPr>
        <w:t>N</w:t>
      </w:r>
      <w:r w:rsidR="004A45C8" w:rsidRPr="007B0ACD">
        <w:rPr>
          <w:spacing w:val="-6"/>
        </w:rPr>
        <w:t>umeral</w:t>
      </w:r>
      <w:r w:rsidR="004A45C8">
        <w:t xml:space="preserve"> 2), se disp</w:t>
      </w:r>
      <w:r>
        <w:t>uso</w:t>
      </w:r>
      <w:r w:rsidR="004A45C8">
        <w:t xml:space="preserve"> afectar para el ejercicio 2014 el monto total anual del servicio completo de $ 4:158.750 impuestos </w:t>
      </w:r>
      <w:r w:rsidR="00C478D6">
        <w:t>incluidos</w:t>
      </w:r>
      <w:r w:rsidR="004A45C8">
        <w:t xml:space="preserve"> y </w:t>
      </w:r>
      <w:r w:rsidR="00C478D6">
        <w:t>comience</w:t>
      </w:r>
      <w:r w:rsidR="004A45C8">
        <w:t xml:space="preserve"> a ejecutarse una vez que se cuente con el móvil habilitado y en territorio nacional</w:t>
      </w:r>
      <w:r>
        <w:t>;</w:t>
      </w:r>
    </w:p>
    <w:p w:rsidR="004A45C8" w:rsidRDefault="00F76714" w:rsidP="007B0ACD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5) </w:t>
      </w:r>
      <w:r w:rsidR="00D47855">
        <w:rPr>
          <w:rFonts w:ascii="Arial" w:hAnsi="Arial"/>
        </w:rPr>
        <w:t>que</w:t>
      </w:r>
      <w:r w:rsidR="004A45C8">
        <w:rPr>
          <w:rFonts w:ascii="Arial" w:hAnsi="Arial"/>
        </w:rPr>
        <w:t xml:space="preserve"> consta informe de </w:t>
      </w:r>
      <w:smartTag w:uri="urn:schemas-microsoft-com:office:smarttags" w:element="PersonName">
        <w:smartTagPr>
          <w:attr w:name="ProductID" w:val="La Contadora Delegada"/>
        </w:smartTagPr>
        <w:r w:rsidR="004A45C8">
          <w:rPr>
            <w:rFonts w:ascii="Arial" w:hAnsi="Arial"/>
          </w:rPr>
          <w:t>la Contadora Delegada</w:t>
        </w:r>
      </w:smartTag>
      <w:r w:rsidR="004A45C8">
        <w:rPr>
          <w:rFonts w:ascii="Arial" w:hAnsi="Arial"/>
        </w:rPr>
        <w:t xml:space="preserve"> de fecha 02.01.2014, mediante el que expresa que por el monto</w:t>
      </w:r>
      <w:r w:rsidR="00C478D6">
        <w:rPr>
          <w:rFonts w:ascii="Arial" w:hAnsi="Arial"/>
        </w:rPr>
        <w:t>,</w:t>
      </w:r>
      <w:r w:rsidR="004A45C8">
        <w:rPr>
          <w:rFonts w:ascii="Arial" w:hAnsi="Arial"/>
        </w:rPr>
        <w:t xml:space="preserve"> </w:t>
      </w:r>
      <w:r w:rsidR="00C478D6">
        <w:rPr>
          <w:rFonts w:ascii="Arial" w:hAnsi="Arial"/>
        </w:rPr>
        <w:t>incluida</w:t>
      </w:r>
      <w:r w:rsidR="004A45C8">
        <w:rPr>
          <w:rFonts w:ascii="Arial" w:hAnsi="Arial"/>
        </w:rPr>
        <w:t xml:space="preserve"> la prórr</w:t>
      </w:r>
      <w:r w:rsidR="00D47855">
        <w:rPr>
          <w:rFonts w:ascii="Arial" w:hAnsi="Arial"/>
        </w:rPr>
        <w:t>o</w:t>
      </w:r>
      <w:r w:rsidR="004A45C8">
        <w:rPr>
          <w:rFonts w:ascii="Arial" w:hAnsi="Arial"/>
        </w:rPr>
        <w:t>ga, supera las potestades de intervención de dicha profesional</w:t>
      </w:r>
      <w:r w:rsidR="00D47855">
        <w:rPr>
          <w:rFonts w:ascii="Arial" w:hAnsi="Arial"/>
        </w:rPr>
        <w:t>;</w:t>
      </w:r>
    </w:p>
    <w:p w:rsidR="00C25EF3" w:rsidRDefault="00C25EF3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CONSIDERANDO:</w:t>
      </w:r>
      <w:r>
        <w:rPr>
          <w:rFonts w:ascii="Arial" w:hAnsi="Arial"/>
        </w:rPr>
        <w:t xml:space="preserve"> que por el monto de la contratación </w:t>
      </w:r>
      <w:r w:rsidR="00C478D6">
        <w:rPr>
          <w:rFonts w:ascii="Arial" w:hAnsi="Arial"/>
        </w:rPr>
        <w:t>incluida</w:t>
      </w:r>
      <w:r>
        <w:rPr>
          <w:rFonts w:ascii="Arial" w:hAnsi="Arial"/>
        </w:rPr>
        <w:t xml:space="preserve"> la prórroga, hubiera correspondido la convocatoria a Licitación </w:t>
      </w:r>
      <w:r w:rsidR="000B155D">
        <w:rPr>
          <w:rFonts w:ascii="Arial" w:hAnsi="Arial"/>
        </w:rPr>
        <w:t>Pública</w:t>
      </w:r>
      <w:r>
        <w:rPr>
          <w:rFonts w:ascii="Arial" w:hAnsi="Arial"/>
        </w:rPr>
        <w:t xml:space="preserve">, no ajustándose el procedimiento realizado a lo dispuesto por el </w:t>
      </w:r>
      <w:r w:rsidR="007B0ACD">
        <w:rPr>
          <w:rFonts w:ascii="Arial" w:hAnsi="Arial"/>
        </w:rPr>
        <w:t>A</w:t>
      </w:r>
      <w:r>
        <w:rPr>
          <w:rFonts w:ascii="Arial" w:hAnsi="Arial"/>
        </w:rPr>
        <w:t>rtículo 33 del  TOCAF;</w:t>
      </w:r>
    </w:p>
    <w:p w:rsidR="00C25EF3" w:rsidRPr="008D5B8F" w:rsidRDefault="00C25EF3" w:rsidP="008D5B8F">
      <w:pPr>
        <w:spacing w:line="360" w:lineRule="auto"/>
        <w:ind w:firstLine="708"/>
        <w:jc w:val="both"/>
        <w:rPr>
          <w:rFonts w:ascii="Arial" w:hAnsi="Arial" w:cs="Arial"/>
        </w:rPr>
      </w:pPr>
      <w:r w:rsidRPr="008D5B8F">
        <w:rPr>
          <w:rFonts w:ascii="Arial" w:hAnsi="Arial" w:cs="Arial"/>
          <w:b/>
          <w:bCs/>
        </w:rPr>
        <w:t xml:space="preserve">ATENTO: </w:t>
      </w:r>
      <w:r w:rsidRPr="008D5B8F">
        <w:rPr>
          <w:rFonts w:ascii="Arial" w:hAnsi="Arial" w:cs="Arial"/>
        </w:rPr>
        <w:t>a lo expuesto precedentemente;</w:t>
      </w:r>
    </w:p>
    <w:p w:rsidR="00C25EF3" w:rsidRDefault="00C25EF3">
      <w:pPr>
        <w:pStyle w:val="Ttulo2"/>
      </w:pPr>
      <w:r>
        <w:t>EL TRIBUNAL ACUERDA</w:t>
      </w:r>
    </w:p>
    <w:p w:rsidR="00C25EF3" w:rsidRDefault="007B0ACD" w:rsidP="007B0ACD">
      <w:pPr>
        <w:spacing w:line="360" w:lineRule="auto"/>
        <w:jc w:val="both"/>
        <w:rPr>
          <w:rFonts w:ascii="Arial" w:hAnsi="Arial"/>
        </w:rPr>
      </w:pPr>
      <w:r w:rsidRPr="007B0ACD">
        <w:rPr>
          <w:rFonts w:ascii="Arial" w:hAnsi="Arial"/>
          <w:b/>
        </w:rPr>
        <w:t>1)</w:t>
      </w:r>
      <w:r>
        <w:rPr>
          <w:rFonts w:ascii="Arial" w:hAnsi="Arial"/>
        </w:rPr>
        <w:t xml:space="preserve"> </w:t>
      </w:r>
      <w:r w:rsidR="00C25EF3">
        <w:rPr>
          <w:rFonts w:ascii="Arial" w:hAnsi="Arial"/>
        </w:rPr>
        <w:t>Observar el gasto</w:t>
      </w:r>
      <w:r>
        <w:rPr>
          <w:rFonts w:ascii="Arial" w:hAnsi="Arial"/>
        </w:rPr>
        <w:t xml:space="preserve">; </w:t>
      </w:r>
    </w:p>
    <w:p w:rsidR="007B0ACD" w:rsidRPr="003F6C98" w:rsidRDefault="007B0ACD" w:rsidP="007B0ACD">
      <w:pPr>
        <w:spacing w:line="360" w:lineRule="auto"/>
        <w:jc w:val="both"/>
        <w:rPr>
          <w:rFonts w:ascii="Arial" w:hAnsi="Arial"/>
        </w:rPr>
      </w:pPr>
      <w:r w:rsidRPr="007B0ACD">
        <w:rPr>
          <w:rFonts w:ascii="Arial" w:hAnsi="Arial"/>
          <w:b/>
        </w:rPr>
        <w:t>2)</w:t>
      </w:r>
      <w:r>
        <w:rPr>
          <w:rFonts w:ascii="Arial" w:hAnsi="Arial"/>
          <w:b/>
        </w:rPr>
        <w:t xml:space="preserve"> </w:t>
      </w:r>
      <w:r w:rsidRPr="003F6C98">
        <w:rPr>
          <w:rFonts w:ascii="Arial" w:hAnsi="Arial"/>
        </w:rPr>
        <w:t>Comunicar a la Contadora Delegada; y</w:t>
      </w:r>
    </w:p>
    <w:p w:rsidR="003F6C98" w:rsidRDefault="003F6C98" w:rsidP="007B0ACD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3) </w:t>
      </w:r>
      <w:r w:rsidRPr="003F6C98">
        <w:rPr>
          <w:rFonts w:ascii="Arial" w:hAnsi="Arial"/>
        </w:rPr>
        <w:t>Devolver los antecedentes.</w:t>
      </w:r>
    </w:p>
    <w:p w:rsidR="003F6C98" w:rsidRDefault="003F6C98" w:rsidP="007B0ACD">
      <w:pPr>
        <w:spacing w:line="360" w:lineRule="auto"/>
        <w:jc w:val="both"/>
        <w:rPr>
          <w:rFonts w:ascii="Arial" w:hAnsi="Arial"/>
        </w:rPr>
      </w:pPr>
    </w:p>
    <w:p w:rsidR="003F6C98" w:rsidRDefault="003F6C98" w:rsidP="007B0ACD">
      <w:pPr>
        <w:spacing w:line="360" w:lineRule="auto"/>
        <w:jc w:val="both"/>
        <w:rPr>
          <w:rFonts w:ascii="Arial" w:hAnsi="Arial"/>
        </w:rPr>
      </w:pPr>
    </w:p>
    <w:p w:rsidR="003F6C98" w:rsidRDefault="003F6C98" w:rsidP="007B0ACD">
      <w:pPr>
        <w:spacing w:line="360" w:lineRule="auto"/>
        <w:jc w:val="both"/>
        <w:rPr>
          <w:rFonts w:ascii="Arial" w:hAnsi="Arial"/>
        </w:rPr>
      </w:pPr>
    </w:p>
    <w:p w:rsidR="003F6C98" w:rsidRDefault="003F6C98" w:rsidP="007B0ACD">
      <w:pPr>
        <w:spacing w:line="360" w:lineRule="auto"/>
        <w:jc w:val="both"/>
        <w:rPr>
          <w:rFonts w:ascii="Arial" w:hAnsi="Arial"/>
        </w:rPr>
      </w:pPr>
    </w:p>
    <w:p w:rsidR="003F6C98" w:rsidRDefault="003F6C98" w:rsidP="007B0ACD">
      <w:pPr>
        <w:spacing w:line="360" w:lineRule="auto"/>
        <w:jc w:val="both"/>
        <w:rPr>
          <w:rFonts w:ascii="Arial" w:hAnsi="Arial"/>
        </w:rPr>
      </w:pPr>
    </w:p>
    <w:p w:rsidR="003F6C98" w:rsidRPr="003F6C98" w:rsidRDefault="003F6C98" w:rsidP="007B0ACD">
      <w:pPr>
        <w:spacing w:line="360" w:lineRule="auto"/>
        <w:jc w:val="both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cr</w:t>
      </w:r>
      <w:proofErr w:type="spellEnd"/>
      <w:proofErr w:type="gramEnd"/>
    </w:p>
    <w:sectPr w:rsidR="003F6C98" w:rsidRPr="003F6C98" w:rsidSect="003F6C98">
      <w:footerReference w:type="even" r:id="rId8"/>
      <w:footerReference w:type="default" r:id="rId9"/>
      <w:pgSz w:w="12240" w:h="15840"/>
      <w:pgMar w:top="3402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ED1" w:rsidRDefault="00000ED1">
      <w:r>
        <w:separator/>
      </w:r>
    </w:p>
  </w:endnote>
  <w:endnote w:type="continuationSeparator" w:id="0">
    <w:p w:rsidR="00000ED1" w:rsidRDefault="0000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8F" w:rsidRDefault="00E4578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578F" w:rsidRDefault="00E4578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8F" w:rsidRDefault="00E4578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52D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4578F" w:rsidRDefault="00E4578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ED1" w:rsidRDefault="00000ED1">
      <w:r>
        <w:separator/>
      </w:r>
    </w:p>
  </w:footnote>
  <w:footnote w:type="continuationSeparator" w:id="0">
    <w:p w:rsidR="00000ED1" w:rsidRDefault="00000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51382"/>
    <w:multiLevelType w:val="hybridMultilevel"/>
    <w:tmpl w:val="77768E82"/>
    <w:lvl w:ilvl="0" w:tplc="4322E3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82F5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64B8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94D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D22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902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E6B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EC06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E4B1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2E79AA"/>
    <w:multiLevelType w:val="hybridMultilevel"/>
    <w:tmpl w:val="86362BCA"/>
    <w:lvl w:ilvl="0" w:tplc="8E084D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004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F63A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EA1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CF0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841F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7A3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281B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5AA5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BF"/>
    <w:rsid w:val="00000ED1"/>
    <w:rsid w:val="00081F91"/>
    <w:rsid w:val="000B155D"/>
    <w:rsid w:val="0017060C"/>
    <w:rsid w:val="001F1C16"/>
    <w:rsid w:val="002B52D6"/>
    <w:rsid w:val="003F6C98"/>
    <w:rsid w:val="004142E2"/>
    <w:rsid w:val="00430AF0"/>
    <w:rsid w:val="004A45C8"/>
    <w:rsid w:val="004E29A0"/>
    <w:rsid w:val="0056175E"/>
    <w:rsid w:val="00632A23"/>
    <w:rsid w:val="00634E4C"/>
    <w:rsid w:val="007B0ACD"/>
    <w:rsid w:val="008D1135"/>
    <w:rsid w:val="008D5B8F"/>
    <w:rsid w:val="009A6E4A"/>
    <w:rsid w:val="00A361B5"/>
    <w:rsid w:val="00B22AD7"/>
    <w:rsid w:val="00B8284E"/>
    <w:rsid w:val="00BD7CCA"/>
    <w:rsid w:val="00BE0F5C"/>
    <w:rsid w:val="00C25EF3"/>
    <w:rsid w:val="00C478D6"/>
    <w:rsid w:val="00CC2568"/>
    <w:rsid w:val="00D47855"/>
    <w:rsid w:val="00D8540B"/>
    <w:rsid w:val="00D94AB9"/>
    <w:rsid w:val="00E204C4"/>
    <w:rsid w:val="00E4578F"/>
    <w:rsid w:val="00EE44BF"/>
    <w:rsid w:val="00F7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spacing w:line="360" w:lineRule="auto"/>
      <w:ind w:firstLine="708"/>
      <w:jc w:val="both"/>
    </w:pPr>
    <w:rPr>
      <w:rFonts w:ascii="Arial" w:hAnsi="Arial"/>
    </w:rPr>
  </w:style>
  <w:style w:type="paragraph" w:styleId="Sangra2detindependiente">
    <w:name w:val="Body Text Indent 2"/>
    <w:basedOn w:val="Normal"/>
    <w:pPr>
      <w:spacing w:line="360" w:lineRule="auto"/>
      <w:ind w:firstLine="1416"/>
      <w:jc w:val="both"/>
    </w:pPr>
    <w:rPr>
      <w:rFonts w:ascii="Arial" w:hAnsi="Arial"/>
    </w:rPr>
  </w:style>
  <w:style w:type="paragraph" w:styleId="Sangra3detindependiente">
    <w:name w:val="Body Text Indent 3"/>
    <w:basedOn w:val="Normal"/>
    <w:pPr>
      <w:spacing w:line="360" w:lineRule="auto"/>
      <w:ind w:firstLine="36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spacing w:line="360" w:lineRule="auto"/>
      <w:ind w:firstLine="708"/>
      <w:jc w:val="both"/>
    </w:pPr>
    <w:rPr>
      <w:rFonts w:ascii="Arial" w:hAnsi="Arial"/>
    </w:rPr>
  </w:style>
  <w:style w:type="paragraph" w:styleId="Sangra2detindependiente">
    <w:name w:val="Body Text Indent 2"/>
    <w:basedOn w:val="Normal"/>
    <w:pPr>
      <w:spacing w:line="360" w:lineRule="auto"/>
      <w:ind w:firstLine="1416"/>
      <w:jc w:val="both"/>
    </w:pPr>
    <w:rPr>
      <w:rFonts w:ascii="Arial" w:hAnsi="Arial"/>
    </w:rPr>
  </w:style>
  <w:style w:type="paragraph" w:styleId="Sangra3detindependiente">
    <w:name w:val="Body Text Indent 3"/>
    <w:basedOn w:val="Normal"/>
    <w:pPr>
      <w:spacing w:line="360" w:lineRule="auto"/>
      <w:ind w:firstLine="36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205</vt:lpstr>
    </vt:vector>
  </TitlesOfParts>
  <Company>Tribunal de Cuentas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205</dc:title>
  <dc:subject/>
  <dc:creator>TCR</dc:creator>
  <cp:keywords/>
  <dc:description/>
  <cp:lastModifiedBy>Miriam Cristina Rivero</cp:lastModifiedBy>
  <cp:revision>2</cp:revision>
  <cp:lastPrinted>2014-01-27T13:34:00Z</cp:lastPrinted>
  <dcterms:created xsi:type="dcterms:W3CDTF">2014-01-27T13:34:00Z</dcterms:created>
  <dcterms:modified xsi:type="dcterms:W3CDTF">2014-01-27T13:34:00Z</dcterms:modified>
</cp:coreProperties>
</file>