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59C" w:rsidRDefault="002A359C" w:rsidP="002A359C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2A359C" w:rsidRDefault="002A359C" w:rsidP="002A359C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2A359C" w:rsidRDefault="002A359C" w:rsidP="002A359C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2A359C" w:rsidRDefault="002A359C" w:rsidP="002A359C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2A359C" w:rsidRDefault="002A359C" w:rsidP="002A359C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27 DE NOVIEMBRE DE 2013</w:t>
      </w:r>
    </w:p>
    <w:p w:rsidR="002A359C" w:rsidRDefault="002A359C" w:rsidP="002A359C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2A359C" w:rsidRDefault="002A359C" w:rsidP="002A359C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UY"/>
        </w:rPr>
      </w:pPr>
      <w:r w:rsidRPr="002A359C">
        <w:rPr>
          <w:rFonts w:ascii="Helvetica" w:hAnsi="Helvetica"/>
          <w:b/>
          <w:lang w:val="es-UY"/>
        </w:rPr>
        <w:t xml:space="preserve">(E. E. Nº 2013-17-1-0007437, </w:t>
      </w:r>
      <w:proofErr w:type="spellStart"/>
      <w:r w:rsidRPr="002A359C">
        <w:rPr>
          <w:rFonts w:ascii="Helvetica" w:hAnsi="Helvetica"/>
          <w:b/>
          <w:lang w:val="es-UY"/>
        </w:rPr>
        <w:t>Ent</w:t>
      </w:r>
      <w:proofErr w:type="spellEnd"/>
      <w:r w:rsidRPr="002A359C">
        <w:rPr>
          <w:rFonts w:ascii="Helvetica" w:hAnsi="Helvetica"/>
          <w:b/>
          <w:lang w:val="es-UY"/>
        </w:rPr>
        <w:t>. N° 6423/13)</w:t>
      </w:r>
    </w:p>
    <w:p w:rsidR="0032729E" w:rsidRPr="002A359C" w:rsidRDefault="0032729E" w:rsidP="002A359C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UY"/>
        </w:rPr>
      </w:pPr>
    </w:p>
    <w:p w:rsidR="002A359C" w:rsidRPr="002A359C" w:rsidRDefault="002A359C" w:rsidP="002A359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/>
          <w:spacing w:val="-3"/>
          <w:lang w:val="es-UY"/>
        </w:rPr>
      </w:pPr>
    </w:p>
    <w:p w:rsidR="006518F5" w:rsidRDefault="006518F5" w:rsidP="0032729E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el Oficio Nº </w:t>
      </w:r>
      <w:r w:rsidR="00DE3935">
        <w:rPr>
          <w:rFonts w:ascii="Arial" w:hAnsi="Arial"/>
        </w:rPr>
        <w:t>3</w:t>
      </w:r>
      <w:r w:rsidR="00A16865">
        <w:rPr>
          <w:rFonts w:ascii="Arial" w:hAnsi="Arial"/>
        </w:rPr>
        <w:t>8</w:t>
      </w:r>
      <w:r>
        <w:rPr>
          <w:rFonts w:ascii="Arial" w:hAnsi="Arial"/>
        </w:rPr>
        <w:t xml:space="preserve">/2013 remitido por el Contador Delegado en la Junta Departamental de Rivera, relacionado con reiteraciones de gastos efectuadas en el mes de </w:t>
      </w:r>
      <w:r w:rsidR="00A16865">
        <w:rPr>
          <w:rFonts w:ascii="Arial" w:hAnsi="Arial"/>
        </w:rPr>
        <w:t>setiembre</w:t>
      </w:r>
      <w:r>
        <w:rPr>
          <w:rFonts w:ascii="Arial" w:hAnsi="Arial"/>
        </w:rPr>
        <w:t xml:space="preserve"> de 2013;</w:t>
      </w:r>
    </w:p>
    <w:p w:rsidR="006518F5" w:rsidRDefault="006518F5" w:rsidP="0032729E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ab/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 xml:space="preserve">que el Contador Delegado observó </w:t>
      </w:r>
      <w:r w:rsidR="00A16865">
        <w:rPr>
          <w:rFonts w:ascii="Arial" w:hAnsi="Arial"/>
          <w:lang w:val="es-MX"/>
        </w:rPr>
        <w:t>14</w:t>
      </w:r>
      <w:r>
        <w:rPr>
          <w:rFonts w:ascii="Arial" w:hAnsi="Arial"/>
          <w:lang w:val="es-MX"/>
        </w:rPr>
        <w:t xml:space="preserve"> gastos por $ </w:t>
      </w:r>
      <w:r w:rsidR="00A16865">
        <w:rPr>
          <w:rFonts w:ascii="Arial" w:hAnsi="Arial"/>
          <w:lang w:val="es-MX"/>
        </w:rPr>
        <w:t>449.465</w:t>
      </w:r>
      <w:r>
        <w:rPr>
          <w:rFonts w:ascii="Arial" w:hAnsi="Arial"/>
          <w:lang w:val="es-MX"/>
        </w:rPr>
        <w:t xml:space="preserve"> en el  mes de </w:t>
      </w:r>
      <w:r w:rsidR="00A16865">
        <w:rPr>
          <w:rFonts w:ascii="Arial" w:hAnsi="Arial"/>
          <w:lang w:val="es-MX"/>
        </w:rPr>
        <w:t>setiembre</w:t>
      </w:r>
      <w:r>
        <w:rPr>
          <w:rFonts w:ascii="Arial" w:hAnsi="Arial"/>
          <w:lang w:val="es-MX"/>
        </w:rPr>
        <w:t xml:space="preserve"> 2013, según el siguiente detalle:</w:t>
      </w:r>
    </w:p>
    <w:p w:rsidR="0032729E" w:rsidRDefault="0032729E" w:rsidP="002A359C">
      <w:pPr>
        <w:ind w:firstLine="708"/>
        <w:rPr>
          <w:rFonts w:ascii="Arial" w:hAnsi="Arial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1440"/>
        <w:gridCol w:w="2275"/>
      </w:tblGrid>
      <w:tr w:rsidR="006518F5">
        <w:tc>
          <w:tcPr>
            <w:tcW w:w="4930" w:type="dxa"/>
          </w:tcPr>
          <w:p w:rsidR="006518F5" w:rsidRDefault="006518F5">
            <w:pPr>
              <w:spacing w:after="120"/>
              <w:jc w:val="center"/>
              <w:rPr>
                <w:rFonts w:ascii="Arial" w:hAnsi="Arial"/>
                <w:b/>
                <w:bCs/>
                <w:lang w:val="es-MX"/>
              </w:rPr>
            </w:pPr>
            <w:r>
              <w:rPr>
                <w:rFonts w:ascii="Arial" w:hAnsi="Arial"/>
                <w:b/>
                <w:bCs/>
                <w:lang w:val="es-MX"/>
              </w:rPr>
              <w:t>MOTIVO</w:t>
            </w:r>
          </w:p>
        </w:tc>
        <w:tc>
          <w:tcPr>
            <w:tcW w:w="1440" w:type="dxa"/>
          </w:tcPr>
          <w:p w:rsidR="006518F5" w:rsidRDefault="006518F5">
            <w:pPr>
              <w:spacing w:after="120"/>
              <w:jc w:val="center"/>
              <w:rPr>
                <w:rFonts w:ascii="Arial" w:hAnsi="Arial"/>
                <w:b/>
                <w:bCs/>
                <w:lang w:val="es-MX"/>
              </w:rPr>
            </w:pPr>
            <w:r>
              <w:rPr>
                <w:rFonts w:ascii="Arial" w:hAnsi="Arial"/>
                <w:b/>
                <w:bCs/>
                <w:lang w:val="es-MX"/>
              </w:rPr>
              <w:t>CNT/GTO</w:t>
            </w:r>
          </w:p>
        </w:tc>
        <w:tc>
          <w:tcPr>
            <w:tcW w:w="2275" w:type="dxa"/>
          </w:tcPr>
          <w:p w:rsidR="006518F5" w:rsidRDefault="006518F5">
            <w:pPr>
              <w:spacing w:after="120"/>
              <w:jc w:val="center"/>
              <w:rPr>
                <w:rFonts w:ascii="Arial" w:hAnsi="Arial"/>
                <w:b/>
                <w:bCs/>
                <w:lang w:val="es-MX"/>
              </w:rPr>
            </w:pPr>
            <w:r>
              <w:rPr>
                <w:rFonts w:ascii="Arial" w:hAnsi="Arial"/>
                <w:b/>
                <w:bCs/>
                <w:lang w:val="es-MX"/>
              </w:rPr>
              <w:t>IMPORTE</w:t>
            </w:r>
          </w:p>
        </w:tc>
      </w:tr>
      <w:tr w:rsidR="006518F5">
        <w:tc>
          <w:tcPr>
            <w:tcW w:w="4930" w:type="dxa"/>
          </w:tcPr>
          <w:p w:rsidR="006518F5" w:rsidRDefault="006518F5" w:rsidP="002A359C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2A359C">
              <w:rPr>
                <w:rFonts w:ascii="Arial" w:hAnsi="Arial"/>
                <w:lang w:val="es-MX"/>
              </w:rPr>
              <w:t>A</w:t>
            </w:r>
            <w:r>
              <w:rPr>
                <w:rFonts w:ascii="Arial" w:hAnsi="Arial"/>
                <w:lang w:val="es-MX"/>
              </w:rPr>
              <w:t>rt. 71 de la Ley 18083</w:t>
            </w:r>
          </w:p>
        </w:tc>
        <w:tc>
          <w:tcPr>
            <w:tcW w:w="1440" w:type="dxa"/>
          </w:tcPr>
          <w:p w:rsidR="006518F5" w:rsidRDefault="000656B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</w:t>
            </w:r>
          </w:p>
        </w:tc>
        <w:tc>
          <w:tcPr>
            <w:tcW w:w="2275" w:type="dxa"/>
          </w:tcPr>
          <w:p w:rsidR="006518F5" w:rsidRDefault="00A16865" w:rsidP="009C667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5.305</w:t>
            </w:r>
          </w:p>
        </w:tc>
      </w:tr>
      <w:tr w:rsidR="00C8109B">
        <w:tc>
          <w:tcPr>
            <w:tcW w:w="4930" w:type="dxa"/>
          </w:tcPr>
          <w:p w:rsidR="00C8109B" w:rsidRDefault="00C8109B" w:rsidP="002A359C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2A359C">
              <w:rPr>
                <w:rFonts w:ascii="Arial" w:hAnsi="Arial"/>
                <w:lang w:val="es-MX"/>
              </w:rPr>
              <w:t>A</w:t>
            </w:r>
            <w:r>
              <w:rPr>
                <w:rFonts w:ascii="Arial" w:hAnsi="Arial"/>
                <w:lang w:val="es-MX"/>
              </w:rPr>
              <w:t>rt. 86 de la Constitución de la Republica</w:t>
            </w:r>
          </w:p>
        </w:tc>
        <w:tc>
          <w:tcPr>
            <w:tcW w:w="1440" w:type="dxa"/>
          </w:tcPr>
          <w:p w:rsidR="00C8109B" w:rsidRDefault="000656B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2275" w:type="dxa"/>
          </w:tcPr>
          <w:p w:rsidR="00C8109B" w:rsidRDefault="00A16865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5.000</w:t>
            </w:r>
          </w:p>
        </w:tc>
      </w:tr>
      <w:tr w:rsidR="009C6672">
        <w:tc>
          <w:tcPr>
            <w:tcW w:w="4930" w:type="dxa"/>
          </w:tcPr>
          <w:p w:rsidR="009C6672" w:rsidRDefault="0075180D" w:rsidP="002A359C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2A359C">
              <w:rPr>
                <w:rFonts w:ascii="Arial" w:hAnsi="Arial"/>
                <w:lang w:val="es-MX"/>
              </w:rPr>
              <w:t>A</w:t>
            </w:r>
            <w:r>
              <w:rPr>
                <w:rFonts w:ascii="Arial" w:hAnsi="Arial"/>
                <w:lang w:val="es-MX"/>
              </w:rPr>
              <w:t>rt. 15 del TOCAF</w:t>
            </w:r>
          </w:p>
        </w:tc>
        <w:tc>
          <w:tcPr>
            <w:tcW w:w="1440" w:type="dxa"/>
          </w:tcPr>
          <w:p w:rsidR="009C6672" w:rsidRDefault="00A16865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10</w:t>
            </w:r>
          </w:p>
        </w:tc>
        <w:tc>
          <w:tcPr>
            <w:tcW w:w="2275" w:type="dxa"/>
          </w:tcPr>
          <w:p w:rsidR="009C6672" w:rsidRDefault="00A16865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383.040</w:t>
            </w:r>
          </w:p>
        </w:tc>
      </w:tr>
      <w:tr w:rsidR="000656B6">
        <w:tc>
          <w:tcPr>
            <w:tcW w:w="4930" w:type="dxa"/>
          </w:tcPr>
          <w:p w:rsidR="000656B6" w:rsidRDefault="000656B6" w:rsidP="002A359C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2A359C">
              <w:rPr>
                <w:rFonts w:ascii="Arial" w:hAnsi="Arial"/>
                <w:lang w:val="es-MX"/>
              </w:rPr>
              <w:t>A</w:t>
            </w:r>
            <w:r>
              <w:rPr>
                <w:rFonts w:ascii="Arial" w:hAnsi="Arial"/>
                <w:lang w:val="es-MX"/>
              </w:rPr>
              <w:t xml:space="preserve">rt 86 de la Constitución de la República y el </w:t>
            </w:r>
            <w:r w:rsidR="002A359C">
              <w:rPr>
                <w:rFonts w:ascii="Arial" w:hAnsi="Arial"/>
                <w:lang w:val="es-MX"/>
              </w:rPr>
              <w:t>A</w:t>
            </w:r>
            <w:r>
              <w:rPr>
                <w:rFonts w:ascii="Arial" w:hAnsi="Arial"/>
                <w:lang w:val="es-MX"/>
              </w:rPr>
              <w:t>rt 15 del TOCAF</w:t>
            </w:r>
          </w:p>
        </w:tc>
        <w:tc>
          <w:tcPr>
            <w:tcW w:w="1440" w:type="dxa"/>
          </w:tcPr>
          <w:p w:rsidR="000656B6" w:rsidRDefault="000656B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2275" w:type="dxa"/>
          </w:tcPr>
          <w:p w:rsidR="000656B6" w:rsidRDefault="000656B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56.120</w:t>
            </w:r>
          </w:p>
        </w:tc>
      </w:tr>
      <w:tr w:rsidR="006518F5">
        <w:tc>
          <w:tcPr>
            <w:tcW w:w="4930" w:type="dxa"/>
          </w:tcPr>
          <w:p w:rsidR="006518F5" w:rsidRDefault="006518F5">
            <w:pPr>
              <w:pStyle w:val="Ttulo1"/>
              <w:spacing w:after="12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TOTAL</w:t>
            </w:r>
          </w:p>
        </w:tc>
        <w:tc>
          <w:tcPr>
            <w:tcW w:w="1440" w:type="dxa"/>
          </w:tcPr>
          <w:p w:rsidR="006518F5" w:rsidRDefault="00A16865">
            <w:pPr>
              <w:spacing w:after="120"/>
              <w:jc w:val="right"/>
              <w:rPr>
                <w:rFonts w:ascii="Arial" w:hAnsi="Arial"/>
                <w:b/>
                <w:bCs/>
                <w:lang w:val="es-MX"/>
              </w:rPr>
            </w:pPr>
            <w:r>
              <w:rPr>
                <w:rFonts w:ascii="Arial" w:hAnsi="Arial"/>
                <w:b/>
                <w:bCs/>
                <w:lang w:val="es-MX"/>
              </w:rPr>
              <w:t>14</w:t>
            </w:r>
          </w:p>
        </w:tc>
        <w:tc>
          <w:tcPr>
            <w:tcW w:w="2275" w:type="dxa"/>
          </w:tcPr>
          <w:p w:rsidR="006518F5" w:rsidRDefault="00A16865" w:rsidP="0075180D">
            <w:pPr>
              <w:spacing w:after="120"/>
              <w:jc w:val="right"/>
              <w:rPr>
                <w:rFonts w:ascii="Arial" w:hAnsi="Arial"/>
                <w:b/>
                <w:bCs/>
                <w:lang w:val="es-MX"/>
              </w:rPr>
            </w:pPr>
            <w:r>
              <w:rPr>
                <w:rFonts w:ascii="Arial" w:hAnsi="Arial"/>
                <w:b/>
                <w:bCs/>
                <w:lang w:val="es-MX"/>
              </w:rPr>
              <w:t>449.465</w:t>
            </w:r>
          </w:p>
        </w:tc>
      </w:tr>
    </w:tbl>
    <w:p w:rsidR="006518F5" w:rsidRDefault="006518F5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</w:t>
      </w:r>
    </w:p>
    <w:p w:rsidR="006518F5" w:rsidRDefault="006518F5" w:rsidP="002A359C">
      <w:pPr>
        <w:spacing w:after="120"/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el Ordenador, al efectuar las reiteraciones de los gastos,  lo hizo en forma fundada;</w:t>
      </w:r>
    </w:p>
    <w:p w:rsidR="006518F5" w:rsidRDefault="006518F5" w:rsidP="0032729E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CONSIDERANDO: 1)</w:t>
      </w:r>
      <w:r>
        <w:rPr>
          <w:rFonts w:ascii="Arial" w:hAnsi="Arial"/>
          <w:lang w:val="es-MX"/>
        </w:rPr>
        <w:t xml:space="preserve"> que el </w:t>
      </w:r>
      <w:r w:rsidR="002A359C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2A359C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</w:t>
      </w:r>
      <w:r w:rsidR="002A359C">
        <w:rPr>
          <w:rFonts w:ascii="Arial" w:hAnsi="Arial"/>
          <w:lang w:val="es-MX"/>
        </w:rPr>
        <w:t>iteración que les acuerda el L</w:t>
      </w:r>
      <w:r>
        <w:rPr>
          <w:rFonts w:ascii="Arial" w:hAnsi="Arial"/>
          <w:lang w:val="es-MX"/>
        </w:rPr>
        <w:t>it</w:t>
      </w:r>
      <w:r w:rsidR="002A359C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2A359C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6518F5" w:rsidRDefault="006518F5" w:rsidP="002F50D7">
      <w:pPr>
        <w:ind w:firstLine="2977"/>
        <w:rPr>
          <w:rFonts w:ascii="Arial" w:hAnsi="Arial"/>
          <w:bCs/>
          <w:lang w:val="es-MX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no se aportan elementos que ameriten el levantamiento de las observaciones;</w:t>
      </w:r>
    </w:p>
    <w:p w:rsidR="006518F5" w:rsidRDefault="006518F5" w:rsidP="0032729E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2A359C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2A359C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2A359C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6518F5" w:rsidRDefault="006518F5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6518F5" w:rsidRDefault="006518F5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las observaciones formuladas por el Contador Delegado en la Junta Departamental de Rivera</w:t>
      </w:r>
      <w:r>
        <w:rPr>
          <w:rFonts w:ascii="Arial" w:hAnsi="Arial"/>
        </w:rPr>
        <w:t>;</w:t>
      </w:r>
      <w:r w:rsidR="002A359C">
        <w:rPr>
          <w:rFonts w:ascii="Arial" w:hAnsi="Arial"/>
        </w:rPr>
        <w:t xml:space="preserve"> y</w:t>
      </w:r>
    </w:p>
    <w:p w:rsidR="006518F5" w:rsidRDefault="006518F5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Comunicar  a la Junta Departamental y al Contador Delegado.</w:t>
      </w:r>
    </w:p>
    <w:p w:rsidR="002A359C" w:rsidRPr="0032729E" w:rsidRDefault="002A359C">
      <w:pPr>
        <w:rPr>
          <w:rFonts w:ascii="Arial" w:hAnsi="Arial"/>
          <w:szCs w:val="24"/>
          <w:lang w:val="es-MX"/>
        </w:rPr>
      </w:pPr>
      <w:proofErr w:type="spellStart"/>
      <w:proofErr w:type="gramStart"/>
      <w:r w:rsidRPr="0032729E">
        <w:rPr>
          <w:rFonts w:ascii="Arial" w:hAnsi="Arial"/>
          <w:szCs w:val="24"/>
          <w:lang w:val="es-MX"/>
        </w:rPr>
        <w:t>cr</w:t>
      </w:r>
      <w:proofErr w:type="spellEnd"/>
      <w:proofErr w:type="gramEnd"/>
    </w:p>
    <w:sectPr w:rsidR="002A359C" w:rsidRPr="0032729E" w:rsidSect="002A359C"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29E" w:rsidRDefault="0032729E">
      <w:pPr>
        <w:spacing w:line="240" w:lineRule="auto"/>
      </w:pPr>
      <w:r>
        <w:separator/>
      </w:r>
    </w:p>
  </w:endnote>
  <w:endnote w:type="continuationSeparator" w:id="0">
    <w:p w:rsidR="0032729E" w:rsidRDefault="003272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29E" w:rsidRDefault="0032729E">
      <w:pPr>
        <w:spacing w:line="240" w:lineRule="auto"/>
      </w:pPr>
      <w:r>
        <w:separator/>
      </w:r>
    </w:p>
  </w:footnote>
  <w:footnote w:type="continuationSeparator" w:id="0">
    <w:p w:rsidR="0032729E" w:rsidRDefault="003272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18F5"/>
    <w:rsid w:val="000656B6"/>
    <w:rsid w:val="00067B75"/>
    <w:rsid w:val="00106DE1"/>
    <w:rsid w:val="001C6AF6"/>
    <w:rsid w:val="002759D9"/>
    <w:rsid w:val="002A359C"/>
    <w:rsid w:val="002B12FC"/>
    <w:rsid w:val="002F50D7"/>
    <w:rsid w:val="003127E0"/>
    <w:rsid w:val="0032729E"/>
    <w:rsid w:val="00390ECB"/>
    <w:rsid w:val="00507B75"/>
    <w:rsid w:val="006518F5"/>
    <w:rsid w:val="0075180D"/>
    <w:rsid w:val="008150CD"/>
    <w:rsid w:val="00847777"/>
    <w:rsid w:val="00904D05"/>
    <w:rsid w:val="00917080"/>
    <w:rsid w:val="00930C8F"/>
    <w:rsid w:val="009A1F1A"/>
    <w:rsid w:val="009C6672"/>
    <w:rsid w:val="00A16865"/>
    <w:rsid w:val="00A314E0"/>
    <w:rsid w:val="00A354E3"/>
    <w:rsid w:val="00A554BE"/>
    <w:rsid w:val="00B33A71"/>
    <w:rsid w:val="00B4773A"/>
    <w:rsid w:val="00BA29A1"/>
    <w:rsid w:val="00C8109B"/>
    <w:rsid w:val="00DE3935"/>
    <w:rsid w:val="00ED6771"/>
    <w:rsid w:val="00F0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01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00192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3</cp:revision>
  <cp:lastPrinted>2013-12-02T17:32:00Z</cp:lastPrinted>
  <dcterms:created xsi:type="dcterms:W3CDTF">2013-12-02T17:32:00Z</dcterms:created>
  <dcterms:modified xsi:type="dcterms:W3CDTF">2014-01-27T15:54:00Z</dcterms:modified>
</cp:coreProperties>
</file>