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E8" w:rsidRDefault="00401BE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01BE8" w:rsidRDefault="00401BE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01BE8" w:rsidRDefault="00401BE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01BE8" w:rsidRDefault="00401BE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01BE8" w:rsidRDefault="00401BE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4 DE DICIEMBRE DE 2013</w:t>
      </w:r>
    </w:p>
    <w:p w:rsidR="00401BE8" w:rsidRDefault="00401BE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01BE8" w:rsidRPr="004D3F63" w:rsidRDefault="00401BE8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4D3F63">
        <w:rPr>
          <w:rFonts w:ascii="Helvetica" w:hAnsi="Helvetica"/>
          <w:b/>
        </w:rPr>
        <w:t xml:space="preserve">(E. E. Nº 2013-17-1-0007529, </w:t>
      </w:r>
      <w:proofErr w:type="spellStart"/>
      <w:r w:rsidRPr="004D3F63">
        <w:rPr>
          <w:rFonts w:ascii="Helvetica" w:hAnsi="Helvetica"/>
          <w:b/>
        </w:rPr>
        <w:t>Ent</w:t>
      </w:r>
      <w:proofErr w:type="spellEnd"/>
      <w:r w:rsidRPr="004D3F63">
        <w:rPr>
          <w:rFonts w:ascii="Helvetica" w:hAnsi="Helvetica"/>
          <w:b/>
        </w:rPr>
        <w:t>. N° 6492/13.)</w:t>
      </w:r>
    </w:p>
    <w:p w:rsidR="00401BE8" w:rsidRPr="004D3F63" w:rsidRDefault="00401BE8">
      <w:pPr>
        <w:tabs>
          <w:tab w:val="center" w:pos="4253"/>
        </w:tabs>
        <w:suppressAutoHyphens/>
        <w:jc w:val="center"/>
        <w:rPr>
          <w:spacing w:val="-3"/>
        </w:rPr>
      </w:pPr>
    </w:p>
    <w:p w:rsidR="00401BE8" w:rsidRPr="004D3F63" w:rsidRDefault="00401BE8">
      <w:pPr>
        <w:tabs>
          <w:tab w:val="center" w:pos="4253"/>
        </w:tabs>
        <w:suppressAutoHyphens/>
        <w:rPr>
          <w:spacing w:val="-3"/>
        </w:rPr>
      </w:pPr>
    </w:p>
    <w:p w:rsidR="001C31DF" w:rsidRDefault="008564F6" w:rsidP="00401BE8">
      <w:pPr>
        <w:spacing w:line="360" w:lineRule="auto"/>
        <w:ind w:firstLine="708"/>
        <w:jc w:val="both"/>
      </w:pPr>
      <w:r>
        <w:rPr>
          <w:b/>
          <w:bCs/>
          <w:lang w:val="es-MX"/>
        </w:rPr>
        <w:t>VISTO:</w:t>
      </w:r>
      <w:r>
        <w:rPr>
          <w:bCs/>
          <w:lang w:val="es-MX"/>
        </w:rPr>
        <w:t xml:space="preserve"> las nuevas </w:t>
      </w:r>
      <w:r>
        <w:rPr>
          <w:lang w:val="es-MX"/>
        </w:rPr>
        <w:t>actuaciones remitidas por el</w:t>
      </w:r>
      <w:r>
        <w:t xml:space="preserve"> Ministerio de Vivienda, Ordenamiento Territorial y Medio Ambiente, </w:t>
      </w:r>
      <w:r>
        <w:rPr>
          <w:lang w:val="es-UY"/>
        </w:rPr>
        <w:t xml:space="preserve">relacionadas </w:t>
      </w:r>
      <w:r>
        <w:rPr>
          <w:lang w:val="es-MX"/>
        </w:rPr>
        <w:t xml:space="preserve">con la suscripción </w:t>
      </w:r>
      <w:r>
        <w:t xml:space="preserve">de un </w:t>
      </w:r>
      <w:r w:rsidR="004D3F63">
        <w:t>C</w:t>
      </w:r>
      <w:r>
        <w:t>onvenio entre dicha Secretaría de Estado y la Intendencia Departamental de Florida, a efectos de la ejecución del Programa de Autoconstrucción enmarcado en el Plan Quinquenal de Vivienda vigente;</w:t>
      </w:r>
      <w:r w:rsidR="001C31DF">
        <w:t xml:space="preserve"> </w:t>
      </w:r>
    </w:p>
    <w:p w:rsidR="008564F6" w:rsidRDefault="008564F6" w:rsidP="00401BE8">
      <w:pPr>
        <w:spacing w:line="360" w:lineRule="auto"/>
        <w:ind w:firstLine="708"/>
        <w:jc w:val="both"/>
        <w:rPr>
          <w:lang w:val="es-UY"/>
        </w:rPr>
      </w:pPr>
      <w:r>
        <w:rPr>
          <w:b/>
          <w:bCs/>
          <w:lang w:val="es-MX"/>
        </w:rPr>
        <w:t>RESULTANDO</w:t>
      </w:r>
      <w:r w:rsidRPr="00401BE8">
        <w:rPr>
          <w:b/>
          <w:lang w:val="es-MX"/>
        </w:rPr>
        <w:t xml:space="preserve">: </w:t>
      </w:r>
      <w:r w:rsidRPr="00401BE8">
        <w:rPr>
          <w:b/>
          <w:bCs/>
          <w:lang w:val="es-MX"/>
        </w:rPr>
        <w:t>1)</w:t>
      </w:r>
      <w:r>
        <w:rPr>
          <w:lang w:val="es-MX"/>
        </w:rPr>
        <w:t xml:space="preserve"> que e</w:t>
      </w:r>
      <w:proofErr w:type="spellStart"/>
      <w:r>
        <w:rPr>
          <w:lang w:val="es-UY"/>
        </w:rPr>
        <w:t>ste</w:t>
      </w:r>
      <w:proofErr w:type="spellEnd"/>
      <w:r>
        <w:rPr>
          <w:lang w:val="es-UY"/>
        </w:rPr>
        <w:t xml:space="preserve"> Tribunal, en Sesión de fecha</w:t>
      </w:r>
      <w:r>
        <w:rPr>
          <w:lang w:val="es-MX"/>
        </w:rPr>
        <w:t xml:space="preserve"> 14/09/11,</w:t>
      </w:r>
      <w:r>
        <w:rPr>
          <w:lang w:val="es-UY"/>
        </w:rPr>
        <w:t xml:space="preserve"> no formuló observaciones al </w:t>
      </w:r>
      <w:r w:rsidR="004D3F63">
        <w:rPr>
          <w:lang w:val="es-UY"/>
        </w:rPr>
        <w:t>C</w:t>
      </w:r>
      <w:r>
        <w:rPr>
          <w:lang w:val="es-UY"/>
        </w:rPr>
        <w:t xml:space="preserve">onvenio y cometió al Contador Delegado la intervención del gasto </w:t>
      </w:r>
      <w:r>
        <w:t>de UR 14.400 (UR 8</w:t>
      </w:r>
      <w:r w:rsidR="004D3F63">
        <w:t>.</w:t>
      </w:r>
      <w:r>
        <w:t>560 Ejercicio 2011 y UR 5</w:t>
      </w:r>
      <w:r w:rsidR="004D3F63">
        <w:t>.</w:t>
      </w:r>
      <w:r>
        <w:t>840 Ejercicio 2012);</w:t>
      </w:r>
    </w:p>
    <w:p w:rsidR="008564F6" w:rsidRDefault="008564F6" w:rsidP="00401BE8">
      <w:pPr>
        <w:spacing w:line="360" w:lineRule="auto"/>
        <w:ind w:firstLine="2552"/>
        <w:jc w:val="both"/>
        <w:rPr>
          <w:lang w:val="es-MX"/>
        </w:rPr>
      </w:pPr>
      <w:r w:rsidRPr="00401BE8">
        <w:rPr>
          <w:b/>
          <w:lang w:val="es-UY"/>
        </w:rPr>
        <w:t>2)</w:t>
      </w:r>
      <w:r>
        <w:rPr>
          <w:lang w:val="es-UY"/>
        </w:rPr>
        <w:t xml:space="preserve"> que </w:t>
      </w:r>
      <w:r>
        <w:t>por Resolución de la Ministra de Vivienda de fecha 27/09/11, autorizó la suscripci</w:t>
      </w:r>
      <w:r w:rsidR="00401BE8">
        <w:t xml:space="preserve">ón del </w:t>
      </w:r>
      <w:r w:rsidR="004D3F63">
        <w:t>C</w:t>
      </w:r>
      <w:r w:rsidR="00401BE8">
        <w:t>onvenio referido, y el C</w:t>
      </w:r>
      <w:r>
        <w:t xml:space="preserve">ontador </w:t>
      </w:r>
      <w:r w:rsidR="00401BE8">
        <w:t>D</w:t>
      </w:r>
      <w:r>
        <w:t>elegado intervino preventivamente el gasto con fecha 30/09/11</w:t>
      </w:r>
      <w:r>
        <w:rPr>
          <w:lang w:val="es-MX"/>
        </w:rPr>
        <w:t xml:space="preserve">; </w:t>
      </w:r>
    </w:p>
    <w:p w:rsidR="008564F6" w:rsidRDefault="008564F6" w:rsidP="00401BE8">
      <w:pPr>
        <w:pStyle w:val="Textoindependiente"/>
        <w:ind w:firstLine="2552"/>
        <w:rPr>
          <w:lang w:val="es-MX"/>
        </w:rPr>
      </w:pPr>
      <w:r w:rsidRPr="00401BE8">
        <w:rPr>
          <w:b/>
          <w:lang w:val="es-MX"/>
        </w:rPr>
        <w:t>3)</w:t>
      </w:r>
      <w:r>
        <w:rPr>
          <w:lang w:val="es-MX"/>
        </w:rPr>
        <w:t xml:space="preserve"> que </w:t>
      </w:r>
      <w:r>
        <w:rPr>
          <w:lang w:val="es-UY"/>
        </w:rPr>
        <w:t>consta informe del Ministerio de Vivienda de fecha 2</w:t>
      </w:r>
      <w:r w:rsidR="004D3F63">
        <w:rPr>
          <w:lang w:val="es-UY"/>
        </w:rPr>
        <w:t>3/10/2013, donde se expresa que</w:t>
      </w:r>
      <w:r>
        <w:rPr>
          <w:lang w:val="es-UY"/>
        </w:rPr>
        <w:t xml:space="preserve"> la previsión financiera de dicho </w:t>
      </w:r>
      <w:r w:rsidR="004D3F63">
        <w:rPr>
          <w:lang w:val="es-UY"/>
        </w:rPr>
        <w:t>C</w:t>
      </w:r>
      <w:r>
        <w:rPr>
          <w:lang w:val="es-UY"/>
        </w:rPr>
        <w:t xml:space="preserve">onvenio es el </w:t>
      </w:r>
      <w:r w:rsidR="004D3F63">
        <w:rPr>
          <w:lang w:val="es-UY"/>
        </w:rPr>
        <w:t xml:space="preserve">desembolso del saldo de </w:t>
      </w:r>
      <w:r w:rsidR="004D3F63">
        <w:rPr>
          <w:lang w:val="es-UY"/>
        </w:rPr>
        <w:t>UR</w:t>
      </w:r>
      <w:r w:rsidR="004D3F63">
        <w:rPr>
          <w:lang w:val="es-UY"/>
        </w:rPr>
        <w:t xml:space="preserve"> 5.840 </w:t>
      </w:r>
      <w:r>
        <w:rPr>
          <w:lang w:val="es-UY"/>
        </w:rPr>
        <w:t>en el año 2013</w:t>
      </w:r>
      <w:r w:rsidR="004D3F63">
        <w:rPr>
          <w:lang w:val="es-UY"/>
        </w:rPr>
        <w:t xml:space="preserve"> </w:t>
      </w:r>
      <w:r>
        <w:rPr>
          <w:lang w:val="es-UY"/>
        </w:rPr>
        <w:t xml:space="preserve">en virtud de </w:t>
      </w:r>
      <w:r w:rsidRPr="00360308">
        <w:rPr>
          <w:spacing w:val="8"/>
          <w:lang w:val="es-UY"/>
        </w:rPr>
        <w:t xml:space="preserve">que el presente </w:t>
      </w:r>
      <w:r w:rsidR="004D3F63">
        <w:rPr>
          <w:spacing w:val="8"/>
          <w:lang w:val="es-UY"/>
        </w:rPr>
        <w:t>C</w:t>
      </w:r>
      <w:r w:rsidRPr="00360308">
        <w:rPr>
          <w:spacing w:val="8"/>
          <w:lang w:val="es-UY"/>
        </w:rPr>
        <w:t xml:space="preserve">onvenio no fue incluido en el listado adjunto al </w:t>
      </w:r>
      <w:r w:rsidR="004D3F63">
        <w:rPr>
          <w:spacing w:val="8"/>
          <w:lang w:val="es-UY"/>
        </w:rPr>
        <w:t>E</w:t>
      </w:r>
      <w:r w:rsidRPr="00360308">
        <w:rPr>
          <w:spacing w:val="8"/>
          <w:lang w:val="es-UY"/>
        </w:rPr>
        <w:t>xpediente Nº</w:t>
      </w:r>
      <w:r>
        <w:rPr>
          <w:lang w:val="es-UY"/>
        </w:rPr>
        <w:t xml:space="preserve"> 1</w:t>
      </w:r>
      <w:r w:rsidR="004D3F63">
        <w:rPr>
          <w:lang w:val="es-UY"/>
        </w:rPr>
        <w:t>.</w:t>
      </w:r>
      <w:r>
        <w:rPr>
          <w:lang w:val="es-UY"/>
        </w:rPr>
        <w:t>935/13, por el cual el Tribunal cometió a la Contadora Auditora la intervención de las reprogramaciones que determinara</w:t>
      </w:r>
      <w:r w:rsidR="004D3F63">
        <w:rPr>
          <w:lang w:val="es-UY"/>
        </w:rPr>
        <w:t>n</w:t>
      </w:r>
      <w:r>
        <w:rPr>
          <w:lang w:val="es-UY"/>
        </w:rPr>
        <w:t xml:space="preserve"> desembolsos fuera del plazo inicial previsto;</w:t>
      </w:r>
    </w:p>
    <w:p w:rsidR="008564F6" w:rsidRDefault="008564F6" w:rsidP="00360308">
      <w:pPr>
        <w:pStyle w:val="Textoindependiente"/>
        <w:ind w:firstLine="2552"/>
        <w:rPr>
          <w:lang w:val="es-UY"/>
        </w:rPr>
      </w:pPr>
      <w:r w:rsidRPr="00360308">
        <w:rPr>
          <w:b/>
          <w:lang w:val="es-MX"/>
        </w:rPr>
        <w:t>4)</w:t>
      </w:r>
      <w:r>
        <w:rPr>
          <w:lang w:val="es-UY"/>
        </w:rPr>
        <w:t xml:space="preserve"> que se adjuntan Constancia de Afectación de Crédito por UR 5.840  Ejercicio 2013 y </w:t>
      </w:r>
      <w:r w:rsidR="004D3F63">
        <w:rPr>
          <w:lang w:val="es-UY"/>
        </w:rPr>
        <w:t>D</w:t>
      </w:r>
      <w:r>
        <w:rPr>
          <w:lang w:val="es-UY"/>
        </w:rPr>
        <w:t xml:space="preserve">ocumentos de </w:t>
      </w:r>
      <w:r w:rsidR="004D3F63">
        <w:rPr>
          <w:lang w:val="es-UY"/>
        </w:rPr>
        <w:t>A</w:t>
      </w:r>
      <w:r>
        <w:rPr>
          <w:lang w:val="es-UY"/>
        </w:rPr>
        <w:t>fectación  Nº</w:t>
      </w:r>
      <w:r w:rsidR="00D4412F">
        <w:rPr>
          <w:lang w:val="es-UY"/>
        </w:rPr>
        <w:t xml:space="preserve"> </w:t>
      </w:r>
      <w:r>
        <w:rPr>
          <w:lang w:val="es-UY"/>
        </w:rPr>
        <w:t>1</w:t>
      </w:r>
      <w:r w:rsidR="004D3F63">
        <w:rPr>
          <w:lang w:val="es-UY"/>
        </w:rPr>
        <w:t>.</w:t>
      </w:r>
      <w:r>
        <w:rPr>
          <w:lang w:val="es-UY"/>
        </w:rPr>
        <w:t xml:space="preserve">222 Inc. 14, UE 002, </w:t>
      </w:r>
      <w:proofErr w:type="spellStart"/>
      <w:r>
        <w:rPr>
          <w:lang w:val="es-UY"/>
        </w:rPr>
        <w:t>Prog</w:t>
      </w:r>
      <w:proofErr w:type="spellEnd"/>
      <w:r w:rsidR="004D3F63">
        <w:rPr>
          <w:lang w:val="es-UY"/>
        </w:rPr>
        <w:t>.</w:t>
      </w:r>
      <w:r>
        <w:rPr>
          <w:lang w:val="es-UY"/>
        </w:rPr>
        <w:t xml:space="preserve"> 521, </w:t>
      </w:r>
      <w:proofErr w:type="spellStart"/>
      <w:r>
        <w:rPr>
          <w:lang w:val="es-UY"/>
        </w:rPr>
        <w:t>Proy</w:t>
      </w:r>
      <w:proofErr w:type="spellEnd"/>
      <w:r w:rsidR="004D3F63">
        <w:rPr>
          <w:lang w:val="es-UY"/>
        </w:rPr>
        <w:t>.</w:t>
      </w:r>
      <w:r>
        <w:rPr>
          <w:lang w:val="es-UY"/>
        </w:rPr>
        <w:t xml:space="preserve"> 704, </w:t>
      </w:r>
      <w:proofErr w:type="spellStart"/>
      <w:r w:rsidR="00D4412F">
        <w:rPr>
          <w:lang w:val="es-UY"/>
        </w:rPr>
        <w:t>O</w:t>
      </w:r>
      <w:r>
        <w:rPr>
          <w:lang w:val="es-UY"/>
        </w:rPr>
        <w:t>bj</w:t>
      </w:r>
      <w:proofErr w:type="spellEnd"/>
      <w:r w:rsidR="004D3F63">
        <w:rPr>
          <w:lang w:val="es-UY"/>
        </w:rPr>
        <w:t>.</w:t>
      </w:r>
      <w:r>
        <w:rPr>
          <w:lang w:val="es-UY"/>
        </w:rPr>
        <w:t xml:space="preserve"> Gas</w:t>
      </w:r>
      <w:r w:rsidR="004D3F63">
        <w:rPr>
          <w:lang w:val="es-UY"/>
        </w:rPr>
        <w:t>.</w:t>
      </w:r>
      <w:r>
        <w:rPr>
          <w:lang w:val="es-UY"/>
        </w:rPr>
        <w:t xml:space="preserve"> 514, TC 3 Descripción Convenios de la Administración a Gobiernos Departamentales </w:t>
      </w:r>
      <w:r w:rsidR="004D3F63">
        <w:rPr>
          <w:lang w:val="es-UY"/>
        </w:rPr>
        <w:t>m</w:t>
      </w:r>
      <w:r>
        <w:rPr>
          <w:lang w:val="es-UY"/>
        </w:rPr>
        <w:t>onto: $ 3:906.552;</w:t>
      </w:r>
    </w:p>
    <w:p w:rsidR="008564F6" w:rsidRDefault="008564F6" w:rsidP="00360308">
      <w:pPr>
        <w:pStyle w:val="Textoindependiente"/>
        <w:ind w:firstLine="708"/>
      </w:pPr>
      <w:r>
        <w:rPr>
          <w:b/>
          <w:bCs/>
        </w:rPr>
        <w:lastRenderedPageBreak/>
        <w:t xml:space="preserve">CONSIDERANDO: </w:t>
      </w:r>
      <w:r w:rsidR="00D4412F">
        <w:t>que de acuerdo con</w:t>
      </w:r>
      <w:r>
        <w:t xml:space="preserve"> lo oportunamente convenido con el Ministerio de Vivienda, Ordenamiento Territorial y Medio Ambiente, es procedente acceder a lo solicitado; </w:t>
      </w:r>
    </w:p>
    <w:p w:rsidR="008564F6" w:rsidRDefault="008564F6" w:rsidP="00360308">
      <w:pPr>
        <w:pStyle w:val="Textoindependiente"/>
        <w:ind w:firstLine="708"/>
      </w:pPr>
      <w:r>
        <w:rPr>
          <w:b/>
          <w:bCs/>
        </w:rPr>
        <w:t>ATENTO:</w:t>
      </w:r>
      <w:r>
        <w:t xml:space="preserve"> a lo dispuesto por el </w:t>
      </w:r>
      <w:r w:rsidR="00360308">
        <w:t>Artículo</w:t>
      </w:r>
      <w:r>
        <w:t xml:space="preserve"> 211 </w:t>
      </w:r>
      <w:r w:rsidR="00360308">
        <w:t>L</w:t>
      </w:r>
      <w:r>
        <w:t>iteral B) de la Constitución de la República:</w:t>
      </w:r>
    </w:p>
    <w:p w:rsidR="008564F6" w:rsidRDefault="008564F6">
      <w:pPr>
        <w:pStyle w:val="Textoindependiente"/>
        <w:rPr>
          <w:b/>
          <w:bCs/>
        </w:rPr>
      </w:pPr>
      <w:r>
        <w:t xml:space="preserve">                                          </w:t>
      </w:r>
      <w:r>
        <w:rPr>
          <w:b/>
          <w:bCs/>
        </w:rPr>
        <w:t>EL TRIBUNAL ACUERDA</w:t>
      </w:r>
    </w:p>
    <w:p w:rsidR="008564F6" w:rsidRDefault="008564F6" w:rsidP="00360308">
      <w:pPr>
        <w:pStyle w:val="Textoindependiente"/>
        <w:ind w:left="284" w:hanging="284"/>
      </w:pPr>
      <w:r>
        <w:rPr>
          <w:b/>
          <w:lang w:val="es-UY"/>
        </w:rPr>
        <w:t xml:space="preserve">1) </w:t>
      </w:r>
      <w:r>
        <w:rPr>
          <w:lang w:val="es-MX"/>
        </w:rPr>
        <w:t xml:space="preserve">Dictada la Resolución por el Ordenador competente, cometer a la Contadora Auditora </w:t>
      </w:r>
      <w:r w:rsidR="00294DF8">
        <w:rPr>
          <w:lang w:val="es-MX"/>
        </w:rPr>
        <w:t>ante</w:t>
      </w:r>
      <w:r>
        <w:rPr>
          <w:lang w:val="es-MX"/>
        </w:rPr>
        <w:t xml:space="preserve"> el Ministerio de Vivienda, Ordenamiento Territorial y Medio Ambiente la intervención del gasto </w:t>
      </w:r>
      <w:r>
        <w:t>de hasta UR 5.840, derivado de la reprogramación Ejercicio 2013, previo control de disponibilidad del rubro de imputación;</w:t>
      </w:r>
    </w:p>
    <w:p w:rsidR="008564F6" w:rsidRDefault="008564F6" w:rsidP="00360308">
      <w:pPr>
        <w:pStyle w:val="Textoindependiente"/>
        <w:ind w:left="284" w:hanging="284"/>
      </w:pPr>
      <w:r>
        <w:rPr>
          <w:b/>
          <w:lang w:val="es-MX"/>
        </w:rPr>
        <w:t xml:space="preserve">2) </w:t>
      </w:r>
      <w:r>
        <w:rPr>
          <w:lang w:val="es-MX"/>
        </w:rPr>
        <w:t>C</w:t>
      </w:r>
      <w:proofErr w:type="spellStart"/>
      <w:r>
        <w:t>ometer</w:t>
      </w:r>
      <w:proofErr w:type="spellEnd"/>
      <w:r>
        <w:t xml:space="preserve">, asimismo, a la Contadora Auditora, la verificación que la Resolución </w:t>
      </w:r>
      <w:r w:rsidR="00294DF8">
        <w:t>d</w:t>
      </w:r>
      <w:r>
        <w:t>efinitiva concuerde con las condiciones de la contratación sometidas a este Tribunal (Art</w:t>
      </w:r>
      <w:r w:rsidR="00D4412F">
        <w:t>ículo</w:t>
      </w:r>
      <w:r>
        <w:t xml:space="preserve"> 8 de la Ordenanza N° 27 de fecha 22/</w:t>
      </w:r>
      <w:r w:rsidR="00294DF8">
        <w:t>0</w:t>
      </w:r>
      <w:bookmarkStart w:id="0" w:name="_GoBack"/>
      <w:bookmarkEnd w:id="0"/>
      <w:r>
        <w:t xml:space="preserve">5/58 en la redacción sustitutiva dispuesta por </w:t>
      </w:r>
      <w:r w:rsidR="00D4412F">
        <w:t>Resolución</w:t>
      </w:r>
      <w:r>
        <w:t xml:space="preserve"> del Tribunal de Cuentas del 16/6/2010). </w:t>
      </w:r>
    </w:p>
    <w:p w:rsidR="008564F6" w:rsidRDefault="008564F6">
      <w:pPr>
        <w:pStyle w:val="Textoindependiente"/>
      </w:pPr>
      <w:r>
        <w:rPr>
          <w:b/>
        </w:rPr>
        <w:t>3)</w:t>
      </w:r>
      <w:r>
        <w:t xml:space="preserve"> Comun</w:t>
      </w:r>
      <w:r w:rsidR="00360308">
        <w:t>íquese a la Contadora Auditora; y</w:t>
      </w:r>
    </w:p>
    <w:p w:rsidR="008564F6" w:rsidRDefault="008564F6">
      <w:pPr>
        <w:pStyle w:val="Textoindependiente"/>
      </w:pPr>
      <w:r>
        <w:rPr>
          <w:b/>
        </w:rPr>
        <w:t xml:space="preserve">4) </w:t>
      </w:r>
      <w:r>
        <w:t>Devuélvase.</w:t>
      </w:r>
    </w:p>
    <w:p w:rsidR="00D4412F" w:rsidRDefault="00D4412F">
      <w:pPr>
        <w:pStyle w:val="Textoindependiente"/>
      </w:pPr>
    </w:p>
    <w:p w:rsidR="008564F6" w:rsidRDefault="008564F6">
      <w:pPr>
        <w:pStyle w:val="Textoindependiente"/>
        <w:ind w:left="708"/>
        <w:rPr>
          <w:lang w:val="es-MX"/>
        </w:rPr>
      </w:pPr>
      <w:r>
        <w:t xml:space="preserve"> </w:t>
      </w:r>
    </w:p>
    <w:p w:rsidR="008564F6" w:rsidRDefault="008564F6">
      <w:pPr>
        <w:spacing w:line="360" w:lineRule="auto"/>
        <w:jc w:val="both"/>
        <w:rPr>
          <w:rFonts w:cs="Arial"/>
          <w:lang w:val="es-MX"/>
        </w:rPr>
      </w:pPr>
    </w:p>
    <w:p w:rsidR="008564F6" w:rsidRDefault="00E85439">
      <w:pPr>
        <w:spacing w:line="360" w:lineRule="auto"/>
        <w:jc w:val="both"/>
        <w:rPr>
          <w:rFonts w:cs="Arial"/>
          <w:lang w:val="es-MX"/>
        </w:rPr>
      </w:pPr>
      <w:proofErr w:type="spellStart"/>
      <w:proofErr w:type="gramStart"/>
      <w:r>
        <w:rPr>
          <w:rFonts w:cs="Arial"/>
          <w:lang w:val="es-MX"/>
        </w:rPr>
        <w:t>cr</w:t>
      </w:r>
      <w:proofErr w:type="spellEnd"/>
      <w:proofErr w:type="gramEnd"/>
    </w:p>
    <w:sectPr w:rsidR="008564F6" w:rsidSect="00401BE8">
      <w:footerReference w:type="default" r:id="rId8"/>
      <w:pgSz w:w="11907" w:h="16840" w:code="9"/>
      <w:pgMar w:top="3402" w:right="1701" w:bottom="1418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4F6" w:rsidRDefault="008564F6">
      <w:r>
        <w:separator/>
      </w:r>
    </w:p>
  </w:endnote>
  <w:endnote w:type="continuationSeparator" w:id="0">
    <w:p w:rsidR="008564F6" w:rsidRDefault="0085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4F6" w:rsidRDefault="008564F6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294DF8">
      <w:rPr>
        <w:noProof/>
      </w:rPr>
      <w:t>2</w:t>
    </w:r>
    <w:r>
      <w:fldChar w:fldCharType="end"/>
    </w:r>
  </w:p>
  <w:p w:rsidR="008564F6" w:rsidRDefault="008564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4F6" w:rsidRDefault="008564F6">
      <w:r>
        <w:separator/>
      </w:r>
    </w:p>
  </w:footnote>
  <w:footnote w:type="continuationSeparator" w:id="0">
    <w:p w:rsidR="008564F6" w:rsidRDefault="00856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3754"/>
    <w:multiLevelType w:val="hybridMultilevel"/>
    <w:tmpl w:val="BC4672C2"/>
    <w:lvl w:ilvl="0" w:tplc="C28CE71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5A5418"/>
    <w:multiLevelType w:val="hybridMultilevel"/>
    <w:tmpl w:val="675E0C26"/>
    <w:lvl w:ilvl="0" w:tplc="C28CE71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0FF"/>
    <w:rsid w:val="001C31DF"/>
    <w:rsid w:val="00294DF8"/>
    <w:rsid w:val="00360308"/>
    <w:rsid w:val="00401BE8"/>
    <w:rsid w:val="004D3F63"/>
    <w:rsid w:val="005E3EB8"/>
    <w:rsid w:val="006540FF"/>
    <w:rsid w:val="008564F6"/>
    <w:rsid w:val="00953D30"/>
    <w:rsid w:val="00D4412F"/>
    <w:rsid w:val="00D83323"/>
    <w:rsid w:val="00E8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708"/>
      <w:jc w:val="both"/>
      <w:outlineLvl w:val="0"/>
    </w:pPr>
    <w:rPr>
      <w:b/>
      <w:bCs/>
      <w:u w:val="single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Arial" w:hAnsi="Arial"/>
      <w:sz w:val="24"/>
      <w:szCs w:val="24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Arial" w:hAnsi="Arial"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semiHidden/>
    <w:pPr>
      <w:spacing w:line="360" w:lineRule="auto"/>
      <w:ind w:left="60"/>
      <w:jc w:val="both"/>
    </w:pPr>
    <w:rPr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2013-14-1-0004603</vt:lpstr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2013-14-1-0004603</dc:title>
  <dc:subject/>
  <dc:creator>tribunal1</dc:creator>
  <cp:keywords/>
  <cp:lastModifiedBy>tribunal1</cp:lastModifiedBy>
  <cp:revision>4</cp:revision>
  <cp:lastPrinted>2013-12-05T14:06:00Z</cp:lastPrinted>
  <dcterms:created xsi:type="dcterms:W3CDTF">2013-12-05T14:07:00Z</dcterms:created>
  <dcterms:modified xsi:type="dcterms:W3CDTF">2013-12-05T17:54:00Z</dcterms:modified>
</cp:coreProperties>
</file>