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D5E" w:rsidRDefault="00FD3D5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FD3D5E" w:rsidRDefault="00FD3D5E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D3D5E" w:rsidRDefault="00FD3D5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FD3D5E" w:rsidRDefault="00FD3D5E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D3D5E" w:rsidRDefault="00FD3D5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 xml:space="preserve">EN SESION DE FECHA  13 DE </w:t>
      </w:r>
      <w:r>
        <w:rPr>
          <w:rFonts w:ascii="Helvetica" w:hAnsi="Helvetica"/>
          <w:b/>
          <w:lang w:val="es-ES_tradnl"/>
        </w:rPr>
        <w:tab/>
        <w:t>NOVIEMBRE  DE  2013</w:t>
      </w:r>
    </w:p>
    <w:p w:rsidR="00FD3D5E" w:rsidRDefault="00FD3D5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D3D5E" w:rsidRPr="00FD3D5E" w:rsidRDefault="00FD3D5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FD3D5E">
        <w:rPr>
          <w:rFonts w:ascii="Helvetica" w:hAnsi="Helvetica"/>
          <w:b/>
          <w:lang w:val="es-UY"/>
        </w:rPr>
        <w:t xml:space="preserve">(E. E. Nº 2013-17-1-0000356, </w:t>
      </w:r>
      <w:proofErr w:type="spellStart"/>
      <w:r w:rsidRPr="00FD3D5E">
        <w:rPr>
          <w:rFonts w:ascii="Helvetica" w:hAnsi="Helvetica"/>
          <w:b/>
          <w:lang w:val="es-UY"/>
        </w:rPr>
        <w:t>Ent</w:t>
      </w:r>
      <w:proofErr w:type="spellEnd"/>
      <w:r w:rsidRPr="00FD3D5E">
        <w:rPr>
          <w:rFonts w:ascii="Helvetica" w:hAnsi="Helvetica"/>
          <w:b/>
          <w:lang w:val="es-UY"/>
        </w:rPr>
        <w:t>. N° 6079/13.)</w:t>
      </w:r>
    </w:p>
    <w:p w:rsidR="00FD3D5E" w:rsidRPr="00FD3D5E" w:rsidRDefault="00FD3D5E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FD3D5E" w:rsidRPr="00FD3D5E" w:rsidRDefault="00FD3D5E">
      <w:pPr>
        <w:tabs>
          <w:tab w:val="center" w:pos="4253"/>
        </w:tabs>
        <w:suppressAutoHyphens/>
        <w:rPr>
          <w:spacing w:val="-3"/>
          <w:lang w:val="es-UY"/>
        </w:rPr>
      </w:pPr>
    </w:p>
    <w:p w:rsidR="00FD3D5E" w:rsidRDefault="00DF4B37" w:rsidP="00FD3D5E">
      <w:pPr>
        <w:spacing w:line="360" w:lineRule="auto"/>
        <w:ind w:firstLine="708"/>
        <w:jc w:val="both"/>
        <w:rPr>
          <w:rFonts w:cs="Arial"/>
          <w:bCs/>
          <w:lang w:val="es-MX"/>
        </w:rPr>
      </w:pPr>
      <w:r>
        <w:rPr>
          <w:rFonts w:cs="Arial"/>
          <w:b/>
          <w:lang w:val="es-MX"/>
        </w:rPr>
        <w:t xml:space="preserve">VISTO: </w:t>
      </w:r>
      <w:r>
        <w:rPr>
          <w:rFonts w:cs="Arial"/>
          <w:bCs/>
          <w:lang w:val="es-MX"/>
        </w:rPr>
        <w:t>estas actuaciones remitidas por la Intendencia de Mald</w:t>
      </w:r>
      <w:r>
        <w:rPr>
          <w:rFonts w:cs="Arial"/>
          <w:bCs/>
          <w:lang w:val="es-MX"/>
        </w:rPr>
        <w:t>onado, relacionadas con la reiteración del gasto emergente de la prórroga de la concesión derivada de la Licitación Abreviada Nº 105/11, para la explotación comercial de Deportes Náuticos a vela y/o remo, alquiler y guardería, en zonas de Laguna José Ignac</w:t>
      </w:r>
      <w:r>
        <w:rPr>
          <w:rFonts w:cs="Arial"/>
          <w:bCs/>
          <w:lang w:val="es-MX"/>
        </w:rPr>
        <w:t>io y Zona II de Laguna Garzón;</w:t>
      </w:r>
    </w:p>
    <w:p w:rsidR="00000000" w:rsidRDefault="00DF4B37" w:rsidP="00FD3D5E">
      <w:pPr>
        <w:spacing w:line="360" w:lineRule="auto"/>
        <w:ind w:firstLine="708"/>
        <w:jc w:val="both"/>
        <w:rPr>
          <w:rFonts w:cs="Arial"/>
          <w:bCs/>
          <w:lang w:val="es-MX"/>
        </w:rPr>
      </w:pPr>
      <w:r>
        <w:rPr>
          <w:rFonts w:cs="Arial"/>
          <w:b/>
          <w:lang w:val="es-MX"/>
        </w:rPr>
        <w:t xml:space="preserve">RESULTANDO: 1) </w:t>
      </w:r>
      <w:r>
        <w:rPr>
          <w:rFonts w:cs="Arial"/>
          <w:bCs/>
          <w:lang w:val="es-MX"/>
        </w:rPr>
        <w:t>que por Resolución N° 10325/2011 de fecha 09.12.11 la Dirección General de Hacienda en uso de atribuciones delegadas (Resolución Nº 2980/08 de fecha 09.04.08), dispuso adjudicar la Licitación Abreviada Nº 105/1</w:t>
      </w:r>
      <w:r>
        <w:rPr>
          <w:rFonts w:cs="Arial"/>
          <w:bCs/>
          <w:lang w:val="es-MX"/>
        </w:rPr>
        <w:t xml:space="preserve">1 a los Sres. Martín </w:t>
      </w:r>
      <w:proofErr w:type="spellStart"/>
      <w:r>
        <w:rPr>
          <w:rFonts w:cs="Arial"/>
          <w:bCs/>
          <w:lang w:val="es-MX"/>
        </w:rPr>
        <w:t>Maronna</w:t>
      </w:r>
      <w:proofErr w:type="spellEnd"/>
      <w:r>
        <w:rPr>
          <w:rFonts w:cs="Arial"/>
          <w:bCs/>
          <w:lang w:val="es-MX"/>
        </w:rPr>
        <w:t xml:space="preserve"> y Marcelo Franco, (Zona I Laguna José Ignacio) por un canon anual de $12.000 con publicidad, y a la Sra. Laura Inés </w:t>
      </w:r>
      <w:proofErr w:type="spellStart"/>
      <w:r>
        <w:rPr>
          <w:rFonts w:cs="Arial"/>
          <w:bCs/>
          <w:lang w:val="es-MX"/>
        </w:rPr>
        <w:t>Moñino</w:t>
      </w:r>
      <w:proofErr w:type="spellEnd"/>
      <w:r>
        <w:rPr>
          <w:rFonts w:cs="Arial"/>
          <w:bCs/>
          <w:lang w:val="es-MX"/>
        </w:rPr>
        <w:t xml:space="preserve"> </w:t>
      </w:r>
      <w:proofErr w:type="spellStart"/>
      <w:r>
        <w:rPr>
          <w:rFonts w:cs="Arial"/>
          <w:bCs/>
          <w:lang w:val="es-MX"/>
        </w:rPr>
        <w:t>Garbarini</w:t>
      </w:r>
      <w:proofErr w:type="spellEnd"/>
      <w:r>
        <w:rPr>
          <w:rFonts w:cs="Arial"/>
          <w:bCs/>
          <w:lang w:val="es-MX"/>
        </w:rPr>
        <w:t>, (Zona II de Laguna Garzón), por un canon anual de $30.000 con publicidad, monto que fuera pos</w:t>
      </w:r>
      <w:r>
        <w:rPr>
          <w:rFonts w:cs="Arial"/>
          <w:bCs/>
          <w:lang w:val="es-MX"/>
        </w:rPr>
        <w:t>teriormente rectificado a $25.000 sin publicidad, por Resolución Nº 00033/2012 del Director General de Hacienda de la Intendencia;</w:t>
      </w:r>
    </w:p>
    <w:p w:rsidR="00000000" w:rsidRDefault="00DF4B37" w:rsidP="00FD3D5E">
      <w:pPr>
        <w:tabs>
          <w:tab w:val="left" w:pos="1843"/>
        </w:tabs>
        <w:spacing w:line="360" w:lineRule="auto"/>
        <w:ind w:firstLine="2694"/>
        <w:jc w:val="both"/>
      </w:pPr>
      <w:r>
        <w:rPr>
          <w:rFonts w:cs="Arial"/>
          <w:b/>
          <w:lang w:val="es-MX"/>
        </w:rPr>
        <w:t xml:space="preserve">2) </w:t>
      </w:r>
      <w:r>
        <w:rPr>
          <w:rFonts w:cs="Arial"/>
          <w:bCs/>
          <w:lang w:val="es-MX"/>
        </w:rPr>
        <w:t xml:space="preserve">que en </w:t>
      </w:r>
      <w:r w:rsidR="00FD3D5E">
        <w:rPr>
          <w:rFonts w:cs="Arial"/>
          <w:bCs/>
          <w:lang w:val="es-MX"/>
        </w:rPr>
        <w:t>S</w:t>
      </w:r>
      <w:r>
        <w:rPr>
          <w:rFonts w:cs="Arial"/>
          <w:bCs/>
          <w:lang w:val="es-MX"/>
        </w:rPr>
        <w:t>esión de fecha 13.06.12 este Tribunal, acordó observar el procedimiento en virtud de que no se dio cumplimiento a</w:t>
      </w:r>
      <w:r>
        <w:rPr>
          <w:rFonts w:cs="Arial"/>
          <w:bCs/>
          <w:lang w:val="es-MX"/>
        </w:rPr>
        <w:t xml:space="preserve"> su Resolución de fecha 28.03.07. Reiterado el gasto por Resolución del Intendente Nº 07994/2012 de fecha 12.1.12, se mantuvo la observación por Resolución de este Tribunal de fecha 31.01.13; </w:t>
      </w:r>
    </w:p>
    <w:p w:rsidR="00000000" w:rsidRDefault="00FD3D5E" w:rsidP="00FD3D5E">
      <w:pPr>
        <w:tabs>
          <w:tab w:val="left" w:pos="1843"/>
        </w:tabs>
        <w:spacing w:line="360" w:lineRule="auto"/>
        <w:ind w:firstLine="2268"/>
        <w:jc w:val="both"/>
      </w:pPr>
      <w:r>
        <w:rPr>
          <w:b/>
          <w:bCs/>
        </w:rPr>
        <w:t xml:space="preserve">        </w:t>
      </w:r>
      <w:r w:rsidR="00DF4B37">
        <w:rPr>
          <w:b/>
          <w:bCs/>
        </w:rPr>
        <w:t xml:space="preserve">3) </w:t>
      </w:r>
      <w:r w:rsidR="00DF4B37">
        <w:t>que por Resolución del Director General de Hacienda Nº 0650</w:t>
      </w:r>
      <w:r w:rsidR="00DF4B37">
        <w:t xml:space="preserve">4/2013 de fecha 28.08.13, se dispuso prorrogar la licitación abreviada Nº105/11 ad referéndum de la intervención del Tribunal de Cuentas, a la Sra. Laura Inés </w:t>
      </w:r>
      <w:proofErr w:type="spellStart"/>
      <w:r w:rsidR="00DF4B37">
        <w:t>Moñino</w:t>
      </w:r>
      <w:proofErr w:type="spellEnd"/>
      <w:r w:rsidR="00DF4B37">
        <w:t xml:space="preserve"> </w:t>
      </w:r>
      <w:proofErr w:type="spellStart"/>
      <w:r w:rsidR="00DF4B37">
        <w:t>Garbarini</w:t>
      </w:r>
      <w:proofErr w:type="spellEnd"/>
      <w:r w:rsidR="00DF4B37">
        <w:t>;</w:t>
      </w:r>
    </w:p>
    <w:p w:rsidR="00000000" w:rsidRDefault="00FD3D5E" w:rsidP="00FD3D5E">
      <w:pPr>
        <w:tabs>
          <w:tab w:val="left" w:pos="1843"/>
        </w:tabs>
        <w:spacing w:line="360" w:lineRule="auto"/>
        <w:ind w:firstLine="2694"/>
        <w:jc w:val="both"/>
      </w:pPr>
      <w:r>
        <w:rPr>
          <w:b/>
        </w:rPr>
        <w:lastRenderedPageBreak/>
        <w:t xml:space="preserve"> </w:t>
      </w:r>
      <w:r w:rsidR="00DF4B37">
        <w:rPr>
          <w:b/>
        </w:rPr>
        <w:t xml:space="preserve">4) </w:t>
      </w:r>
      <w:r w:rsidR="00DF4B37">
        <w:t>que este Tribunal, en Sesión de fecha 18.09.13, acordó observar la prórroga</w:t>
      </w:r>
      <w:r w:rsidR="00DF4B37">
        <w:t xml:space="preserve"> dispuesta por Resolución Nº06504/2013, por considerar que la misma resulta afectada por las observaciones recaídas en el procedimiento original (Resultando 2); </w:t>
      </w:r>
    </w:p>
    <w:p w:rsidR="00000000" w:rsidRDefault="00DF4B37" w:rsidP="00E56CD0">
      <w:pPr>
        <w:tabs>
          <w:tab w:val="left" w:pos="1843"/>
        </w:tabs>
        <w:spacing w:line="360" w:lineRule="auto"/>
        <w:ind w:firstLine="2694"/>
        <w:jc w:val="both"/>
        <w:rPr>
          <w:bCs/>
        </w:rPr>
      </w:pPr>
      <w:r>
        <w:rPr>
          <w:b/>
        </w:rPr>
        <w:t xml:space="preserve">5) </w:t>
      </w:r>
      <w:r>
        <w:t xml:space="preserve">que por Resolución del Intendente Nº 08261/2013 </w:t>
      </w:r>
      <w:r w:rsidRPr="00E56CD0">
        <w:rPr>
          <w:spacing w:val="6"/>
        </w:rPr>
        <w:t xml:space="preserve">de fecha 18.10.13, se dispuso reiterar la </w:t>
      </w:r>
      <w:r w:rsidRPr="00E56CD0">
        <w:rPr>
          <w:spacing w:val="6"/>
        </w:rPr>
        <w:t>prórroga dispuesta por Resolución Nº</w:t>
      </w:r>
      <w:r>
        <w:t xml:space="preserve"> 06504/2013 del Director General de Hacienda, por considerar la misma imprescindible e inaplazable, para brindar los servicios licitados al turismo que concurre al departamento;</w:t>
      </w:r>
    </w:p>
    <w:p w:rsidR="00000000" w:rsidRDefault="00DF4B37" w:rsidP="00E56CD0">
      <w:pPr>
        <w:spacing w:line="360" w:lineRule="auto"/>
        <w:ind w:firstLine="708"/>
        <w:jc w:val="both"/>
        <w:rPr>
          <w:lang w:val="es-MX"/>
        </w:rPr>
      </w:pPr>
      <w:r>
        <w:rPr>
          <w:b/>
          <w:bCs/>
        </w:rPr>
        <w:t xml:space="preserve">CONSIDERANDO: 1) </w:t>
      </w:r>
      <w:r>
        <w:rPr>
          <w:bCs/>
          <w:lang w:val="es-MX"/>
        </w:rPr>
        <w:t>que tratándose de la perc</w:t>
      </w:r>
      <w:r>
        <w:rPr>
          <w:bCs/>
          <w:lang w:val="es-MX"/>
        </w:rPr>
        <w:t>epción de un canon, no resulta de aplicación lo dispuesto por el Art</w:t>
      </w:r>
      <w:r w:rsidR="00E56CD0">
        <w:rPr>
          <w:bCs/>
          <w:lang w:val="es-MX"/>
        </w:rPr>
        <w:t xml:space="preserve">ículo </w:t>
      </w:r>
      <w:r>
        <w:rPr>
          <w:bCs/>
          <w:lang w:val="es-MX"/>
        </w:rPr>
        <w:t xml:space="preserve"> 211 </w:t>
      </w:r>
      <w:r w:rsidR="00E56CD0">
        <w:rPr>
          <w:bCs/>
          <w:lang w:val="es-MX"/>
        </w:rPr>
        <w:t>L</w:t>
      </w:r>
      <w:r>
        <w:rPr>
          <w:bCs/>
          <w:lang w:val="es-MX"/>
        </w:rPr>
        <w:t xml:space="preserve">iteral B) de la Constitución de la República </w:t>
      </w:r>
      <w:r>
        <w:rPr>
          <w:lang w:val="es-MX"/>
        </w:rPr>
        <w:t xml:space="preserve"> el Literal B) del Artículo 211 de la Constitución de la República, ni el Art</w:t>
      </w:r>
      <w:r w:rsidR="00E56CD0">
        <w:rPr>
          <w:lang w:val="es-MX"/>
        </w:rPr>
        <w:t>ículo</w:t>
      </w:r>
      <w:r>
        <w:rPr>
          <w:lang w:val="es-MX"/>
        </w:rPr>
        <w:t xml:space="preserve"> 114 del TOCAF, normas previstas para las hipótesis de rei</w:t>
      </w:r>
      <w:r>
        <w:rPr>
          <w:lang w:val="es-MX"/>
        </w:rPr>
        <w:t>teración de gastos o pagos, los cuales no se pueden extender de forma analógica para los casos de ingresos para la Administración;</w:t>
      </w:r>
    </w:p>
    <w:p w:rsidR="00000000" w:rsidRDefault="00E56CD0" w:rsidP="00E56CD0">
      <w:pPr>
        <w:tabs>
          <w:tab w:val="left" w:pos="2127"/>
        </w:tabs>
        <w:spacing w:line="360" w:lineRule="auto"/>
        <w:ind w:firstLine="2835"/>
        <w:jc w:val="both"/>
        <w:rPr>
          <w:rFonts w:cs="Arial"/>
          <w:lang w:val="es-MX"/>
        </w:rPr>
      </w:pPr>
      <w:r>
        <w:rPr>
          <w:b/>
          <w:lang w:val="es-MX"/>
        </w:rPr>
        <w:t xml:space="preserve"> </w:t>
      </w:r>
      <w:r w:rsidR="00DF4B37">
        <w:rPr>
          <w:b/>
          <w:lang w:val="es-MX"/>
        </w:rPr>
        <w:t>2)</w:t>
      </w:r>
      <w:r w:rsidR="00DF4B37">
        <w:rPr>
          <w:lang w:val="es-MX"/>
        </w:rPr>
        <w:t xml:space="preserve"> que en consecuencia se mantienen incambiadas las circunstancias que </w:t>
      </w:r>
      <w:r w:rsidR="00DF4B37">
        <w:rPr>
          <w:rFonts w:cs="Arial"/>
          <w:lang w:val="es-MX"/>
        </w:rPr>
        <w:t xml:space="preserve">ameritaron la observación de este Tribunal con fecha </w:t>
      </w:r>
      <w:r w:rsidR="00DF4B37">
        <w:rPr>
          <w:rFonts w:cs="Arial"/>
          <w:lang w:val="es-MX"/>
        </w:rPr>
        <w:t>18.09.13;</w:t>
      </w:r>
    </w:p>
    <w:p w:rsidR="00000000" w:rsidRDefault="00DF4B37" w:rsidP="00E56CD0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  <w:b/>
        </w:rPr>
        <w:t xml:space="preserve">ATENTO: </w:t>
      </w:r>
      <w:r>
        <w:rPr>
          <w:rFonts w:cs="Arial"/>
        </w:rPr>
        <w:t>a lo precedentemente expuesto;</w:t>
      </w:r>
    </w:p>
    <w:p w:rsidR="00000000" w:rsidRPr="00E56CD0" w:rsidRDefault="00DF4B37">
      <w:pPr>
        <w:pStyle w:val="Textoindependiente"/>
        <w:jc w:val="center"/>
        <w:rPr>
          <w:b/>
          <w:bCs w:val="0"/>
        </w:rPr>
      </w:pPr>
      <w:r w:rsidRPr="00E56CD0">
        <w:rPr>
          <w:b/>
          <w:bCs w:val="0"/>
        </w:rPr>
        <w:t>EL TRIBUNAL ACUERDA:</w:t>
      </w:r>
    </w:p>
    <w:p w:rsidR="00000000" w:rsidRDefault="00DF4B37">
      <w:pPr>
        <w:spacing w:line="360" w:lineRule="auto"/>
        <w:jc w:val="both"/>
        <w:rPr>
          <w:lang w:val="es-MX"/>
        </w:rPr>
      </w:pPr>
      <w:r>
        <w:rPr>
          <w:b/>
          <w:bCs/>
        </w:rPr>
        <w:t>1)</w:t>
      </w:r>
      <w:r>
        <w:rPr>
          <w:bCs/>
        </w:rPr>
        <w:t xml:space="preserve"> </w:t>
      </w:r>
      <w:r>
        <w:rPr>
          <w:rFonts w:cs="Arial"/>
          <w:lang w:val="es-MX"/>
        </w:rPr>
        <w:t>Estar a lo resuelto en S</w:t>
      </w:r>
      <w:r>
        <w:rPr>
          <w:rFonts w:cs="Arial"/>
          <w:lang w:val="es-MX"/>
        </w:rPr>
        <w:t>esión de fecha 18.09.13; y</w:t>
      </w:r>
    </w:p>
    <w:p w:rsidR="00000000" w:rsidRDefault="00DF4B37">
      <w:pPr>
        <w:spacing w:line="360" w:lineRule="auto"/>
        <w:jc w:val="both"/>
        <w:rPr>
          <w:lang w:val="es-MX"/>
        </w:rPr>
      </w:pPr>
      <w:r>
        <w:rPr>
          <w:b/>
          <w:lang w:val="es-MX"/>
        </w:rPr>
        <w:t>2)</w:t>
      </w:r>
      <w:r>
        <w:rPr>
          <w:lang w:val="es-MX"/>
        </w:rPr>
        <w:t xml:space="preserve"> Comunicar a la Intendencia y a la  Contadora Delegada de Maldonado.</w:t>
      </w:r>
    </w:p>
    <w:p w:rsidR="00DF4B37" w:rsidRDefault="00DF4B37">
      <w:pPr>
        <w:spacing w:line="360" w:lineRule="auto"/>
        <w:jc w:val="both"/>
        <w:rPr>
          <w:lang w:val="es-MX"/>
        </w:rPr>
      </w:pPr>
    </w:p>
    <w:p w:rsidR="00DF4B37" w:rsidRDefault="00DF4B37">
      <w:pPr>
        <w:spacing w:line="360" w:lineRule="auto"/>
        <w:jc w:val="both"/>
        <w:rPr>
          <w:lang w:val="es-MX"/>
        </w:rPr>
      </w:pPr>
    </w:p>
    <w:p w:rsidR="00DF4B37" w:rsidRDefault="00DF4B37">
      <w:pPr>
        <w:spacing w:line="360" w:lineRule="auto"/>
        <w:jc w:val="both"/>
        <w:rPr>
          <w:lang w:val="es-MX"/>
        </w:rPr>
      </w:pPr>
      <w:proofErr w:type="spellStart"/>
      <w:proofErr w:type="gramStart"/>
      <w:r>
        <w:rPr>
          <w:lang w:val="es-MX"/>
        </w:rPr>
        <w:t>cr</w:t>
      </w:r>
      <w:bookmarkStart w:id="0" w:name="_GoBack"/>
      <w:bookmarkEnd w:id="0"/>
      <w:proofErr w:type="spellEnd"/>
      <w:proofErr w:type="gramEnd"/>
    </w:p>
    <w:sectPr w:rsidR="00DF4B37" w:rsidSect="00FD3D5E">
      <w:footerReference w:type="even" r:id="rId7"/>
      <w:footerReference w:type="default" r:id="rId8"/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F4B37">
      <w:r>
        <w:separator/>
      </w:r>
    </w:p>
  </w:endnote>
  <w:endnote w:type="continuationSeparator" w:id="0">
    <w:p w:rsidR="00000000" w:rsidRDefault="00DF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4B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00000" w:rsidRDefault="00DF4B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4B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00000" w:rsidRDefault="00DF4B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F4B37">
      <w:r>
        <w:separator/>
      </w:r>
    </w:p>
  </w:footnote>
  <w:footnote w:type="continuationSeparator" w:id="0">
    <w:p w:rsidR="00000000" w:rsidRDefault="00DF4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2548"/>
    <w:multiLevelType w:val="hybridMultilevel"/>
    <w:tmpl w:val="9E34C634"/>
    <w:lvl w:ilvl="0" w:tplc="6B8C57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3565DA"/>
    <w:multiLevelType w:val="hybridMultilevel"/>
    <w:tmpl w:val="F02C712A"/>
    <w:lvl w:ilvl="0" w:tplc="053419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A27972"/>
    <w:multiLevelType w:val="hybridMultilevel"/>
    <w:tmpl w:val="C59ED546"/>
    <w:lvl w:ilvl="0" w:tplc="C5340B7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076B92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0493A45"/>
    <w:multiLevelType w:val="hybridMultilevel"/>
    <w:tmpl w:val="3F983372"/>
    <w:lvl w:ilvl="0" w:tplc="11EE1A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A1230F"/>
    <w:multiLevelType w:val="hybridMultilevel"/>
    <w:tmpl w:val="5C4C3D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BF634C"/>
    <w:multiLevelType w:val="hybridMultilevel"/>
    <w:tmpl w:val="D160F58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6E77A5"/>
    <w:multiLevelType w:val="hybridMultilevel"/>
    <w:tmpl w:val="893A094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3D5E"/>
    <w:rsid w:val="00DF4B37"/>
    <w:rsid w:val="00E56CD0"/>
    <w:rsid w:val="00FD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cs="Arial"/>
      <w:b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Ttulo">
    <w:name w:val="Title"/>
    <w:basedOn w:val="Normal"/>
    <w:qFormat/>
    <w:pPr>
      <w:spacing w:line="360" w:lineRule="auto"/>
      <w:jc w:val="center"/>
    </w:pPr>
    <w:rPr>
      <w:rFonts w:cs="Arial"/>
      <w:b/>
      <w:u w:val="single"/>
      <w:lang w:val="es-MX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  <w:bCs/>
      <w:lang w:val="es-MX"/>
    </w:rPr>
  </w:style>
  <w:style w:type="character" w:styleId="Hipervnculo">
    <w:name w:val="Hyperlink"/>
    <w:semiHidden/>
    <w:unhideWhenUsed/>
    <w:rPr>
      <w:color w:val="0000FF"/>
      <w:u w:val="single"/>
    </w:rPr>
  </w:style>
  <w:style w:type="paragraph" w:styleId="Textodeglob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2523</Characters>
  <Application>Microsoft Office Word</Application>
  <DocSecurity>4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Publica o abreviada</vt:lpstr>
    </vt:vector>
  </TitlesOfParts>
  <Company>Tribunal de Cuentas</Company>
  <LinksUpToDate>false</LinksUpToDate>
  <CharactersWithSpaces>2976</CharactersWithSpaces>
  <SharedDoc>false</SharedDoc>
  <HLinks>
    <vt:vector size="6" baseType="variant">
      <vt:variant>
        <vt:i4>4522026</vt:i4>
      </vt:variant>
      <vt:variant>
        <vt:i4>0</vt:i4>
      </vt:variant>
      <vt:variant>
        <vt:i4>0</vt:i4>
      </vt:variant>
      <vt:variant>
        <vt:i4>5</vt:i4>
      </vt:variant>
      <vt:variant>
        <vt:lpwstr>\\Tcrnw03\vol1\USUARIOS\JUR-GDEP\Misdocumentos\Reiteraciones\Maldonado\2013-17-1-0000356 e6079.doc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Publica o abreviada</dc:title>
  <dc:subject/>
  <dc:creator>Tribunal de Cuentas</dc:creator>
  <cp:keywords/>
  <cp:lastModifiedBy>Miriam Cristina Rivero</cp:lastModifiedBy>
  <cp:revision>2</cp:revision>
  <cp:lastPrinted>2013-11-19T18:31:00Z</cp:lastPrinted>
  <dcterms:created xsi:type="dcterms:W3CDTF">2013-11-19T18:32:00Z</dcterms:created>
  <dcterms:modified xsi:type="dcterms:W3CDTF">2013-11-19T18:32:00Z</dcterms:modified>
</cp:coreProperties>
</file>