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A56" w:rsidRPr="006A6A56" w:rsidRDefault="006A6A56" w:rsidP="006A6A56">
      <w:pPr>
        <w:pStyle w:val="Ttulo"/>
        <w:spacing w:line="480" w:lineRule="auto"/>
        <w:rPr>
          <w:rFonts w:ascii="Arial" w:hAnsi="Arial"/>
        </w:rPr>
      </w:pPr>
      <w:bookmarkStart w:id="0" w:name="_GoBack"/>
      <w:bookmarkEnd w:id="0"/>
      <w:r w:rsidRPr="006A6A56">
        <w:rPr>
          <w:rFonts w:ascii="Arial" w:hAnsi="Arial"/>
        </w:rPr>
        <w:t>EL PRESIDENTE DEL TRIBUNAL DE CUENTAS</w:t>
      </w:r>
    </w:p>
    <w:p w:rsidR="006A6A56" w:rsidRPr="006A6A56" w:rsidRDefault="006A6A56" w:rsidP="006A6A56">
      <w:pPr>
        <w:pStyle w:val="Ttulo"/>
        <w:spacing w:line="480" w:lineRule="auto"/>
        <w:rPr>
          <w:rFonts w:ascii="Arial" w:hAnsi="Arial"/>
        </w:rPr>
      </w:pPr>
      <w:r w:rsidRPr="006A6A56">
        <w:rPr>
          <w:rFonts w:ascii="Arial" w:hAnsi="Arial"/>
        </w:rPr>
        <w:t>DE ACUERDO CON EL ARTICULO 10</w:t>
      </w:r>
    </w:p>
    <w:p w:rsidR="006A6A56" w:rsidRPr="006A6A56" w:rsidRDefault="006A6A56" w:rsidP="006A6A56">
      <w:pPr>
        <w:pStyle w:val="Ttulo"/>
        <w:spacing w:line="480" w:lineRule="auto"/>
        <w:rPr>
          <w:rFonts w:ascii="Arial" w:hAnsi="Arial"/>
        </w:rPr>
      </w:pPr>
      <w:r w:rsidRPr="006A6A56">
        <w:rPr>
          <w:rFonts w:ascii="Arial" w:hAnsi="Arial"/>
        </w:rPr>
        <w:t>DEL REGLAMENTO INTERNO</w:t>
      </w:r>
    </w:p>
    <w:p w:rsidR="006A6A56" w:rsidRPr="006A6A56" w:rsidRDefault="006A6A56" w:rsidP="006A6A56">
      <w:pPr>
        <w:pStyle w:val="Ttulo"/>
        <w:spacing w:line="480" w:lineRule="auto"/>
        <w:rPr>
          <w:rFonts w:ascii="Arial" w:hAnsi="Arial"/>
        </w:rPr>
      </w:pPr>
      <w:r w:rsidRPr="006A6A56">
        <w:rPr>
          <w:rFonts w:ascii="Arial" w:hAnsi="Arial"/>
        </w:rPr>
        <w:t>CON FECHA 8 DE NOVIEMBRE DE 2013</w:t>
      </w:r>
    </w:p>
    <w:p w:rsidR="006A6A56" w:rsidRPr="006A6A56" w:rsidRDefault="006A6A56" w:rsidP="006A6A56">
      <w:pPr>
        <w:pStyle w:val="Ttulo"/>
        <w:spacing w:line="480" w:lineRule="auto"/>
        <w:rPr>
          <w:rFonts w:ascii="Arial" w:hAnsi="Arial"/>
        </w:rPr>
      </w:pPr>
      <w:r w:rsidRPr="006A6A56">
        <w:rPr>
          <w:rFonts w:ascii="Arial" w:hAnsi="Arial"/>
        </w:rPr>
        <w:t>ADOPTO LA SIGUIENTE RESOLUCION</w:t>
      </w:r>
    </w:p>
    <w:p w:rsidR="006A6A56" w:rsidRPr="006A6A56" w:rsidRDefault="006A6A56" w:rsidP="006A6A56">
      <w:pPr>
        <w:spacing w:line="480" w:lineRule="auto"/>
        <w:jc w:val="center"/>
        <w:rPr>
          <w:rFonts w:ascii="Arial" w:hAnsi="Arial"/>
          <w:b/>
          <w:lang w:val="es-MX"/>
        </w:rPr>
      </w:pPr>
      <w:r w:rsidRPr="006A6A56">
        <w:rPr>
          <w:rFonts w:ascii="Arial" w:hAnsi="Arial"/>
          <w:b/>
          <w:lang w:val="es-MX"/>
        </w:rPr>
        <w:t>(E. E  2013-17-1-0002313)</w:t>
      </w:r>
    </w:p>
    <w:p w:rsidR="006A6A56" w:rsidRPr="006A6A56" w:rsidRDefault="006A6A56" w:rsidP="006A6A56">
      <w:pPr>
        <w:spacing w:after="240" w:line="360" w:lineRule="auto"/>
        <w:ind w:firstLine="851"/>
        <w:jc w:val="both"/>
        <w:rPr>
          <w:rFonts w:ascii="Arial" w:eastAsia="Times New Roman" w:hAnsi="Arial" w:cs="Arial"/>
          <w:sz w:val="24"/>
          <w:szCs w:val="24"/>
          <w:lang w:val="es-ES" w:eastAsia="es-ES"/>
        </w:rPr>
      </w:pPr>
      <w:r w:rsidRPr="006A6A56">
        <w:rPr>
          <w:rFonts w:ascii="Arial" w:eastAsia="Times New Roman" w:hAnsi="Arial" w:cs="Arial"/>
          <w:b/>
          <w:sz w:val="24"/>
          <w:szCs w:val="24"/>
          <w:lang w:val="es-MX" w:eastAsia="es-ES"/>
        </w:rPr>
        <w:t>VISTO:</w:t>
      </w:r>
      <w:r w:rsidRPr="006A6A56">
        <w:rPr>
          <w:rFonts w:ascii="Arial" w:eastAsia="Times New Roman" w:hAnsi="Arial" w:cs="Arial"/>
          <w:bCs/>
          <w:sz w:val="24"/>
          <w:szCs w:val="24"/>
          <w:lang w:val="es-MX" w:eastAsia="es-ES"/>
        </w:rPr>
        <w:t xml:space="preserve"> las actuaciones referidas a la </w:t>
      </w:r>
      <w:r w:rsidRPr="006A6A56">
        <w:rPr>
          <w:rFonts w:ascii="Arial" w:eastAsia="Times New Roman" w:hAnsi="Arial" w:cs="Arial"/>
          <w:sz w:val="24"/>
          <w:szCs w:val="24"/>
          <w:lang w:val="es-ES" w:eastAsia="es-ES"/>
        </w:rPr>
        <w:t xml:space="preserve">Licitación Pública Nacional </w:t>
      </w:r>
      <w:r>
        <w:rPr>
          <w:rFonts w:ascii="Arial" w:eastAsia="Times New Roman" w:hAnsi="Arial" w:cs="Arial"/>
          <w:sz w:val="24"/>
          <w:szCs w:val="24"/>
          <w:lang w:val="es-ES" w:eastAsia="es-ES"/>
        </w:rPr>
        <w:t xml:space="preserve">                     </w:t>
      </w:r>
      <w:r w:rsidRPr="006A6A56">
        <w:rPr>
          <w:rFonts w:ascii="Arial" w:eastAsia="Times New Roman" w:hAnsi="Arial" w:cs="Arial"/>
          <w:sz w:val="24"/>
          <w:szCs w:val="24"/>
          <w:lang w:val="es-ES" w:eastAsia="es-ES"/>
        </w:rPr>
        <w:t>Nº 01/2013 (financiada con fondos BID – Préstamo 2085 OC-UR), convocada por el Ministerio de Economía y Finanzas, cuyo objeto es la adquisición de equipamiento informático (</w:t>
      </w:r>
      <w:proofErr w:type="spellStart"/>
      <w:r w:rsidRPr="006A6A56">
        <w:rPr>
          <w:rFonts w:ascii="Arial" w:eastAsia="Times New Roman" w:hAnsi="Arial" w:cs="Arial"/>
          <w:sz w:val="24"/>
          <w:szCs w:val="24"/>
          <w:lang w:val="es-ES" w:eastAsia="es-ES"/>
        </w:rPr>
        <w:t>ultrabooks</w:t>
      </w:r>
      <w:proofErr w:type="spellEnd"/>
      <w:r w:rsidRPr="006A6A56">
        <w:rPr>
          <w:rFonts w:ascii="Arial" w:eastAsia="Times New Roman" w:hAnsi="Arial" w:cs="Arial"/>
          <w:sz w:val="24"/>
          <w:szCs w:val="24"/>
          <w:lang w:val="es-ES" w:eastAsia="es-ES"/>
        </w:rPr>
        <w:t xml:space="preserve"> y servidores), para el Tribunal de Cuentas de la República.</w:t>
      </w:r>
    </w:p>
    <w:p w:rsidR="006A6A56" w:rsidRPr="006A6A56" w:rsidRDefault="006A6A56" w:rsidP="00E22AEE">
      <w:pPr>
        <w:spacing w:after="240" w:line="360" w:lineRule="auto"/>
        <w:ind w:firstLine="851"/>
        <w:jc w:val="both"/>
        <w:rPr>
          <w:rFonts w:ascii="Arial" w:eastAsia="Times New Roman" w:hAnsi="Arial" w:cs="Arial"/>
          <w:bCs/>
          <w:iCs/>
          <w:sz w:val="24"/>
          <w:szCs w:val="24"/>
          <w:lang w:val="es-MX" w:eastAsia="es-ES"/>
        </w:rPr>
      </w:pPr>
      <w:r w:rsidRPr="006A6A56">
        <w:rPr>
          <w:rFonts w:ascii="Arial" w:eastAsia="Times New Roman" w:hAnsi="Arial" w:cs="Arial"/>
          <w:b/>
          <w:bCs/>
          <w:sz w:val="24"/>
          <w:szCs w:val="24"/>
          <w:lang w:val="es-MX" w:eastAsia="es-ES"/>
        </w:rPr>
        <w:t xml:space="preserve">RESULTANDO: 1) </w:t>
      </w:r>
      <w:r w:rsidRPr="006A6A56">
        <w:rPr>
          <w:rFonts w:ascii="Arial" w:eastAsia="Times New Roman" w:hAnsi="Arial" w:cs="Arial"/>
          <w:bCs/>
          <w:sz w:val="24"/>
          <w:szCs w:val="24"/>
          <w:lang w:val="es-MX" w:eastAsia="es-ES"/>
        </w:rPr>
        <w:t>que l</w:t>
      </w:r>
      <w:r w:rsidRPr="006A6A56">
        <w:rPr>
          <w:rFonts w:ascii="Arial" w:eastAsia="Times New Roman" w:hAnsi="Arial" w:cs="Arial"/>
          <w:bCs/>
          <w:iCs/>
          <w:sz w:val="24"/>
          <w:szCs w:val="24"/>
          <w:lang w:val="es-MX" w:eastAsia="es-ES"/>
        </w:rPr>
        <w:t>a República Oriental del Uruguay ha recibido del Banco Interamericano de Desarrollo un préstamo para financiar parcialmente el costo del Programa de Fortalecimiento de los Organismos de Control y Gestión Presupuestaria, proponiéndose utilizar parte de los fondos de dicho préstamo para efectuar los pagos correspondientes a la adquisición de Equipamiento  Informático;</w:t>
      </w:r>
    </w:p>
    <w:p w:rsidR="006A6A56" w:rsidRPr="006A6A56" w:rsidRDefault="006A6A56" w:rsidP="00E22AEE">
      <w:pPr>
        <w:spacing w:after="240" w:line="360" w:lineRule="auto"/>
        <w:ind w:firstLine="2694"/>
        <w:jc w:val="both"/>
        <w:rPr>
          <w:rFonts w:ascii="Arial" w:eastAsia="Times New Roman" w:hAnsi="Arial" w:cs="Arial"/>
          <w:bCs/>
          <w:iCs/>
          <w:sz w:val="24"/>
          <w:szCs w:val="24"/>
          <w:lang w:val="es-MX" w:eastAsia="es-ES"/>
        </w:rPr>
      </w:pPr>
      <w:r w:rsidRPr="006A6A56">
        <w:rPr>
          <w:rFonts w:ascii="Arial" w:eastAsia="Times New Roman" w:hAnsi="Arial" w:cs="Arial"/>
          <w:b/>
          <w:bCs/>
          <w:iCs/>
          <w:sz w:val="24"/>
          <w:szCs w:val="24"/>
          <w:lang w:val="es-MX" w:eastAsia="es-ES"/>
        </w:rPr>
        <w:t>2)</w:t>
      </w:r>
      <w:r w:rsidRPr="006A6A56">
        <w:rPr>
          <w:rFonts w:ascii="Arial" w:eastAsia="Times New Roman" w:hAnsi="Arial" w:cs="Arial"/>
          <w:bCs/>
          <w:iCs/>
          <w:sz w:val="24"/>
          <w:szCs w:val="24"/>
          <w:lang w:val="es-MX" w:eastAsia="es-ES"/>
        </w:rPr>
        <w:t xml:space="preserve"> que la Unidad Ejecutora del M</w:t>
      </w:r>
      <w:r>
        <w:rPr>
          <w:rFonts w:ascii="Arial" w:eastAsia="Times New Roman" w:hAnsi="Arial" w:cs="Arial"/>
          <w:bCs/>
          <w:iCs/>
          <w:sz w:val="24"/>
          <w:szCs w:val="24"/>
          <w:lang w:val="es-MX" w:eastAsia="es-ES"/>
        </w:rPr>
        <w:t>inisterio de Economía y Finanzas</w:t>
      </w:r>
      <w:r w:rsidRPr="006A6A56">
        <w:rPr>
          <w:rFonts w:ascii="Arial" w:eastAsia="Times New Roman" w:hAnsi="Arial" w:cs="Arial"/>
          <w:bCs/>
          <w:iCs/>
          <w:sz w:val="24"/>
          <w:szCs w:val="24"/>
          <w:lang w:val="es-MX" w:eastAsia="es-ES"/>
        </w:rPr>
        <w:t xml:space="preserve"> dispuso el llamado a Licitación Pública Nacional</w:t>
      </w:r>
      <w:r w:rsidR="00C05ED3">
        <w:rPr>
          <w:rFonts w:ascii="Arial" w:eastAsia="Times New Roman" w:hAnsi="Arial" w:cs="Arial"/>
          <w:bCs/>
          <w:iCs/>
          <w:sz w:val="24"/>
          <w:szCs w:val="24"/>
          <w:lang w:val="es-MX" w:eastAsia="es-ES"/>
        </w:rPr>
        <w:t xml:space="preserve"> </w:t>
      </w:r>
      <w:r w:rsidRPr="006A6A56">
        <w:rPr>
          <w:rFonts w:ascii="Arial" w:eastAsia="Times New Roman" w:hAnsi="Arial" w:cs="Arial"/>
          <w:bCs/>
          <w:iCs/>
          <w:sz w:val="24"/>
          <w:szCs w:val="24"/>
          <w:lang w:val="es-MX" w:eastAsia="es-ES"/>
        </w:rPr>
        <w:t>Nº 01/2013, aprobándose las bases del mismo;</w:t>
      </w:r>
    </w:p>
    <w:p w:rsidR="006A6A56" w:rsidRPr="006A6A56" w:rsidRDefault="006A6A56" w:rsidP="00E22AEE">
      <w:pPr>
        <w:spacing w:after="120" w:line="360" w:lineRule="auto"/>
        <w:ind w:firstLine="2694"/>
        <w:jc w:val="both"/>
        <w:rPr>
          <w:rFonts w:ascii="Arial" w:eastAsia="Times New Roman" w:hAnsi="Arial" w:cs="Arial"/>
          <w:sz w:val="24"/>
          <w:szCs w:val="24"/>
          <w:lang w:val="es-ES" w:eastAsia="es-ES"/>
        </w:rPr>
      </w:pPr>
      <w:r w:rsidRPr="006A6A56">
        <w:rPr>
          <w:rFonts w:ascii="Arial" w:eastAsia="Times New Roman" w:hAnsi="Arial" w:cs="Arial"/>
          <w:b/>
          <w:sz w:val="24"/>
          <w:szCs w:val="24"/>
          <w:lang w:val="es-ES" w:eastAsia="es-ES"/>
        </w:rPr>
        <w:t xml:space="preserve">3) </w:t>
      </w:r>
      <w:r w:rsidRPr="006A6A56">
        <w:rPr>
          <w:rFonts w:ascii="Arial" w:eastAsia="Times New Roman" w:hAnsi="Arial" w:cs="Arial"/>
          <w:sz w:val="24"/>
          <w:szCs w:val="24"/>
          <w:lang w:val="es-ES" w:eastAsia="es-ES"/>
        </w:rPr>
        <w:t>que el Ministerio de Economía y Finanzas (MEF) – Unidad Coordinadora de Proyectos, en nombre del Préstamo BID 2085 OC/UR – efectuó la publicación del llamado con fecha 9</w:t>
      </w:r>
      <w:r>
        <w:rPr>
          <w:rFonts w:ascii="Arial" w:eastAsia="Times New Roman" w:hAnsi="Arial" w:cs="Arial"/>
          <w:sz w:val="24"/>
          <w:szCs w:val="24"/>
          <w:lang w:val="es-ES" w:eastAsia="es-ES"/>
        </w:rPr>
        <w:t xml:space="preserve"> de agosto de 20</w:t>
      </w:r>
      <w:r w:rsidRPr="006A6A56">
        <w:rPr>
          <w:rFonts w:ascii="Arial" w:eastAsia="Times New Roman" w:hAnsi="Arial" w:cs="Arial"/>
          <w:sz w:val="24"/>
          <w:szCs w:val="24"/>
          <w:lang w:val="es-ES" w:eastAsia="es-ES"/>
        </w:rPr>
        <w:t>13, adjuntando las bases del presente llamado en la página web  de contrataciones estatales;</w:t>
      </w:r>
    </w:p>
    <w:p w:rsidR="006A6A56" w:rsidRPr="006A6A56" w:rsidRDefault="006A6A56" w:rsidP="002A3508">
      <w:pPr>
        <w:spacing w:after="120" w:line="360" w:lineRule="auto"/>
        <w:ind w:firstLine="2694"/>
        <w:jc w:val="both"/>
        <w:rPr>
          <w:rFonts w:ascii="Arial" w:eastAsia="Times New Roman" w:hAnsi="Arial" w:cs="Arial"/>
          <w:iCs/>
          <w:sz w:val="24"/>
          <w:szCs w:val="24"/>
          <w:lang w:val="es-ES" w:eastAsia="es-ES"/>
        </w:rPr>
      </w:pPr>
      <w:r w:rsidRPr="006A6A56">
        <w:rPr>
          <w:rFonts w:ascii="Arial" w:eastAsia="Times New Roman" w:hAnsi="Arial" w:cs="Arial"/>
          <w:b/>
          <w:sz w:val="24"/>
          <w:szCs w:val="24"/>
          <w:lang w:val="es-ES" w:eastAsia="es-ES"/>
        </w:rPr>
        <w:lastRenderedPageBreak/>
        <w:t xml:space="preserve">4) </w:t>
      </w:r>
      <w:r w:rsidRPr="006A6A56">
        <w:rPr>
          <w:rFonts w:ascii="Arial" w:eastAsia="Times New Roman" w:hAnsi="Arial" w:cs="Arial"/>
          <w:sz w:val="24"/>
          <w:szCs w:val="24"/>
          <w:lang w:val="es-ES" w:eastAsia="es-ES"/>
        </w:rPr>
        <w:t>que</w:t>
      </w:r>
      <w:r>
        <w:rPr>
          <w:rFonts w:ascii="Arial" w:eastAsia="Times New Roman" w:hAnsi="Arial" w:cs="Arial"/>
          <w:sz w:val="24"/>
          <w:szCs w:val="24"/>
          <w:lang w:val="es-ES" w:eastAsia="es-ES"/>
        </w:rPr>
        <w:t>,</w:t>
      </w:r>
      <w:r w:rsidRPr="006A6A56">
        <w:rPr>
          <w:rFonts w:ascii="Arial" w:eastAsia="Times New Roman" w:hAnsi="Arial" w:cs="Arial"/>
          <w:sz w:val="24"/>
          <w:szCs w:val="24"/>
          <w:lang w:val="es-ES" w:eastAsia="es-ES"/>
        </w:rPr>
        <w:t xml:space="preserve"> c</w:t>
      </w:r>
      <w:r w:rsidRPr="006A6A56">
        <w:rPr>
          <w:rFonts w:ascii="Arial" w:eastAsia="Times New Roman" w:hAnsi="Arial" w:cs="Arial"/>
          <w:iCs/>
          <w:sz w:val="24"/>
          <w:szCs w:val="24"/>
          <w:lang w:val="es-ES" w:eastAsia="es-ES"/>
        </w:rPr>
        <w:t>on fecha 23</w:t>
      </w:r>
      <w:r>
        <w:rPr>
          <w:rFonts w:ascii="Arial" w:eastAsia="Times New Roman" w:hAnsi="Arial" w:cs="Arial"/>
          <w:iCs/>
          <w:sz w:val="24"/>
          <w:szCs w:val="24"/>
          <w:lang w:val="es-ES" w:eastAsia="es-ES"/>
        </w:rPr>
        <w:t xml:space="preserve"> de agosto de 20</w:t>
      </w:r>
      <w:r w:rsidRPr="006A6A56">
        <w:rPr>
          <w:rFonts w:ascii="Arial" w:eastAsia="Times New Roman" w:hAnsi="Arial" w:cs="Arial"/>
          <w:iCs/>
          <w:sz w:val="24"/>
          <w:szCs w:val="24"/>
          <w:lang w:val="es-ES" w:eastAsia="es-ES"/>
        </w:rPr>
        <w:t>13, la Unidad Ejecutora del M</w:t>
      </w:r>
      <w:r>
        <w:rPr>
          <w:rFonts w:ascii="Arial" w:eastAsia="Times New Roman" w:hAnsi="Arial" w:cs="Arial"/>
          <w:iCs/>
          <w:sz w:val="24"/>
          <w:szCs w:val="24"/>
          <w:lang w:val="es-ES" w:eastAsia="es-ES"/>
        </w:rPr>
        <w:t xml:space="preserve">inisterio de Economía y Finanzas </w:t>
      </w:r>
      <w:r w:rsidRPr="006A6A56">
        <w:rPr>
          <w:rFonts w:ascii="Arial" w:eastAsia="Times New Roman" w:hAnsi="Arial" w:cs="Arial"/>
          <w:iCs/>
          <w:sz w:val="24"/>
          <w:szCs w:val="24"/>
          <w:lang w:val="es-ES" w:eastAsia="es-ES"/>
        </w:rPr>
        <w:t xml:space="preserve">brindó respuesta a ciertas </w:t>
      </w:r>
      <w:proofErr w:type="gramStart"/>
      <w:r w:rsidRPr="006A6A56">
        <w:rPr>
          <w:rFonts w:ascii="Arial" w:eastAsia="Times New Roman" w:hAnsi="Arial" w:cs="Arial"/>
          <w:iCs/>
          <w:sz w:val="24"/>
          <w:szCs w:val="24"/>
          <w:lang w:val="es-ES" w:eastAsia="es-ES"/>
        </w:rPr>
        <w:t>consultas</w:t>
      </w:r>
      <w:proofErr w:type="gramEnd"/>
      <w:r w:rsidRPr="006A6A56">
        <w:rPr>
          <w:rFonts w:ascii="Arial" w:eastAsia="Times New Roman" w:hAnsi="Arial" w:cs="Arial"/>
          <w:iCs/>
          <w:sz w:val="24"/>
          <w:szCs w:val="24"/>
          <w:lang w:val="es-ES" w:eastAsia="es-ES"/>
        </w:rPr>
        <w:t xml:space="preserve"> recibidas, publicándose dichas aclaraciones en la página web del Ministerio de Economía y Finanzas;</w:t>
      </w:r>
    </w:p>
    <w:p w:rsidR="006A6A56" w:rsidRPr="006A6A56" w:rsidRDefault="006A6A56" w:rsidP="002A3508">
      <w:pPr>
        <w:spacing w:after="120" w:line="360" w:lineRule="auto"/>
        <w:ind w:firstLine="2694"/>
        <w:jc w:val="both"/>
        <w:rPr>
          <w:rFonts w:ascii="Arial" w:eastAsia="Times New Roman" w:hAnsi="Arial" w:cs="Arial"/>
          <w:iCs/>
          <w:sz w:val="24"/>
          <w:szCs w:val="24"/>
          <w:lang w:val="es-ES" w:eastAsia="es-ES"/>
        </w:rPr>
      </w:pPr>
      <w:r w:rsidRPr="006A6A56">
        <w:rPr>
          <w:rFonts w:ascii="Arial" w:eastAsia="Times New Roman" w:hAnsi="Arial" w:cs="Arial"/>
          <w:b/>
          <w:sz w:val="24"/>
          <w:szCs w:val="24"/>
          <w:lang w:val="es-ES" w:eastAsia="es-ES"/>
        </w:rPr>
        <w:t xml:space="preserve">5) </w:t>
      </w:r>
      <w:r w:rsidRPr="006A6A56">
        <w:rPr>
          <w:rFonts w:ascii="Arial" w:eastAsia="Times New Roman" w:hAnsi="Arial" w:cs="Arial"/>
          <w:sz w:val="24"/>
          <w:szCs w:val="24"/>
          <w:lang w:val="es-ES" w:eastAsia="es-ES"/>
        </w:rPr>
        <w:t>que s</w:t>
      </w:r>
      <w:r w:rsidRPr="006A6A56">
        <w:rPr>
          <w:rFonts w:ascii="Arial" w:eastAsia="Times New Roman" w:hAnsi="Arial" w:cs="Arial"/>
          <w:iCs/>
          <w:sz w:val="24"/>
          <w:szCs w:val="24"/>
          <w:lang w:val="es-ES" w:eastAsia="es-ES"/>
        </w:rPr>
        <w:t>e efectuó la recepción de ofertas conforme lo previsto en las bases del llamado, habiéndose presentado cuatro propuestas. Se llevó a cabo el acto de apertura de propuestas el 4</w:t>
      </w:r>
      <w:r>
        <w:rPr>
          <w:rFonts w:ascii="Arial" w:eastAsia="Times New Roman" w:hAnsi="Arial" w:cs="Arial"/>
          <w:iCs/>
          <w:sz w:val="24"/>
          <w:szCs w:val="24"/>
          <w:lang w:val="es-ES" w:eastAsia="es-ES"/>
        </w:rPr>
        <w:t xml:space="preserve"> de setiembre de 20</w:t>
      </w:r>
      <w:r w:rsidRPr="006A6A56">
        <w:rPr>
          <w:rFonts w:ascii="Arial" w:eastAsia="Times New Roman" w:hAnsi="Arial" w:cs="Arial"/>
          <w:iCs/>
          <w:sz w:val="24"/>
          <w:szCs w:val="24"/>
          <w:lang w:val="es-ES" w:eastAsia="es-ES"/>
        </w:rPr>
        <w:t>13 a la hora 14:30, estando presentes funcionarios del Ministerio de Economía y Finanzas y del Tribunal de Cuentas de la República;</w:t>
      </w:r>
    </w:p>
    <w:p w:rsidR="006A6A56" w:rsidRPr="006A6A56" w:rsidRDefault="006A6A56" w:rsidP="002A3508">
      <w:pPr>
        <w:spacing w:after="120" w:line="360" w:lineRule="auto"/>
        <w:ind w:firstLine="2694"/>
        <w:jc w:val="both"/>
        <w:rPr>
          <w:rFonts w:ascii="Arial" w:eastAsia="Times New Roman" w:hAnsi="Arial" w:cs="Arial"/>
          <w:bCs/>
          <w:sz w:val="24"/>
          <w:szCs w:val="24"/>
          <w:lang w:val="es-ES" w:eastAsia="es-ES"/>
        </w:rPr>
      </w:pPr>
      <w:r w:rsidRPr="006A6A56">
        <w:rPr>
          <w:rFonts w:ascii="Arial" w:eastAsia="Times New Roman" w:hAnsi="Arial" w:cs="Arial"/>
          <w:b/>
          <w:sz w:val="24"/>
          <w:szCs w:val="24"/>
          <w:lang w:val="es-ES" w:eastAsia="es-ES"/>
        </w:rPr>
        <w:t xml:space="preserve">6) </w:t>
      </w:r>
      <w:r w:rsidRPr="006A6A56">
        <w:rPr>
          <w:rFonts w:ascii="Arial" w:eastAsia="Times New Roman" w:hAnsi="Arial" w:cs="Arial"/>
          <w:sz w:val="24"/>
          <w:szCs w:val="24"/>
          <w:lang w:val="es-ES" w:eastAsia="es-ES"/>
        </w:rPr>
        <w:t xml:space="preserve">que durante la realización del procedimiento, este Tribunal se encontró </w:t>
      </w:r>
      <w:proofErr w:type="gramStart"/>
      <w:r w:rsidRPr="006A6A56">
        <w:rPr>
          <w:rFonts w:ascii="Arial" w:eastAsia="Times New Roman" w:hAnsi="Arial" w:cs="Arial"/>
          <w:sz w:val="24"/>
          <w:szCs w:val="24"/>
          <w:lang w:val="es-ES" w:eastAsia="es-ES"/>
        </w:rPr>
        <w:t>llevando</w:t>
      </w:r>
      <w:proofErr w:type="gramEnd"/>
      <w:r w:rsidRPr="006A6A56">
        <w:rPr>
          <w:rFonts w:ascii="Arial" w:eastAsia="Times New Roman" w:hAnsi="Arial" w:cs="Arial"/>
          <w:sz w:val="24"/>
          <w:szCs w:val="24"/>
          <w:lang w:val="es-ES" w:eastAsia="es-ES"/>
        </w:rPr>
        <w:t xml:space="preserve"> adelante el Proyecto SICA</w:t>
      </w:r>
      <w:r w:rsidRPr="006A6A56">
        <w:rPr>
          <w:rFonts w:ascii="Arial" w:eastAsia="Times New Roman" w:hAnsi="Arial" w:cs="Arial"/>
          <w:bCs/>
          <w:sz w:val="24"/>
          <w:szCs w:val="24"/>
          <w:lang w:val="es-ES" w:eastAsia="es-ES"/>
        </w:rPr>
        <w:t xml:space="preserve"> (Sistema Integrado de Control de Auditorías), para lo cual se ha efectuado intercambio de conocimientos con funcionarios de la Contraloría de la República de Chile;</w:t>
      </w:r>
    </w:p>
    <w:p w:rsidR="006A6A56" w:rsidRPr="006A6A56" w:rsidRDefault="006A6A56" w:rsidP="002A3508">
      <w:pPr>
        <w:spacing w:after="120" w:line="360" w:lineRule="auto"/>
        <w:ind w:firstLine="2694"/>
        <w:jc w:val="both"/>
        <w:rPr>
          <w:rFonts w:ascii="Arial" w:eastAsia="Times New Roman" w:hAnsi="Arial" w:cs="Arial"/>
          <w:sz w:val="24"/>
          <w:szCs w:val="24"/>
          <w:lang w:val="es-ES" w:eastAsia="es-ES"/>
        </w:rPr>
      </w:pPr>
      <w:r w:rsidRPr="006A6A56">
        <w:rPr>
          <w:rFonts w:ascii="Arial" w:eastAsia="Times New Roman" w:hAnsi="Arial" w:cs="Arial"/>
          <w:b/>
          <w:sz w:val="24"/>
          <w:szCs w:val="24"/>
          <w:lang w:val="es-ES" w:eastAsia="es-ES"/>
        </w:rPr>
        <w:t xml:space="preserve">7) </w:t>
      </w:r>
      <w:r w:rsidRPr="006A6A56">
        <w:rPr>
          <w:rFonts w:ascii="Arial" w:eastAsia="Times New Roman" w:hAnsi="Arial" w:cs="Arial"/>
          <w:sz w:val="24"/>
          <w:szCs w:val="24"/>
          <w:lang w:val="es-ES" w:eastAsia="es-ES"/>
        </w:rPr>
        <w:t>que</w:t>
      </w:r>
      <w:r>
        <w:rPr>
          <w:rFonts w:ascii="Arial" w:eastAsia="Times New Roman" w:hAnsi="Arial" w:cs="Arial"/>
          <w:sz w:val="24"/>
          <w:szCs w:val="24"/>
          <w:lang w:val="es-ES" w:eastAsia="es-ES"/>
        </w:rPr>
        <w:t>,</w:t>
      </w:r>
      <w:r w:rsidRPr="006A6A56">
        <w:rPr>
          <w:rFonts w:ascii="Arial" w:eastAsia="Times New Roman" w:hAnsi="Arial" w:cs="Arial"/>
          <w:sz w:val="24"/>
          <w:szCs w:val="24"/>
          <w:lang w:val="es-ES" w:eastAsia="es-ES"/>
        </w:rPr>
        <w:t xml:space="preserve"> </w:t>
      </w:r>
      <w:r w:rsidRPr="006A6A56">
        <w:rPr>
          <w:rFonts w:ascii="Arial" w:eastAsia="Times New Roman" w:hAnsi="Arial" w:cs="Arial"/>
          <w:bCs/>
          <w:sz w:val="24"/>
          <w:szCs w:val="24"/>
          <w:lang w:val="es-ES" w:eastAsia="es-ES"/>
        </w:rPr>
        <w:t>con fecha 4</w:t>
      </w:r>
      <w:r>
        <w:rPr>
          <w:rFonts w:ascii="Arial" w:eastAsia="Times New Roman" w:hAnsi="Arial" w:cs="Arial"/>
          <w:bCs/>
          <w:sz w:val="24"/>
          <w:szCs w:val="24"/>
          <w:lang w:val="es-ES" w:eastAsia="es-ES"/>
        </w:rPr>
        <w:t xml:space="preserve"> de noviembre de 20</w:t>
      </w:r>
      <w:r w:rsidRPr="006A6A56">
        <w:rPr>
          <w:rFonts w:ascii="Arial" w:eastAsia="Times New Roman" w:hAnsi="Arial" w:cs="Arial"/>
          <w:bCs/>
          <w:sz w:val="24"/>
          <w:szCs w:val="24"/>
          <w:lang w:val="es-ES" w:eastAsia="es-ES"/>
        </w:rPr>
        <w:t>13, el Director General de División Auditoría de este Tribunal informó que la necesidad de adquirir los insumos que integraron el objeto del llamado (</w:t>
      </w:r>
      <w:proofErr w:type="spellStart"/>
      <w:r w:rsidRPr="006A6A56">
        <w:rPr>
          <w:rFonts w:ascii="Arial" w:eastAsia="Times New Roman" w:hAnsi="Arial" w:cs="Arial"/>
          <w:bCs/>
          <w:sz w:val="24"/>
          <w:szCs w:val="24"/>
          <w:lang w:val="es-ES" w:eastAsia="es-ES"/>
        </w:rPr>
        <w:t>ultrabooks</w:t>
      </w:r>
      <w:proofErr w:type="spellEnd"/>
      <w:r w:rsidRPr="006A6A56">
        <w:rPr>
          <w:rFonts w:ascii="Arial" w:eastAsia="Times New Roman" w:hAnsi="Arial" w:cs="Arial"/>
          <w:bCs/>
          <w:sz w:val="24"/>
          <w:szCs w:val="24"/>
          <w:lang w:val="es-ES" w:eastAsia="es-ES"/>
        </w:rPr>
        <w:t xml:space="preserve"> y servidores), se modificó, “debido a que cuando se elaboró el pliego de especificaciones técnicas en el mes de marzo del corriente año, el proyecto SICA (Sistema Integrado de control de Auditorías) se encontraba en una etapa inicial y consecuentemente, la definición de los componentes tecnológicos se efectuó sobre datos preliminares de dimensionamiento, puesto que recién comenzaban los intercambios del Tribunal de Cuentas con la Contraloría de la República de Chile”, siendo que “el proyecto se encuentra en una etapa razonablemente avanzada de ejecución, contándose con datos sólidos, lo que permite determinar un alcance más preciso del objeto del llamado”; </w:t>
      </w:r>
    </w:p>
    <w:p w:rsidR="006A6A56" w:rsidRPr="006A6A56" w:rsidRDefault="006A6A56" w:rsidP="00E22AEE">
      <w:pPr>
        <w:spacing w:after="120" w:line="360" w:lineRule="auto"/>
        <w:ind w:firstLine="851"/>
        <w:jc w:val="both"/>
        <w:rPr>
          <w:rFonts w:ascii="Arial" w:eastAsia="Times New Roman" w:hAnsi="Arial" w:cs="Arial"/>
          <w:bCs/>
          <w:sz w:val="24"/>
          <w:szCs w:val="24"/>
          <w:lang w:val="es-ES" w:eastAsia="es-ES"/>
        </w:rPr>
      </w:pPr>
      <w:r w:rsidRPr="006A6A56">
        <w:rPr>
          <w:rFonts w:ascii="Arial" w:eastAsia="Times New Roman" w:hAnsi="Arial" w:cs="Arial"/>
          <w:b/>
          <w:sz w:val="24"/>
          <w:szCs w:val="24"/>
          <w:lang w:val="es-ES" w:eastAsia="es-ES"/>
        </w:rPr>
        <w:t xml:space="preserve">CONSIDERANDO: 1) </w:t>
      </w:r>
      <w:r w:rsidRPr="006A6A56">
        <w:rPr>
          <w:rFonts w:ascii="Arial" w:eastAsia="Times New Roman" w:hAnsi="Arial" w:cs="Arial"/>
          <w:bCs/>
          <w:sz w:val="24"/>
          <w:szCs w:val="24"/>
          <w:lang w:val="es-ES" w:eastAsia="es-ES"/>
        </w:rPr>
        <w:t xml:space="preserve">que este Tribunal se encuentra implementando el proyecto SICA (Sistema Integrado de Control de Auditorías), a los efectos de lo </w:t>
      </w:r>
      <w:r w:rsidRPr="006A6A56">
        <w:rPr>
          <w:rFonts w:ascii="Arial" w:eastAsia="Times New Roman" w:hAnsi="Arial" w:cs="Arial"/>
          <w:bCs/>
          <w:sz w:val="24"/>
          <w:szCs w:val="24"/>
          <w:lang w:val="es-ES" w:eastAsia="es-ES"/>
        </w:rPr>
        <w:lastRenderedPageBreak/>
        <w:t xml:space="preserve">cual se requirió la adquisición de los insumos que conforman el objeto del </w:t>
      </w:r>
      <w:r>
        <w:rPr>
          <w:rFonts w:ascii="Arial" w:eastAsia="Times New Roman" w:hAnsi="Arial" w:cs="Arial"/>
          <w:bCs/>
          <w:sz w:val="24"/>
          <w:szCs w:val="24"/>
          <w:lang w:val="es-ES" w:eastAsia="es-ES"/>
        </w:rPr>
        <w:t>L</w:t>
      </w:r>
      <w:r w:rsidRPr="006A6A56">
        <w:rPr>
          <w:rFonts w:ascii="Arial" w:eastAsia="Times New Roman" w:hAnsi="Arial" w:cs="Arial"/>
          <w:bCs/>
          <w:sz w:val="24"/>
          <w:szCs w:val="24"/>
          <w:lang w:val="es-ES" w:eastAsia="es-ES"/>
        </w:rPr>
        <w:t xml:space="preserve">lamado a Licitación Pública Nº </w:t>
      </w:r>
      <w:r w:rsidRPr="006A6A56">
        <w:rPr>
          <w:rFonts w:ascii="Arial" w:eastAsia="Times New Roman" w:hAnsi="Arial" w:cs="Arial"/>
          <w:sz w:val="24"/>
          <w:szCs w:val="24"/>
          <w:lang w:val="es-ES" w:eastAsia="es-ES"/>
        </w:rPr>
        <w:t xml:space="preserve">01/2013 (financiada con fondos </w:t>
      </w:r>
      <w:r>
        <w:rPr>
          <w:rFonts w:ascii="Arial" w:eastAsia="Times New Roman" w:hAnsi="Arial" w:cs="Arial"/>
          <w:sz w:val="24"/>
          <w:szCs w:val="24"/>
          <w:lang w:val="es-ES" w:eastAsia="es-ES"/>
        </w:rPr>
        <w:t>del Banco Interamericano de Desarrollo</w:t>
      </w:r>
      <w:r w:rsidRPr="006A6A56">
        <w:rPr>
          <w:rFonts w:ascii="Arial" w:eastAsia="Times New Roman" w:hAnsi="Arial" w:cs="Arial"/>
          <w:sz w:val="24"/>
          <w:szCs w:val="24"/>
          <w:lang w:val="es-ES" w:eastAsia="es-ES"/>
        </w:rPr>
        <w:t>), convocada por el Ministerio de Economía y Finanzas;</w:t>
      </w:r>
    </w:p>
    <w:p w:rsidR="006A6A56" w:rsidRPr="006A6A56" w:rsidRDefault="006A6A56" w:rsidP="002A3508">
      <w:pPr>
        <w:spacing w:after="0" w:line="360" w:lineRule="auto"/>
        <w:ind w:firstLine="2977"/>
        <w:jc w:val="both"/>
        <w:rPr>
          <w:rFonts w:ascii="Arial" w:eastAsia="Times New Roman" w:hAnsi="Arial" w:cs="Arial"/>
          <w:sz w:val="24"/>
          <w:szCs w:val="24"/>
          <w:lang w:val="es-ES" w:eastAsia="es-ES"/>
        </w:rPr>
      </w:pPr>
      <w:r w:rsidRPr="006A6A56">
        <w:rPr>
          <w:rFonts w:ascii="Arial" w:eastAsia="Times New Roman" w:hAnsi="Arial" w:cs="Arial"/>
          <w:b/>
          <w:sz w:val="24"/>
          <w:szCs w:val="24"/>
          <w:lang w:val="es-ES" w:eastAsia="es-ES"/>
        </w:rPr>
        <w:t xml:space="preserve">2) </w:t>
      </w:r>
      <w:r w:rsidRPr="006A6A56">
        <w:rPr>
          <w:rFonts w:ascii="Arial" w:eastAsia="Times New Roman" w:hAnsi="Arial" w:cs="Arial"/>
          <w:bCs/>
          <w:sz w:val="24"/>
          <w:szCs w:val="24"/>
          <w:lang w:val="es-ES" w:eastAsia="es-ES"/>
        </w:rPr>
        <w:t xml:space="preserve">que conforme lo indicado por el Director General de la División Auditoría (Resultando 7), </w:t>
      </w:r>
      <w:r w:rsidRPr="006A6A56">
        <w:rPr>
          <w:rFonts w:ascii="Arial" w:eastAsia="Times New Roman" w:hAnsi="Arial" w:cs="Arial"/>
          <w:sz w:val="24"/>
          <w:szCs w:val="24"/>
          <w:lang w:val="es-ES" w:eastAsia="es-ES"/>
        </w:rPr>
        <w:t xml:space="preserve">las necesidades a satisfacer han variado en virtud de los avances del proyecto que se encuentra implementando el Tribunal, por lo que los insumos objeto del llamado no resultan de aplicación en el presente, correspondiendo en consecuencia, poner en conocimiento al Ministerio de Economía y Finanzas de dicho extremo a los efectos de adoptar las medidas pertinentes; </w:t>
      </w:r>
    </w:p>
    <w:p w:rsidR="006A6A56" w:rsidRPr="006A6A56" w:rsidRDefault="006A6A56" w:rsidP="006A6A56">
      <w:pPr>
        <w:spacing w:after="0" w:line="360" w:lineRule="auto"/>
        <w:ind w:firstLine="851"/>
        <w:jc w:val="both"/>
        <w:rPr>
          <w:rFonts w:ascii="Arial" w:eastAsia="Times New Roman" w:hAnsi="Arial" w:cs="Arial"/>
          <w:bCs/>
          <w:color w:val="FF0000"/>
          <w:sz w:val="24"/>
          <w:szCs w:val="24"/>
          <w:lang w:val="es-ES" w:eastAsia="es-ES"/>
        </w:rPr>
      </w:pPr>
      <w:r w:rsidRPr="006A6A56">
        <w:rPr>
          <w:rFonts w:ascii="Arial" w:eastAsia="Times New Roman" w:hAnsi="Arial" w:cs="Arial"/>
          <w:b/>
          <w:sz w:val="24"/>
          <w:szCs w:val="24"/>
          <w:lang w:val="es-ES" w:eastAsia="es-ES"/>
        </w:rPr>
        <w:t xml:space="preserve">ATENTO: </w:t>
      </w:r>
      <w:r w:rsidRPr="006A6A56">
        <w:rPr>
          <w:rFonts w:ascii="Arial" w:eastAsia="Times New Roman" w:hAnsi="Arial" w:cs="Arial"/>
          <w:bCs/>
          <w:sz w:val="24"/>
          <w:szCs w:val="24"/>
          <w:lang w:val="es-ES" w:eastAsia="es-ES"/>
        </w:rPr>
        <w:t xml:space="preserve">a lo </w:t>
      </w:r>
      <w:r w:rsidR="002A3508">
        <w:rPr>
          <w:rFonts w:ascii="Arial" w:eastAsia="Times New Roman" w:hAnsi="Arial" w:cs="Arial"/>
          <w:bCs/>
          <w:sz w:val="24"/>
          <w:szCs w:val="24"/>
          <w:lang w:val="es-ES" w:eastAsia="es-ES"/>
        </w:rPr>
        <w:t>precedentemente expuesto;</w:t>
      </w:r>
    </w:p>
    <w:p w:rsidR="006A6A56" w:rsidRPr="006A6A56" w:rsidRDefault="006A6A56" w:rsidP="006A6A56">
      <w:pPr>
        <w:keepNext/>
        <w:spacing w:after="120" w:line="360" w:lineRule="auto"/>
        <w:jc w:val="center"/>
        <w:outlineLvl w:val="2"/>
        <w:rPr>
          <w:rFonts w:ascii="Arial" w:eastAsia="Times New Roman" w:hAnsi="Arial" w:cs="Arial"/>
          <w:b/>
          <w:bCs/>
          <w:sz w:val="24"/>
          <w:szCs w:val="24"/>
          <w:lang w:val="es-MX" w:eastAsia="es-ES"/>
        </w:rPr>
      </w:pPr>
      <w:r w:rsidRPr="006A6A56">
        <w:rPr>
          <w:rFonts w:ascii="Arial" w:eastAsia="Times New Roman" w:hAnsi="Arial" w:cs="Arial"/>
          <w:b/>
          <w:bCs/>
          <w:sz w:val="24"/>
          <w:szCs w:val="24"/>
          <w:lang w:val="es-MX" w:eastAsia="es-ES"/>
        </w:rPr>
        <w:t>EL TRIBUNAL ACUERDA</w:t>
      </w:r>
    </w:p>
    <w:p w:rsidR="006A6A56" w:rsidRPr="006A6A56" w:rsidRDefault="006A6A56" w:rsidP="006A6A56">
      <w:pPr>
        <w:numPr>
          <w:ilvl w:val="0"/>
          <w:numId w:val="1"/>
        </w:numPr>
        <w:tabs>
          <w:tab w:val="clear" w:pos="720"/>
          <w:tab w:val="num" w:pos="284"/>
        </w:tabs>
        <w:spacing w:after="120" w:line="360" w:lineRule="auto"/>
        <w:ind w:left="284" w:hanging="284"/>
        <w:jc w:val="both"/>
        <w:rPr>
          <w:rFonts w:ascii="Arial" w:eastAsia="Times New Roman" w:hAnsi="Arial" w:cs="Arial"/>
          <w:bCs/>
          <w:sz w:val="24"/>
          <w:szCs w:val="24"/>
          <w:lang w:val="es-MX" w:eastAsia="es-ES"/>
        </w:rPr>
      </w:pPr>
      <w:r w:rsidRPr="006A6A56">
        <w:rPr>
          <w:rFonts w:ascii="Arial" w:eastAsia="Times New Roman" w:hAnsi="Arial" w:cs="Arial"/>
          <w:sz w:val="24"/>
          <w:szCs w:val="24"/>
          <w:lang w:val="es-ES" w:eastAsia="es-ES"/>
        </w:rPr>
        <w:t xml:space="preserve">Poner en conocimiento del Ministerio de Economía y Finanzas la configuración de los extremos referidos en los Considerandos precedentes, sugiriendo que se deje sin efecto el procedimiento realizado y se disponga un nuevo llamado que contemple las </w:t>
      </w:r>
      <w:r w:rsidR="00317841">
        <w:rPr>
          <w:rFonts w:ascii="Arial" w:eastAsia="Times New Roman" w:hAnsi="Arial" w:cs="Arial"/>
          <w:sz w:val="24"/>
          <w:szCs w:val="24"/>
          <w:lang w:val="es-ES" w:eastAsia="es-ES"/>
        </w:rPr>
        <w:t>nuevas necesidades a satisfacer;</w:t>
      </w:r>
    </w:p>
    <w:p w:rsidR="006A6A56" w:rsidRPr="006A6A56" w:rsidRDefault="006A6A56" w:rsidP="006A6A56">
      <w:pPr>
        <w:numPr>
          <w:ilvl w:val="0"/>
          <w:numId w:val="1"/>
        </w:numPr>
        <w:tabs>
          <w:tab w:val="clear" w:pos="720"/>
          <w:tab w:val="num" w:pos="284"/>
        </w:tabs>
        <w:spacing w:after="120" w:line="360" w:lineRule="auto"/>
        <w:ind w:left="284" w:hanging="284"/>
        <w:jc w:val="both"/>
        <w:rPr>
          <w:rFonts w:ascii="Arial" w:eastAsia="Times New Roman" w:hAnsi="Arial" w:cs="Arial"/>
          <w:bCs/>
          <w:sz w:val="24"/>
          <w:szCs w:val="24"/>
          <w:lang w:val="es-MX" w:eastAsia="es-ES"/>
        </w:rPr>
      </w:pPr>
      <w:r w:rsidRPr="006A6A56">
        <w:rPr>
          <w:rFonts w:ascii="Arial" w:eastAsia="Times New Roman" w:hAnsi="Arial" w:cs="Arial"/>
          <w:sz w:val="24"/>
          <w:szCs w:val="24"/>
          <w:lang w:val="es-ES" w:eastAsia="es-ES"/>
        </w:rPr>
        <w:t xml:space="preserve">Oficiar al Ministerio de Economía y Finanzas y al Banco Interamericano de Desarrollo. </w:t>
      </w:r>
    </w:p>
    <w:p w:rsidR="006A6A56" w:rsidRPr="006A6A56" w:rsidRDefault="006A6A56" w:rsidP="006A6A56">
      <w:pPr>
        <w:spacing w:after="120" w:line="360" w:lineRule="auto"/>
        <w:jc w:val="both"/>
        <w:rPr>
          <w:rFonts w:ascii="Arial" w:eastAsia="Times New Roman" w:hAnsi="Arial" w:cs="Arial"/>
          <w:sz w:val="24"/>
          <w:szCs w:val="24"/>
          <w:lang w:val="es-ES" w:eastAsia="es-ES"/>
        </w:rPr>
      </w:pPr>
      <w:proofErr w:type="spellStart"/>
      <w:proofErr w:type="gramStart"/>
      <w:r w:rsidRPr="006A6A56">
        <w:rPr>
          <w:rFonts w:ascii="Arial" w:eastAsia="Times New Roman" w:hAnsi="Arial" w:cs="Arial"/>
          <w:sz w:val="24"/>
          <w:szCs w:val="24"/>
          <w:lang w:val="es-ES" w:eastAsia="es-ES"/>
        </w:rPr>
        <w:t>mb</w:t>
      </w:r>
      <w:proofErr w:type="spellEnd"/>
      <w:proofErr w:type="gramEnd"/>
    </w:p>
    <w:sectPr w:rsidR="006A6A56" w:rsidRPr="006A6A56" w:rsidSect="00BA4CD4">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492B"/>
    <w:multiLevelType w:val="hybridMultilevel"/>
    <w:tmpl w:val="3ADA218A"/>
    <w:lvl w:ilvl="0" w:tplc="822EA612">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56"/>
    <w:rsid w:val="00233946"/>
    <w:rsid w:val="002A3508"/>
    <w:rsid w:val="00317841"/>
    <w:rsid w:val="006A6A56"/>
    <w:rsid w:val="00B218F2"/>
    <w:rsid w:val="00BA4CD4"/>
    <w:rsid w:val="00C05ED3"/>
    <w:rsid w:val="00E22AE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6A6A56"/>
    <w:pPr>
      <w:spacing w:after="0" w:line="360" w:lineRule="auto"/>
      <w:jc w:val="center"/>
    </w:pPr>
    <w:rPr>
      <w:rFonts w:ascii="Bookman Old Style" w:eastAsia="Times New Roman" w:hAnsi="Bookman Old Style" w:cs="Times New Roman"/>
      <w:b/>
      <w:sz w:val="24"/>
      <w:szCs w:val="20"/>
      <w:lang w:val="es-MX" w:eastAsia="es-ES"/>
    </w:rPr>
  </w:style>
  <w:style w:type="character" w:customStyle="1" w:styleId="TtuloCar">
    <w:name w:val="Título Car"/>
    <w:basedOn w:val="Fuentedeprrafopredeter"/>
    <w:link w:val="Ttulo"/>
    <w:rsid w:val="006A6A56"/>
    <w:rPr>
      <w:rFonts w:ascii="Bookman Old Style" w:eastAsia="Times New Roman" w:hAnsi="Bookman Old Style" w:cs="Times New Roman"/>
      <w:b/>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6A6A56"/>
    <w:pPr>
      <w:spacing w:after="0" w:line="360" w:lineRule="auto"/>
      <w:jc w:val="center"/>
    </w:pPr>
    <w:rPr>
      <w:rFonts w:ascii="Bookman Old Style" w:eastAsia="Times New Roman" w:hAnsi="Bookman Old Style" w:cs="Times New Roman"/>
      <w:b/>
      <w:sz w:val="24"/>
      <w:szCs w:val="20"/>
      <w:lang w:val="es-MX" w:eastAsia="es-ES"/>
    </w:rPr>
  </w:style>
  <w:style w:type="character" w:customStyle="1" w:styleId="TtuloCar">
    <w:name w:val="Título Car"/>
    <w:basedOn w:val="Fuentedeprrafopredeter"/>
    <w:link w:val="Ttulo"/>
    <w:rsid w:val="006A6A56"/>
    <w:rPr>
      <w:rFonts w:ascii="Bookman Old Style" w:eastAsia="Times New Roman" w:hAnsi="Bookman Old Style" w:cs="Times New Roman"/>
      <w:b/>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5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3</cp:revision>
  <cp:lastPrinted>2013-11-08T19:53:00Z</cp:lastPrinted>
  <dcterms:created xsi:type="dcterms:W3CDTF">2013-11-08T19:45:00Z</dcterms:created>
  <dcterms:modified xsi:type="dcterms:W3CDTF">2013-12-03T20:35:00Z</dcterms:modified>
</cp:coreProperties>
</file>