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49D" w:rsidRDefault="009E349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9E349D" w:rsidRDefault="009E349D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9E349D" w:rsidRDefault="009E349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9E349D" w:rsidRDefault="009E349D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9E349D" w:rsidRDefault="009E349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 30 DE OCTUBRE DE   2013</w:t>
      </w:r>
    </w:p>
    <w:p w:rsidR="009E349D" w:rsidRDefault="009E349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9E349D" w:rsidRPr="006D204A" w:rsidRDefault="009E349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6D204A">
        <w:rPr>
          <w:rFonts w:ascii="Helvetica" w:hAnsi="Helvetica"/>
          <w:b/>
          <w:lang w:val="es-UY"/>
        </w:rPr>
        <w:t>(E. E. Nº 2013-17-1-0002380, Ent. N° 5864/13.)</w:t>
      </w:r>
    </w:p>
    <w:p w:rsidR="009E349D" w:rsidRPr="006D204A" w:rsidRDefault="009E349D">
      <w:pPr>
        <w:tabs>
          <w:tab w:val="center" w:pos="4253"/>
        </w:tabs>
        <w:suppressAutoHyphens/>
        <w:rPr>
          <w:spacing w:val="-3"/>
          <w:lang w:val="es-UY"/>
        </w:rPr>
      </w:pPr>
    </w:p>
    <w:p w:rsidR="00386598" w:rsidRDefault="00EC7167" w:rsidP="009E349D">
      <w:pPr>
        <w:pStyle w:val="Textoindependiente"/>
        <w:ind w:firstLine="708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VISTO:</w:t>
      </w:r>
      <w:r>
        <w:rPr>
          <w:rFonts w:ascii="Arial" w:hAnsi="Arial" w:cs="Arial"/>
        </w:rPr>
        <w:t xml:space="preserve"> los antecedentes remitidos por el Ministerio de Turismo y Deporte (MINTURD), relacionados con el convenio suscrito con Société Air France (Air France);</w:t>
      </w:r>
    </w:p>
    <w:p w:rsidR="00386598" w:rsidRDefault="00EC7167" w:rsidP="009E349D">
      <w:pPr>
        <w:pStyle w:val="Textoindependiente"/>
        <w:ind w:firstLine="708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RESULTANDO: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1)</w:t>
      </w:r>
      <w:r>
        <w:rPr>
          <w:rFonts w:ascii="Arial" w:hAnsi="Arial" w:cs="Arial"/>
        </w:rPr>
        <w:t xml:space="preserve"> que con fecha 10 de abril de 2013, el Ministerio de Turismo y Deporte suscribió convenio con Air France, con el objeto de promover la imagen de Uruguay en el mercado europeo, asiático y de Medio Oriente, que Air France atiende y a la vez promover y dar a conocer el inicio de las operaciones de Air France que unirán Montevideo y París; </w:t>
      </w:r>
    </w:p>
    <w:p w:rsidR="00386598" w:rsidRDefault="00EC7167" w:rsidP="009E349D">
      <w:pPr>
        <w:pStyle w:val="Textoindependiente"/>
        <w:tabs>
          <w:tab w:val="left" w:pos="1800"/>
        </w:tabs>
        <w:ind w:firstLine="2552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2) </w:t>
      </w:r>
      <w:r>
        <w:rPr>
          <w:rFonts w:ascii="Arial" w:hAnsi="Arial" w:cs="Arial"/>
          <w:bCs/>
        </w:rPr>
        <w:t xml:space="preserve">que por resolución del MINTURD de fecha 11 de </w:t>
      </w:r>
      <w:r w:rsidRPr="009F0B3D">
        <w:rPr>
          <w:rFonts w:ascii="Arial" w:hAnsi="Arial" w:cs="Arial"/>
          <w:bCs/>
          <w:spacing w:val="-10"/>
        </w:rPr>
        <w:t>abril de 2013, se autoriza el gasto de U$S 500.000 e</w:t>
      </w:r>
      <w:r w:rsidR="009E349D" w:rsidRPr="009F0B3D">
        <w:rPr>
          <w:rFonts w:ascii="Arial" w:hAnsi="Arial" w:cs="Arial"/>
          <w:bCs/>
          <w:spacing w:val="-10"/>
        </w:rPr>
        <w:t>mergente del Convenio</w:t>
      </w:r>
      <w:r w:rsidR="009E349D">
        <w:rPr>
          <w:rFonts w:ascii="Arial" w:hAnsi="Arial" w:cs="Arial"/>
          <w:bCs/>
        </w:rPr>
        <w:t xml:space="preserve"> celebrado;</w:t>
      </w:r>
    </w:p>
    <w:p w:rsidR="00386598" w:rsidRDefault="00EC7167" w:rsidP="009E349D">
      <w:pPr>
        <w:pStyle w:val="Textoindependiente"/>
        <w:tabs>
          <w:tab w:val="left" w:pos="1800"/>
        </w:tabs>
        <w:ind w:firstLine="2552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3)</w:t>
      </w:r>
      <w:r>
        <w:rPr>
          <w:rFonts w:ascii="Arial" w:hAnsi="Arial" w:cs="Arial"/>
        </w:rPr>
        <w:t xml:space="preserve"> que en Sesión de fecha 2 de mayo de 2013, el Tribunal de Cuentas acordó: a) no formular observaciones al convenio remitido; b) los eventuales gastos que se deriven del convenio, deberán ser remitidos </w:t>
      </w:r>
      <w:r w:rsidRPr="009F0B3D">
        <w:rPr>
          <w:rFonts w:ascii="Arial" w:hAnsi="Arial" w:cs="Arial"/>
          <w:spacing w:val="-14"/>
        </w:rPr>
        <w:t>para la intervención del Tribunal de Cuentas o de la Contadora Delegada según</w:t>
      </w:r>
      <w:r>
        <w:rPr>
          <w:rFonts w:ascii="Arial" w:hAnsi="Arial" w:cs="Arial"/>
        </w:rPr>
        <w:t xml:space="preserve"> corresponda;</w:t>
      </w:r>
    </w:p>
    <w:p w:rsidR="00386598" w:rsidRDefault="00EC7167" w:rsidP="009E349D">
      <w:pPr>
        <w:pStyle w:val="Textoindependiente"/>
        <w:tabs>
          <w:tab w:val="left" w:pos="1800"/>
        </w:tabs>
        <w:ind w:firstLine="2552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4) </w:t>
      </w:r>
      <w:r>
        <w:rPr>
          <w:rFonts w:ascii="Arial" w:hAnsi="Arial" w:cs="Arial"/>
        </w:rPr>
        <w:t>que este Tribunal en sesión de fecha 24 de julio de 2013 acordó no formular observaciones a la modificación de la financiación y cometer a la Contadora Auditora destacada en el Ministerio de Turismo y Deporte la intervención del gasto de U$S 350.000, previo control de la imputación a grupo adecuado;</w:t>
      </w:r>
    </w:p>
    <w:p w:rsidR="00386598" w:rsidRDefault="00EC7167" w:rsidP="009E349D">
      <w:pPr>
        <w:pStyle w:val="Textoindependiente"/>
        <w:tabs>
          <w:tab w:val="left" w:pos="1800"/>
        </w:tabs>
        <w:ind w:firstLine="2552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5) </w:t>
      </w:r>
      <w:r>
        <w:rPr>
          <w:rFonts w:ascii="Arial" w:hAnsi="Arial" w:cs="Arial"/>
        </w:rPr>
        <w:t xml:space="preserve">que en esta oportunidad, se adjunta Factura emitida por AIR FRANCE Nº 13345912 por la suma de U$S 150.000, adjuntándose </w:t>
      </w:r>
      <w:r w:rsidRPr="009E349D">
        <w:rPr>
          <w:rFonts w:ascii="Arial" w:hAnsi="Arial" w:cs="Arial"/>
          <w:spacing w:val="-6"/>
        </w:rPr>
        <w:t>documento de afectación Nº 1135 de fecha 4.10.13 por la suma de $</w:t>
      </w:r>
      <w:r>
        <w:rPr>
          <w:rFonts w:ascii="Arial" w:hAnsi="Arial" w:cs="Arial"/>
        </w:rPr>
        <w:t xml:space="preserve"> 3.375.000;                </w:t>
      </w:r>
    </w:p>
    <w:p w:rsidR="00386598" w:rsidRDefault="00EC7167" w:rsidP="009E349D">
      <w:pPr>
        <w:pStyle w:val="Textoindependiente"/>
        <w:tabs>
          <w:tab w:val="left" w:pos="1800"/>
        </w:tabs>
        <w:ind w:firstLine="709"/>
      </w:pPr>
      <w:r>
        <w:rPr>
          <w:rFonts w:ascii="Arial" w:hAnsi="Arial" w:cs="Arial"/>
          <w:b/>
          <w:bCs/>
        </w:rPr>
        <w:lastRenderedPageBreak/>
        <w:t>CONSIDERANDO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  <w:b/>
          <w:bCs/>
        </w:rPr>
        <w:t>1)</w:t>
      </w:r>
      <w:r>
        <w:rPr>
          <w:rFonts w:ascii="Arial" w:hAnsi="Arial" w:cs="Arial"/>
        </w:rPr>
        <w:t xml:space="preserve"> que conforme lo establecido por el art. 7 literal f) del Decreto-Ley 14.335 de 23/12/1974, compete a la Dirección Nacional de Turismo, realizar y proporcionar la publicidad e información oficiales en materia de turismo y coordinar las que realicen las organizaciones pública o privadas, </w:t>
      </w:r>
      <w:r w:rsidRPr="00071B72">
        <w:rPr>
          <w:rFonts w:ascii="Arial" w:hAnsi="Arial" w:cs="Arial"/>
        </w:rPr>
        <w:t>así como brindar el asesoramiento turístico en los puntos de ingreso al país;</w:t>
      </w:r>
      <w:r>
        <w:t xml:space="preserve">                     </w:t>
      </w:r>
    </w:p>
    <w:p w:rsidR="00386598" w:rsidRDefault="00EC7167" w:rsidP="00071B72">
      <w:pPr>
        <w:autoSpaceDE w:val="0"/>
        <w:autoSpaceDN w:val="0"/>
        <w:adjustRightInd w:val="0"/>
        <w:spacing w:line="360" w:lineRule="auto"/>
        <w:ind w:firstLine="2835"/>
        <w:jc w:val="both"/>
        <w:rPr>
          <w:rFonts w:cs="Arial"/>
          <w:lang w:val="es-MX"/>
        </w:rPr>
      </w:pPr>
      <w:r>
        <w:rPr>
          <w:rFonts w:cs="Arial"/>
          <w:b/>
          <w:bCs/>
          <w:lang w:val="es-MX"/>
        </w:rPr>
        <w:t xml:space="preserve">2) </w:t>
      </w:r>
      <w:r>
        <w:rPr>
          <w:rFonts w:cs="Arial"/>
          <w:lang w:val="es-MX"/>
        </w:rPr>
        <w:t xml:space="preserve">que de acuerdo </w:t>
      </w:r>
      <w:r w:rsidR="009F0B3D">
        <w:rPr>
          <w:rFonts w:cs="Arial"/>
          <w:lang w:val="es-MX"/>
        </w:rPr>
        <w:t>con</w:t>
      </w:r>
      <w:r>
        <w:rPr>
          <w:rFonts w:cs="Arial"/>
          <w:lang w:val="es-MX"/>
        </w:rPr>
        <w:t xml:space="preserve"> lo establecido por el </w:t>
      </w:r>
      <w:r w:rsidR="00071B72">
        <w:rPr>
          <w:rFonts w:cs="Arial"/>
          <w:lang w:val="es-MX"/>
        </w:rPr>
        <w:t>A</w:t>
      </w:r>
      <w:r>
        <w:rPr>
          <w:rFonts w:cs="Arial"/>
          <w:lang w:val="es-MX"/>
        </w:rPr>
        <w:t>rt</w:t>
      </w:r>
      <w:r w:rsidR="00071B72">
        <w:rPr>
          <w:rFonts w:cs="Arial"/>
          <w:lang w:val="es-MX"/>
        </w:rPr>
        <w:t>ículo</w:t>
      </w:r>
      <w:r>
        <w:rPr>
          <w:rFonts w:cs="Arial"/>
          <w:lang w:val="es-MX"/>
        </w:rPr>
        <w:t xml:space="preserve"> 84 de la </w:t>
      </w:r>
      <w:r w:rsidR="00071B72">
        <w:rPr>
          <w:rFonts w:cs="Arial"/>
          <w:lang w:val="es-MX"/>
        </w:rPr>
        <w:t>L</w:t>
      </w:r>
      <w:r>
        <w:rPr>
          <w:rFonts w:cs="Arial"/>
          <w:lang w:val="es-MX"/>
        </w:rPr>
        <w:t>ey Nº 15.851 de 24/12/1986 compete al Ministerio de Turismo, entre otras, todo lo concerniente a la política nacional del turismo y fomento de las industrias del sector, fomento del turismo hacia el país y dentro de él. Las que de conformidad con lo establecido por el</w:t>
      </w:r>
      <w:r w:rsidR="00071B72">
        <w:rPr>
          <w:rFonts w:cs="Arial"/>
          <w:lang w:val="es-MX"/>
        </w:rPr>
        <w:t xml:space="preserve"> A</w:t>
      </w:r>
      <w:r>
        <w:rPr>
          <w:rFonts w:cs="Arial"/>
          <w:lang w:val="es-MX"/>
        </w:rPr>
        <w:t xml:space="preserve">rtículo 85 de la ley fueron transferidas de la Dirección Nacional de Turismo al Ministerio de Turismo y Deportes (MINTURD);                         </w:t>
      </w:r>
    </w:p>
    <w:p w:rsidR="00386598" w:rsidRDefault="00EC7167" w:rsidP="00071B72">
      <w:pPr>
        <w:pStyle w:val="Textoindependiente"/>
        <w:ind w:firstLine="2835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3)</w:t>
      </w:r>
      <w:r>
        <w:rPr>
          <w:rFonts w:ascii="Arial" w:hAnsi="Arial" w:cs="Arial"/>
        </w:rPr>
        <w:t xml:space="preserve"> que el convenio se encuentra comprendido en la competencia y cometidos de las partes intervinientes, al tiempo que la selección del co-contratante del acuerdo se adecua a lo previsto en el </w:t>
      </w:r>
      <w:r w:rsidR="00071B72">
        <w:rPr>
          <w:rFonts w:ascii="Arial" w:hAnsi="Arial" w:cs="Arial"/>
        </w:rPr>
        <w:t>A</w:t>
      </w:r>
      <w:r>
        <w:rPr>
          <w:rFonts w:ascii="Arial" w:hAnsi="Arial" w:cs="Arial"/>
        </w:rPr>
        <w:t>rt</w:t>
      </w:r>
      <w:r w:rsidR="00071B72">
        <w:rPr>
          <w:rFonts w:ascii="Arial" w:hAnsi="Arial" w:cs="Arial"/>
        </w:rPr>
        <w:t>ículo</w:t>
      </w:r>
      <w:r>
        <w:rPr>
          <w:rFonts w:ascii="Arial" w:hAnsi="Arial" w:cs="Arial"/>
        </w:rPr>
        <w:t xml:space="preserve"> 33, </w:t>
      </w:r>
      <w:r w:rsidR="00071B72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iteral </w:t>
      </w:r>
      <w:r w:rsidR="00071B72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), </w:t>
      </w:r>
      <w:r w:rsidR="00071B72">
        <w:rPr>
          <w:rFonts w:ascii="Arial" w:hAnsi="Arial" w:cs="Arial"/>
        </w:rPr>
        <w:t>N</w:t>
      </w:r>
      <w:r>
        <w:rPr>
          <w:rFonts w:ascii="Arial" w:hAnsi="Arial" w:cs="Arial"/>
        </w:rPr>
        <w:t>umeral 3) del TOCAF;</w:t>
      </w:r>
    </w:p>
    <w:p w:rsidR="00386598" w:rsidRDefault="00EC7167" w:rsidP="00071B72">
      <w:pPr>
        <w:spacing w:line="360" w:lineRule="auto"/>
        <w:ind w:firstLine="708"/>
        <w:jc w:val="both"/>
        <w:rPr>
          <w:rFonts w:cs="Arial"/>
          <w:lang w:val="es-UY"/>
        </w:rPr>
      </w:pPr>
      <w:r>
        <w:rPr>
          <w:rFonts w:cs="Arial"/>
          <w:b/>
          <w:bCs/>
          <w:lang w:val="es-UY"/>
        </w:rPr>
        <w:t>ATENTO</w:t>
      </w:r>
      <w:r>
        <w:rPr>
          <w:rFonts w:cs="Arial"/>
          <w:lang w:val="es-UY"/>
        </w:rPr>
        <w:t xml:space="preserve">: a lo expresado precedentemente y a lo dispuesto por los </w:t>
      </w:r>
      <w:r w:rsidR="00071B72">
        <w:rPr>
          <w:rFonts w:cs="Arial"/>
          <w:lang w:val="es-UY"/>
        </w:rPr>
        <w:t>A</w:t>
      </w:r>
      <w:r>
        <w:rPr>
          <w:rFonts w:cs="Arial"/>
          <w:lang w:val="es-UY"/>
        </w:rPr>
        <w:t xml:space="preserve">rtículos 211 </w:t>
      </w:r>
      <w:r w:rsidR="00071B72">
        <w:rPr>
          <w:rFonts w:cs="Arial"/>
          <w:lang w:val="es-UY"/>
        </w:rPr>
        <w:t>L</w:t>
      </w:r>
      <w:r>
        <w:rPr>
          <w:rFonts w:cs="Arial"/>
          <w:lang w:val="es-UY"/>
        </w:rPr>
        <w:t xml:space="preserve">iterales </w:t>
      </w:r>
      <w:r w:rsidR="00071B72">
        <w:rPr>
          <w:rFonts w:cs="Arial"/>
          <w:lang w:val="es-UY"/>
        </w:rPr>
        <w:t>B) y E</w:t>
      </w:r>
      <w:r>
        <w:rPr>
          <w:rFonts w:cs="Arial"/>
          <w:lang w:val="es-UY"/>
        </w:rPr>
        <w:t xml:space="preserve">) y 228 de la Constitución de la República;                           </w:t>
      </w:r>
    </w:p>
    <w:p w:rsidR="00386598" w:rsidRDefault="00EC7167">
      <w:pPr>
        <w:spacing w:line="360" w:lineRule="auto"/>
        <w:jc w:val="center"/>
        <w:rPr>
          <w:rFonts w:cs="Arial"/>
          <w:b/>
          <w:bCs/>
          <w:lang w:val="es-UY"/>
        </w:rPr>
      </w:pPr>
      <w:r>
        <w:rPr>
          <w:rFonts w:cs="Arial"/>
          <w:b/>
          <w:bCs/>
          <w:lang w:val="es-UY"/>
        </w:rPr>
        <w:t>EL TRIBUNAL ACUERDA:</w:t>
      </w:r>
    </w:p>
    <w:p w:rsidR="00386598" w:rsidRDefault="00071B72" w:rsidP="009F0B3D">
      <w:pPr>
        <w:pStyle w:val="Textoindependiente"/>
        <w:ind w:left="284" w:hanging="284"/>
        <w:rPr>
          <w:rFonts w:ascii="Arial" w:hAnsi="Arial" w:cs="Arial"/>
        </w:rPr>
      </w:pPr>
      <w:r w:rsidRPr="00071B72">
        <w:rPr>
          <w:rFonts w:ascii="Arial" w:hAnsi="Arial" w:cs="Arial"/>
          <w:b/>
          <w:lang w:val="es-UY"/>
        </w:rPr>
        <w:t>1)</w:t>
      </w:r>
      <w:r>
        <w:rPr>
          <w:rFonts w:ascii="Arial" w:hAnsi="Arial" w:cs="Arial"/>
        </w:rPr>
        <w:t xml:space="preserve"> </w:t>
      </w:r>
      <w:r w:rsidR="00EC7167">
        <w:rPr>
          <w:rFonts w:ascii="Arial" w:hAnsi="Arial" w:cs="Arial"/>
        </w:rPr>
        <w:t xml:space="preserve">Cometer a la </w:t>
      </w:r>
      <w:r w:rsidR="009F0B3D">
        <w:rPr>
          <w:rFonts w:ascii="Arial" w:hAnsi="Arial" w:cs="Arial"/>
        </w:rPr>
        <w:t xml:space="preserve">Contadora </w:t>
      </w:r>
      <w:r w:rsidR="00EF310D">
        <w:rPr>
          <w:rFonts w:ascii="Arial" w:hAnsi="Arial" w:cs="Arial"/>
        </w:rPr>
        <w:t>Auditora</w:t>
      </w:r>
      <w:r w:rsidR="00EC7167">
        <w:rPr>
          <w:rFonts w:ascii="Arial" w:hAnsi="Arial" w:cs="Arial"/>
        </w:rPr>
        <w:t xml:space="preserve"> d</w:t>
      </w:r>
      <w:bookmarkStart w:id="0" w:name="_GoBack"/>
      <w:bookmarkEnd w:id="0"/>
      <w:r w:rsidR="00EC7167">
        <w:rPr>
          <w:rFonts w:ascii="Arial" w:hAnsi="Arial" w:cs="Arial"/>
        </w:rPr>
        <w:t xml:space="preserve">estacada </w:t>
      </w:r>
      <w:r w:rsidR="006D204A">
        <w:rPr>
          <w:rFonts w:ascii="Arial" w:hAnsi="Arial" w:cs="Arial"/>
        </w:rPr>
        <w:t>ante</w:t>
      </w:r>
      <w:r w:rsidR="00EC7167">
        <w:rPr>
          <w:rFonts w:ascii="Arial" w:hAnsi="Arial" w:cs="Arial"/>
        </w:rPr>
        <w:t xml:space="preserve"> el Ministerio de Turismo y Deporte, la intervención del gasto de U$S 150.000, previo control de su imputación con cargo a grupo adecuado</w:t>
      </w:r>
      <w:r w:rsidR="009F0B3D">
        <w:rPr>
          <w:rFonts w:ascii="Arial" w:hAnsi="Arial" w:cs="Arial"/>
        </w:rPr>
        <w:t xml:space="preserve"> con disponibilidad suficiente;</w:t>
      </w:r>
    </w:p>
    <w:p w:rsidR="009F0B3D" w:rsidRPr="009F0B3D" w:rsidRDefault="009F0B3D" w:rsidP="009F0B3D">
      <w:pPr>
        <w:pStyle w:val="Textoindependiente"/>
        <w:ind w:left="284" w:hanging="284"/>
        <w:rPr>
          <w:rFonts w:ascii="Arial" w:hAnsi="Arial" w:cs="Arial"/>
        </w:rPr>
      </w:pPr>
      <w:r w:rsidRPr="009F0B3D">
        <w:rPr>
          <w:rFonts w:ascii="Arial" w:hAnsi="Arial" w:cs="Arial"/>
          <w:b/>
        </w:rPr>
        <w:t>2)</w:t>
      </w:r>
      <w:r>
        <w:rPr>
          <w:rFonts w:ascii="Arial" w:hAnsi="Arial" w:cs="Arial"/>
          <w:b/>
        </w:rPr>
        <w:t xml:space="preserve"> </w:t>
      </w:r>
      <w:r w:rsidRPr="009F0B3D">
        <w:rPr>
          <w:rFonts w:ascii="Arial" w:hAnsi="Arial" w:cs="Arial"/>
        </w:rPr>
        <w:t>Comunicar a la Contadora Auditora; y</w:t>
      </w:r>
    </w:p>
    <w:p w:rsidR="00386598" w:rsidRDefault="009F0B3D" w:rsidP="009F0B3D">
      <w:pPr>
        <w:pStyle w:val="Textoindependiente"/>
        <w:rPr>
          <w:rFonts w:ascii="Arial" w:hAnsi="Arial" w:cs="Arial"/>
        </w:rPr>
      </w:pPr>
      <w:r w:rsidRPr="009F0B3D">
        <w:rPr>
          <w:rFonts w:ascii="Arial" w:hAnsi="Arial" w:cs="Arial"/>
          <w:b/>
        </w:rPr>
        <w:t>2)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Devolver las actuaciones.</w:t>
      </w:r>
      <w:r w:rsidR="00EC7167">
        <w:rPr>
          <w:rFonts w:ascii="Arial" w:hAnsi="Arial" w:cs="Arial"/>
        </w:rPr>
        <w:t xml:space="preserve">  </w:t>
      </w:r>
      <w:r w:rsidR="00EC7167">
        <w:rPr>
          <w:rFonts w:ascii="Arial" w:hAnsi="Arial" w:cs="Arial"/>
          <w:b/>
          <w:bCs/>
        </w:rPr>
        <w:t xml:space="preserve"> </w:t>
      </w:r>
    </w:p>
    <w:p w:rsidR="00386598" w:rsidRDefault="00386598" w:rsidP="009F0B3D">
      <w:pPr>
        <w:spacing w:line="360" w:lineRule="auto"/>
        <w:rPr>
          <w:rFonts w:cs="Arial"/>
        </w:rPr>
      </w:pPr>
    </w:p>
    <w:p w:rsidR="009F0B3D" w:rsidRDefault="009F0B3D" w:rsidP="009F0B3D">
      <w:pPr>
        <w:spacing w:line="360" w:lineRule="auto"/>
        <w:rPr>
          <w:rFonts w:cs="Arial"/>
        </w:rPr>
      </w:pPr>
      <w:r>
        <w:rPr>
          <w:rFonts w:cs="Arial"/>
        </w:rPr>
        <w:t>cr</w:t>
      </w:r>
    </w:p>
    <w:p w:rsidR="00386598" w:rsidRDefault="00386598">
      <w:pPr>
        <w:spacing w:line="360" w:lineRule="auto"/>
        <w:jc w:val="right"/>
        <w:rPr>
          <w:rFonts w:cs="Arial"/>
        </w:rPr>
      </w:pPr>
    </w:p>
    <w:sectPr w:rsidR="00386598" w:rsidSect="009F0B3D">
      <w:footerReference w:type="even" r:id="rId8"/>
      <w:footerReference w:type="default" r:id="rId9"/>
      <w:pgSz w:w="11906" w:h="16838" w:code="9"/>
      <w:pgMar w:top="3402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598" w:rsidRDefault="00EC7167">
      <w:r>
        <w:separator/>
      </w:r>
    </w:p>
  </w:endnote>
  <w:endnote w:type="continuationSeparator" w:id="0">
    <w:p w:rsidR="00386598" w:rsidRDefault="00EC7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598" w:rsidRDefault="00EC7167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86598" w:rsidRDefault="0038659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598" w:rsidRDefault="00EC7167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F310D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386598" w:rsidRDefault="0038659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598" w:rsidRDefault="00EC7167">
      <w:r>
        <w:separator/>
      </w:r>
    </w:p>
  </w:footnote>
  <w:footnote w:type="continuationSeparator" w:id="0">
    <w:p w:rsidR="00386598" w:rsidRDefault="00EC71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4FC8"/>
    <w:multiLevelType w:val="hybridMultilevel"/>
    <w:tmpl w:val="8BD872B0"/>
    <w:lvl w:ilvl="0" w:tplc="43022CF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63020E"/>
    <w:multiLevelType w:val="hybridMultilevel"/>
    <w:tmpl w:val="C444EEE8"/>
    <w:lvl w:ilvl="0" w:tplc="61EAC0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48581D"/>
    <w:multiLevelType w:val="hybridMultilevel"/>
    <w:tmpl w:val="9E8CCD1C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4E03951"/>
    <w:multiLevelType w:val="hybridMultilevel"/>
    <w:tmpl w:val="2ED60CF4"/>
    <w:lvl w:ilvl="0" w:tplc="D780F2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349D"/>
    <w:rsid w:val="00071B72"/>
    <w:rsid w:val="00386598"/>
    <w:rsid w:val="006D204A"/>
    <w:rsid w:val="009E349D"/>
    <w:rsid w:val="009F0B3D"/>
    <w:rsid w:val="00EC7167"/>
    <w:rsid w:val="00EF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Bookman Old Style" w:hAnsi="Bookman Old Style"/>
      <w:b/>
      <w:color w:val="000000"/>
      <w:szCs w:val="20"/>
      <w:lang w:val="es-MX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b/>
      <w:color w:val="000000"/>
      <w:szCs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ascii="Bookman Old Style" w:hAnsi="Bookman Old Style"/>
      <w:color w:val="000000"/>
      <w:szCs w:val="20"/>
      <w:lang w:val="es-MX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  <w:rPr>
      <w:color w:val="000000"/>
      <w:szCs w:val="20"/>
    </w:rPr>
  </w:style>
  <w:style w:type="character" w:styleId="Nmerodepgina">
    <w:name w:val="page number"/>
    <w:basedOn w:val="Fuentedeprrafopredeter"/>
    <w:semiHidden/>
  </w:style>
  <w:style w:type="paragraph" w:styleId="Textoindependiente2">
    <w:name w:val="Body Text 2"/>
    <w:basedOn w:val="Normal"/>
    <w:semiHidden/>
    <w:pPr>
      <w:tabs>
        <w:tab w:val="left" w:pos="2268"/>
      </w:tabs>
      <w:spacing w:line="360" w:lineRule="auto"/>
      <w:jc w:val="both"/>
    </w:pPr>
    <w:rPr>
      <w:rFonts w:cs="Arial"/>
      <w:color w:val="FF0000"/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CARPETA: 229017</vt:lpstr>
    </vt:vector>
  </TitlesOfParts>
  <Company>Tribunal de Cuentas de la República</Company>
  <LinksUpToDate>false</LinksUpToDate>
  <CharactersWithSpaces>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CARPETA: 229017</dc:title>
  <dc:subject/>
  <dc:creator>TRIBUNAL1</dc:creator>
  <cp:keywords/>
  <dc:description/>
  <cp:lastModifiedBy>Miriam Cristina Rivero</cp:lastModifiedBy>
  <cp:revision>2</cp:revision>
  <cp:lastPrinted>2013-11-04T16:38:00Z</cp:lastPrinted>
  <dcterms:created xsi:type="dcterms:W3CDTF">2013-11-04T16:38:00Z</dcterms:created>
  <dcterms:modified xsi:type="dcterms:W3CDTF">2013-11-04T16:38:00Z</dcterms:modified>
</cp:coreProperties>
</file>