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4A" w:rsidRDefault="0070574A" w:rsidP="00C7397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0574A" w:rsidRDefault="0070574A" w:rsidP="00C7397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0574A" w:rsidRDefault="0070574A" w:rsidP="00C73974">
      <w:pPr>
        <w:tabs>
          <w:tab w:val="center" w:pos="4253"/>
        </w:tabs>
        <w:suppressAutoHyphens/>
        <w:spacing w:line="36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26 DE JUNIO DE 2013</w:t>
      </w:r>
    </w:p>
    <w:p w:rsidR="0070574A" w:rsidRPr="0070574A" w:rsidRDefault="0070574A" w:rsidP="00C73974">
      <w:pPr>
        <w:tabs>
          <w:tab w:val="center" w:pos="4253"/>
        </w:tabs>
        <w:suppressAutoHyphens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</w:pPr>
      <w:r w:rsidRPr="0070574A">
        <w:rPr>
          <w:rFonts w:ascii="Helvetica" w:hAnsi="Helvetica"/>
          <w:b/>
          <w:lang w:val="es-ES_tradnl"/>
        </w:rPr>
        <w:t xml:space="preserve">(E. E. Nº </w:t>
      </w:r>
      <w:r w:rsidR="001230E8"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2013-17-1-0003566</w:t>
      </w:r>
      <w:r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 </w:t>
      </w:r>
      <w:r w:rsidR="00A65515"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E</w:t>
      </w:r>
      <w:r w:rsidR="00652A6B"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.</w:t>
      </w:r>
      <w:r w:rsidR="00A65515"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 </w:t>
      </w:r>
      <w:r w:rsidR="00652A6B"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 xml:space="preserve">Iniciada Nº </w:t>
      </w:r>
      <w:r w:rsidR="001230E8"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397/13</w:t>
      </w:r>
      <w:r w:rsidRPr="0070574A">
        <w:rPr>
          <w:rFonts w:ascii="Arial" w:eastAsia="Times New Roman" w:hAnsi="Arial" w:cs="Arial"/>
          <w:b/>
          <w:bCs/>
          <w:sz w:val="24"/>
          <w:szCs w:val="24"/>
          <w:lang w:val="es-MX" w:eastAsia="es-ES"/>
        </w:rPr>
        <w:t>)</w:t>
      </w:r>
    </w:p>
    <w:p w:rsidR="00A65515" w:rsidRDefault="00650941" w:rsidP="00C73974">
      <w:pPr>
        <w:tabs>
          <w:tab w:val="center" w:pos="4253"/>
        </w:tabs>
        <w:suppressAutoHyphens/>
        <w:spacing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“V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ISTO: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nota remitida por la Contadora Auditora </w:t>
      </w:r>
      <w:r w:rsidR="00652A6B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652A6B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relacionada con la intervención por reiteraciones de gastos efectuadas en los meses de </w:t>
      </w:r>
      <w:r w:rsidR="00121BD6">
        <w:rPr>
          <w:rFonts w:ascii="Arial" w:eastAsia="Times New Roman" w:hAnsi="Arial" w:cs="Arial"/>
          <w:bCs/>
          <w:sz w:val="24"/>
          <w:szCs w:val="24"/>
          <w:lang w:eastAsia="es-ES"/>
        </w:rPr>
        <w:t>abril</w:t>
      </w:r>
      <w:r w:rsidR="00A65515"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2013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652A6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ora Auditora destacada observó 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>siete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gastos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</w:t>
      </w:r>
      <w:r w:rsidR="001230E8">
        <w:rPr>
          <w:rFonts w:ascii="Arial" w:eastAsia="Times New Roman" w:hAnsi="Arial" w:cs="Arial"/>
          <w:sz w:val="24"/>
          <w:szCs w:val="24"/>
          <w:lang w:eastAsia="es-ES"/>
        </w:rPr>
        <w:t xml:space="preserve"> total 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>3:139.</w:t>
      </w:r>
      <w:r w:rsidR="001230E8">
        <w:rPr>
          <w:rFonts w:ascii="Arial" w:eastAsia="Times New Roman" w:hAnsi="Arial" w:cs="Arial"/>
          <w:sz w:val="24"/>
          <w:szCs w:val="24"/>
          <w:lang w:eastAsia="es-ES"/>
        </w:rPr>
        <w:t>915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BE7D3E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diciembre de 2012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y febrero </w:t>
      </w:r>
      <w:r w:rsidR="001230E8">
        <w:rPr>
          <w:rFonts w:ascii="Arial" w:eastAsia="Times New Roman" w:hAnsi="Arial" w:cs="Arial"/>
          <w:sz w:val="24"/>
          <w:szCs w:val="24"/>
          <w:lang w:eastAsia="es-ES"/>
        </w:rPr>
        <w:t xml:space="preserve">a </w:t>
      </w:r>
      <w:r w:rsidR="00DD590B" w:rsidRPr="009A622A">
        <w:rPr>
          <w:rFonts w:ascii="Arial" w:eastAsia="Times New Roman" w:hAnsi="Arial" w:cs="Arial"/>
          <w:sz w:val="24"/>
          <w:szCs w:val="24"/>
          <w:lang w:eastAsia="es-ES"/>
        </w:rPr>
        <w:t>marzo</w:t>
      </w:r>
      <w:r w:rsidR="00797C51">
        <w:rPr>
          <w:rFonts w:ascii="Arial" w:eastAsia="Times New Roman" w:hAnsi="Arial" w:cs="Arial"/>
          <w:sz w:val="24"/>
          <w:szCs w:val="24"/>
          <w:lang w:eastAsia="es-ES"/>
        </w:rPr>
        <w:t xml:space="preserve"> 2013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de acuerdo </w:t>
      </w:r>
      <w:r w:rsidR="00650941">
        <w:rPr>
          <w:rFonts w:ascii="Arial" w:eastAsia="Times New Roman" w:hAnsi="Arial" w:cs="Arial"/>
          <w:sz w:val="24"/>
          <w:szCs w:val="24"/>
          <w:lang w:eastAsia="es-ES"/>
        </w:rPr>
        <w:t>con 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 siguiente detalle:</w:t>
      </w:r>
    </w:p>
    <w:p w:rsidR="00A65515" w:rsidRDefault="00A65515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417"/>
        <w:gridCol w:w="2268"/>
      </w:tblGrid>
      <w:tr w:rsidR="00797C51" w:rsidRPr="00797C51" w:rsidTr="00652A6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797C51" w:rsidRPr="00797C51" w:rsidTr="00652A6B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97C51">
              <w:rPr>
                <w:rFonts w:ascii="Arial" w:eastAsia="Times New Roman" w:hAnsi="Arial" w:cs="Arial"/>
                <w:lang w:eastAsia="es-ES"/>
              </w:rPr>
              <w:t>Decreto 454/08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97C51">
              <w:rPr>
                <w:rFonts w:ascii="Arial" w:eastAsia="Times New Roman" w:hAnsi="Arial" w:cs="Arial"/>
                <w:color w:val="000000"/>
                <w:lang w:eastAsia="es-E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97C51">
              <w:rPr>
                <w:rFonts w:ascii="Arial" w:eastAsia="Times New Roman" w:hAnsi="Arial" w:cs="Arial"/>
                <w:lang w:eastAsia="es-ES"/>
              </w:rPr>
              <w:t>506</w:t>
            </w:r>
          </w:p>
        </w:tc>
      </w:tr>
      <w:tr w:rsidR="00797C51" w:rsidRPr="00797C51" w:rsidTr="00652A6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TOTAL AÑO 2012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506</w:t>
            </w:r>
          </w:p>
        </w:tc>
      </w:tr>
    </w:tbl>
    <w:p w:rsidR="00797C51" w:rsidRDefault="00797C51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417"/>
        <w:gridCol w:w="2268"/>
      </w:tblGrid>
      <w:tr w:rsidR="00797C51" w:rsidRPr="00797C51" w:rsidTr="00652A6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Motivo de la Observación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Cantidad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Importe  $</w:t>
            </w:r>
          </w:p>
        </w:tc>
      </w:tr>
      <w:tr w:rsidR="00797C51" w:rsidRPr="00797C51" w:rsidTr="00652A6B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652A6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97C51">
              <w:rPr>
                <w:rFonts w:ascii="Arial" w:eastAsia="Times New Roman" w:hAnsi="Arial" w:cs="Arial"/>
                <w:lang w:eastAsia="es-ES"/>
              </w:rPr>
              <w:t>Art</w:t>
            </w:r>
            <w:r w:rsidR="00652A6B">
              <w:rPr>
                <w:rFonts w:ascii="Arial" w:eastAsia="Times New Roman" w:hAnsi="Arial" w:cs="Arial"/>
                <w:lang w:eastAsia="es-ES"/>
              </w:rPr>
              <w:t>ículo</w:t>
            </w:r>
            <w:r w:rsidRPr="00797C51">
              <w:rPr>
                <w:rFonts w:ascii="Arial" w:eastAsia="Times New Roman" w:hAnsi="Arial" w:cs="Arial"/>
                <w:lang w:eastAsia="es-ES"/>
              </w:rPr>
              <w:t xml:space="preserve"> 211 de la Constitución de la República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97C51">
              <w:rPr>
                <w:rFonts w:ascii="Arial" w:eastAsia="Times New Roman" w:hAnsi="Arial" w:cs="Arial"/>
                <w:color w:val="000000"/>
                <w:lang w:eastAsia="es-ES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97C51">
              <w:rPr>
                <w:rFonts w:ascii="Arial" w:eastAsia="Times New Roman" w:hAnsi="Arial" w:cs="Arial"/>
                <w:lang w:eastAsia="es-ES"/>
              </w:rPr>
              <w:t>3.137.587</w:t>
            </w:r>
          </w:p>
        </w:tc>
      </w:tr>
      <w:tr w:rsidR="00797C51" w:rsidRPr="00797C51" w:rsidTr="00652A6B">
        <w:trPr>
          <w:trHeight w:val="28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797C51">
              <w:rPr>
                <w:rFonts w:ascii="Arial" w:eastAsia="Times New Roman" w:hAnsi="Arial" w:cs="Arial"/>
                <w:lang w:eastAsia="es-ES"/>
              </w:rPr>
              <w:t>Decreto 454/08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97C51">
              <w:rPr>
                <w:rFonts w:ascii="Arial" w:eastAsia="Times New Roman" w:hAnsi="Arial" w:cs="Arial"/>
                <w:color w:val="000000"/>
                <w:lang w:eastAsia="es-ES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es-ES"/>
              </w:rPr>
            </w:pPr>
            <w:r w:rsidRPr="00797C51">
              <w:rPr>
                <w:rFonts w:ascii="Arial" w:eastAsia="Times New Roman" w:hAnsi="Arial" w:cs="Arial"/>
                <w:lang w:eastAsia="es-ES"/>
              </w:rPr>
              <w:t>1.822</w:t>
            </w:r>
          </w:p>
        </w:tc>
      </w:tr>
      <w:tr w:rsidR="00797C51" w:rsidRPr="00797C51" w:rsidTr="00652A6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TOTAL AÑO 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C51" w:rsidRPr="00797C51" w:rsidRDefault="00797C51" w:rsidP="00797C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797C51">
              <w:rPr>
                <w:rFonts w:ascii="Arial" w:eastAsia="Times New Roman" w:hAnsi="Arial" w:cs="Arial"/>
                <w:b/>
                <w:bCs/>
                <w:lang w:eastAsia="es-ES"/>
              </w:rPr>
              <w:t>3.139.409</w:t>
            </w:r>
          </w:p>
        </w:tc>
      </w:tr>
    </w:tbl>
    <w:p w:rsidR="00797C51" w:rsidRPr="003C333C" w:rsidRDefault="00797C51" w:rsidP="00A65515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A65515" w:rsidRDefault="00A65515" w:rsidP="00C73974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los Ordenadores, al efectuar las reiteraciones </w:t>
      </w:r>
      <w:proofErr w:type="gramStart"/>
      <w:r w:rsidRPr="009A622A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gramEnd"/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los  gastos, no lo hicieron en forma fundada;</w:t>
      </w:r>
    </w:p>
    <w:p w:rsidR="00A65515" w:rsidRPr="009A622A" w:rsidRDefault="00A65515" w:rsidP="00652A6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652A6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 xml:space="preserve">Nº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17.296 de 21 de febrero de 2001 establece que los ordenadores de gastos y pagos, al ejercer la facultad de insistencia o reiteración que les acuerda el 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A65515" w:rsidRPr="009A622A" w:rsidRDefault="00A65515" w:rsidP="00C73974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>2)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no se aportan elementos que ameriten el levantamiento de las observaciones;</w:t>
      </w:r>
    </w:p>
    <w:p w:rsidR="00A65515" w:rsidRPr="009A622A" w:rsidRDefault="00A65515" w:rsidP="00652A6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652A6B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A65515" w:rsidRPr="009A622A" w:rsidRDefault="00A65515" w:rsidP="00A6551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ACUERDA</w:t>
      </w:r>
    </w:p>
    <w:p w:rsidR="00A65515" w:rsidRPr="009A622A" w:rsidRDefault="00652A6B" w:rsidP="00652A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52A6B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="0065094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="00A65515" w:rsidRPr="009A622A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652A6B" w:rsidP="00652A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52A6B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65094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</w:t>
      </w:r>
      <w:r w:rsidR="00650941">
        <w:rPr>
          <w:rFonts w:ascii="Arial" w:eastAsia="Times New Roman" w:hAnsi="Arial" w:cs="Arial"/>
          <w:sz w:val="24"/>
          <w:szCs w:val="24"/>
          <w:lang w:eastAsia="es-ES"/>
        </w:rPr>
        <w:t xml:space="preserve">Poder Ejecutivo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y a la Contadora Auditora </w:t>
      </w:r>
      <w:r w:rsidR="00650941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230E8">
        <w:rPr>
          <w:rFonts w:ascii="Arial" w:eastAsia="Times New Roman" w:hAnsi="Arial" w:cs="Arial"/>
          <w:sz w:val="24"/>
          <w:szCs w:val="24"/>
          <w:lang w:eastAsia="es-ES"/>
        </w:rPr>
        <w:t xml:space="preserve"> en el Inciso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Default="00652A6B" w:rsidP="00652A6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52A6B">
        <w:rPr>
          <w:rFonts w:ascii="Arial" w:eastAsia="Times New Roman" w:hAnsi="Arial" w:cs="Arial"/>
          <w:b/>
          <w:sz w:val="24"/>
          <w:szCs w:val="24"/>
          <w:lang w:eastAsia="es-ES"/>
        </w:rPr>
        <w:t>3)</w:t>
      </w:r>
      <w:r w:rsidR="00650941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</w:t>
      </w:r>
      <w:r w:rsidR="00650941">
        <w:rPr>
          <w:rFonts w:ascii="Arial" w:eastAsia="Times New Roman" w:hAnsi="Arial" w:cs="Arial"/>
          <w:sz w:val="24"/>
          <w:szCs w:val="24"/>
          <w:lang w:eastAsia="es-ES"/>
        </w:rPr>
        <w:t>”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337F1D" w:rsidRPr="00C73974" w:rsidRDefault="00650941" w:rsidP="00C7397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es-ES"/>
        </w:rPr>
        <w:t>mb</w:t>
      </w:r>
      <w:proofErr w:type="spellEnd"/>
      <w:proofErr w:type="gramEnd"/>
    </w:p>
    <w:sectPr w:rsidR="00337F1D" w:rsidRPr="00C73974" w:rsidSect="007F6BD4">
      <w:footerReference w:type="default" r:id="rId9"/>
      <w:pgSz w:w="11907" w:h="16840" w:code="9"/>
      <w:pgMar w:top="3402" w:right="1701" w:bottom="1418" w:left="1701" w:header="720" w:footer="72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186" w:rsidRDefault="00A10570">
      <w:pPr>
        <w:spacing w:after="0" w:line="240" w:lineRule="auto"/>
      </w:pPr>
      <w:r>
        <w:separator/>
      </w:r>
    </w:p>
  </w:endnote>
  <w:endnote w:type="continuationSeparator" w:id="0">
    <w:p w:rsidR="006B6186" w:rsidRDefault="00A1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C7397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186" w:rsidRDefault="00A10570">
      <w:pPr>
        <w:spacing w:after="0" w:line="240" w:lineRule="auto"/>
      </w:pPr>
      <w:r>
        <w:separator/>
      </w:r>
    </w:p>
  </w:footnote>
  <w:footnote w:type="continuationSeparator" w:id="0">
    <w:p w:rsidR="006B6186" w:rsidRDefault="00A1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121BD6"/>
    <w:rsid w:val="001230E8"/>
    <w:rsid w:val="002651F9"/>
    <w:rsid w:val="00337F1D"/>
    <w:rsid w:val="003C333C"/>
    <w:rsid w:val="00542854"/>
    <w:rsid w:val="00650941"/>
    <w:rsid w:val="00652A6B"/>
    <w:rsid w:val="006B6186"/>
    <w:rsid w:val="0070574A"/>
    <w:rsid w:val="00754FD5"/>
    <w:rsid w:val="00797C51"/>
    <w:rsid w:val="007A2824"/>
    <w:rsid w:val="007F6BD4"/>
    <w:rsid w:val="00801C44"/>
    <w:rsid w:val="008176AE"/>
    <w:rsid w:val="009A622A"/>
    <w:rsid w:val="009B3480"/>
    <w:rsid w:val="009B7432"/>
    <w:rsid w:val="00A10570"/>
    <w:rsid w:val="00A52F42"/>
    <w:rsid w:val="00A65515"/>
    <w:rsid w:val="00B0580E"/>
    <w:rsid w:val="00BE38ED"/>
    <w:rsid w:val="00BE7D3E"/>
    <w:rsid w:val="00C73974"/>
    <w:rsid w:val="00CD41C3"/>
    <w:rsid w:val="00DD590B"/>
    <w:rsid w:val="00E15B6F"/>
    <w:rsid w:val="00E87970"/>
    <w:rsid w:val="00EB317B"/>
    <w:rsid w:val="00F956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6509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6509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F140F8D-052E-45B9-8BD2-4E36F224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Lorena Romagnoli</dc:creator>
  <cp:lastModifiedBy> </cp:lastModifiedBy>
  <cp:revision>3</cp:revision>
  <cp:lastPrinted>2013-06-27T17:59:00Z</cp:lastPrinted>
  <dcterms:created xsi:type="dcterms:W3CDTF">2013-06-27T18:01:00Z</dcterms:created>
  <dcterms:modified xsi:type="dcterms:W3CDTF">2013-07-23T17:28:00Z</dcterms:modified>
</cp:coreProperties>
</file>