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64" w:rsidRDefault="00905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05364" w:rsidRDefault="0090536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05364" w:rsidRDefault="00905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05364" w:rsidRDefault="0090536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05364" w:rsidRDefault="00905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JUNIO DE 2013</w:t>
      </w:r>
    </w:p>
    <w:p w:rsidR="00905364" w:rsidRDefault="00905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05364" w:rsidRPr="001D602A" w:rsidRDefault="00905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D602A">
        <w:rPr>
          <w:rFonts w:ascii="Helvetica" w:hAnsi="Helvetica"/>
          <w:b/>
          <w:lang w:val="es-UY"/>
        </w:rPr>
        <w:t xml:space="preserve">(E. E. Nº 2013-17-1-0002584, </w:t>
      </w:r>
      <w:proofErr w:type="spellStart"/>
      <w:r w:rsidRPr="001D602A">
        <w:rPr>
          <w:rFonts w:ascii="Helvetica" w:hAnsi="Helvetica"/>
          <w:b/>
          <w:lang w:val="es-UY"/>
        </w:rPr>
        <w:t>Ent</w:t>
      </w:r>
      <w:proofErr w:type="spellEnd"/>
      <w:r w:rsidRPr="001D602A">
        <w:rPr>
          <w:rFonts w:ascii="Helvetica" w:hAnsi="Helvetica"/>
          <w:b/>
          <w:lang w:val="es-UY"/>
        </w:rPr>
        <w:t>. N° 2270/13)</w:t>
      </w:r>
    </w:p>
    <w:p w:rsidR="00A928DB" w:rsidRDefault="00A928DB" w:rsidP="00A928DB">
      <w:pPr>
        <w:pStyle w:val="Textoindependiente"/>
        <w:spacing w:line="360" w:lineRule="auto"/>
        <w:jc w:val="both"/>
        <w:rPr>
          <w:b/>
          <w:bCs/>
        </w:rPr>
      </w:pPr>
    </w:p>
    <w:p w:rsidR="00A928DB" w:rsidRDefault="003819F0" w:rsidP="00905364">
      <w:pPr>
        <w:spacing w:line="360" w:lineRule="auto"/>
        <w:ind w:firstLine="851"/>
        <w:jc w:val="both"/>
        <w:rPr>
          <w:rFonts w:ascii="Arial" w:hAnsi="Arial"/>
          <w:lang w:val="es-UY"/>
        </w:rPr>
      </w:pPr>
      <w:r>
        <w:rPr>
          <w:rFonts w:ascii="Arial" w:hAnsi="Arial"/>
          <w:b/>
          <w:bCs/>
          <w:lang w:val="es-UY"/>
        </w:rPr>
        <w:t>“</w:t>
      </w:r>
      <w:r w:rsidR="00A928DB">
        <w:rPr>
          <w:rFonts w:ascii="Arial" w:hAnsi="Arial"/>
          <w:b/>
          <w:bCs/>
          <w:lang w:val="es-UY"/>
        </w:rPr>
        <w:t>VISTO</w:t>
      </w:r>
      <w:r w:rsidR="00A928DB" w:rsidRPr="003819F0">
        <w:rPr>
          <w:rFonts w:ascii="Arial" w:hAnsi="Arial"/>
          <w:b/>
          <w:lang w:val="es-UY"/>
        </w:rPr>
        <w:t>:</w:t>
      </w:r>
      <w:r w:rsidR="00A928DB">
        <w:rPr>
          <w:rFonts w:ascii="Arial" w:hAnsi="Arial"/>
          <w:lang w:val="es-UY"/>
        </w:rPr>
        <w:t xml:space="preserve"> los antecedentes remitidos por el Contador Auditor destacado ante el Poder Judicial referente a la intervención de gastos observados y reiterados el día 17 de abril  por concepto de gastos del mes de abril de 2013</w:t>
      </w:r>
      <w:r w:rsidR="00456C11">
        <w:rPr>
          <w:rFonts w:ascii="Arial" w:hAnsi="Arial"/>
          <w:lang w:val="es-UY"/>
        </w:rPr>
        <w:t>;</w:t>
      </w:r>
    </w:p>
    <w:p w:rsidR="00A928DB" w:rsidRDefault="00A928DB" w:rsidP="00905364">
      <w:pPr>
        <w:spacing w:line="360" w:lineRule="auto"/>
        <w:ind w:firstLine="851"/>
        <w:jc w:val="both"/>
        <w:rPr>
          <w:rFonts w:ascii="Arial" w:hAnsi="Arial"/>
          <w:lang w:val="es-UY"/>
        </w:rPr>
      </w:pPr>
      <w:r>
        <w:rPr>
          <w:rFonts w:ascii="Arial" w:hAnsi="Arial"/>
          <w:b/>
          <w:bCs/>
          <w:lang w:val="es-UY"/>
        </w:rPr>
        <w:t>RESULTANDO:</w:t>
      </w:r>
      <w:r>
        <w:rPr>
          <w:rFonts w:ascii="Arial" w:hAnsi="Arial"/>
          <w:lang w:val="es-UY"/>
        </w:rPr>
        <w:t xml:space="preserve"> </w:t>
      </w:r>
      <w:r w:rsidRPr="00B270FA">
        <w:rPr>
          <w:rFonts w:ascii="Arial" w:hAnsi="Arial"/>
          <w:b/>
          <w:lang w:val="es-UY"/>
        </w:rPr>
        <w:t>1)</w:t>
      </w:r>
      <w:r>
        <w:rPr>
          <w:rFonts w:ascii="Arial" w:hAnsi="Arial"/>
          <w:lang w:val="es-UY"/>
        </w:rPr>
        <w:t xml:space="preserve"> que el Contador Auditor destacado ante el Poder Judicial observó con fecha 8 de abril de 2013 el gasto que a continuación se detalla y con fecha 25 de abril de 2013 lo intervino por reiteración:</w:t>
      </w:r>
    </w:p>
    <w:p w:rsidR="00A928DB" w:rsidRDefault="00A928DB" w:rsidP="00A928DB">
      <w:pPr>
        <w:spacing w:line="360" w:lineRule="auto"/>
        <w:jc w:val="both"/>
        <w:rPr>
          <w:rFonts w:ascii="Arial" w:hAnsi="Arial"/>
          <w:sz w:val="22"/>
          <w:lang w:val="es-UY"/>
        </w:rPr>
      </w:pPr>
    </w:p>
    <w:p w:rsidR="00A928DB" w:rsidRDefault="00A928DB" w:rsidP="00A928DB">
      <w:pPr>
        <w:spacing w:line="360" w:lineRule="auto"/>
        <w:jc w:val="both"/>
        <w:rPr>
          <w:rFonts w:ascii="Arial" w:hAnsi="Arial"/>
          <w:b/>
          <w:bCs/>
          <w:sz w:val="22"/>
          <w:lang w:val="es-UY"/>
        </w:rPr>
      </w:pPr>
      <w:r>
        <w:rPr>
          <w:rFonts w:ascii="Arial" w:hAnsi="Arial"/>
          <w:b/>
          <w:bCs/>
          <w:sz w:val="22"/>
          <w:lang w:val="es-UY"/>
        </w:rPr>
        <w:t>Ejercicio 2013</w:t>
      </w:r>
    </w:p>
    <w:p w:rsidR="00A928DB" w:rsidRPr="003819F0" w:rsidRDefault="00A928DB" w:rsidP="00A928DB">
      <w:pPr>
        <w:spacing w:line="360" w:lineRule="auto"/>
        <w:jc w:val="both"/>
        <w:rPr>
          <w:rFonts w:ascii="Arial" w:hAnsi="Arial"/>
          <w:b/>
          <w:bCs/>
          <w:sz w:val="22"/>
          <w:lang w:val="es-UY"/>
        </w:rPr>
      </w:pPr>
      <w:r w:rsidRPr="003819F0">
        <w:rPr>
          <w:rFonts w:ascii="Arial" w:hAnsi="Arial"/>
          <w:b/>
          <w:bCs/>
          <w:sz w:val="22"/>
          <w:lang w:val="es-UY"/>
        </w:rPr>
        <w:t>Motivo de la Observación</w:t>
      </w:r>
      <w:r w:rsidRPr="003819F0">
        <w:rPr>
          <w:rFonts w:ascii="Arial" w:hAnsi="Arial"/>
          <w:b/>
          <w:bCs/>
          <w:sz w:val="22"/>
          <w:lang w:val="es-UY"/>
        </w:rPr>
        <w:tab/>
      </w:r>
      <w:r w:rsidRPr="003819F0">
        <w:rPr>
          <w:rFonts w:ascii="Arial" w:hAnsi="Arial"/>
          <w:b/>
          <w:bCs/>
          <w:sz w:val="22"/>
          <w:lang w:val="es-UY"/>
        </w:rPr>
        <w:tab/>
      </w:r>
      <w:r w:rsidRPr="003819F0">
        <w:rPr>
          <w:rFonts w:ascii="Arial" w:hAnsi="Arial"/>
          <w:b/>
          <w:bCs/>
          <w:sz w:val="22"/>
          <w:lang w:val="es-UY"/>
        </w:rPr>
        <w:tab/>
      </w:r>
      <w:r w:rsidRPr="003819F0">
        <w:rPr>
          <w:rFonts w:ascii="Arial" w:hAnsi="Arial"/>
          <w:b/>
          <w:bCs/>
          <w:sz w:val="22"/>
          <w:lang w:val="es-UY"/>
        </w:rPr>
        <w:tab/>
        <w:t>Cantidad</w:t>
      </w:r>
      <w:r w:rsidRPr="003819F0">
        <w:rPr>
          <w:rFonts w:ascii="Arial" w:hAnsi="Arial"/>
          <w:b/>
          <w:bCs/>
          <w:sz w:val="22"/>
          <w:lang w:val="es-UY"/>
        </w:rPr>
        <w:tab/>
      </w:r>
      <w:r w:rsidRPr="003819F0">
        <w:rPr>
          <w:rFonts w:ascii="Arial" w:hAnsi="Arial"/>
          <w:b/>
          <w:bCs/>
          <w:sz w:val="22"/>
          <w:lang w:val="es-UY"/>
        </w:rPr>
        <w:tab/>
        <w:t xml:space="preserve">   Importe $</w:t>
      </w:r>
    </w:p>
    <w:p w:rsidR="00A928DB" w:rsidRDefault="00A928DB" w:rsidP="00A928DB">
      <w:pPr>
        <w:spacing w:line="360" w:lineRule="auto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Art</w:t>
      </w:r>
      <w:r w:rsidR="00B270FA">
        <w:rPr>
          <w:rFonts w:ascii="Arial" w:hAnsi="Arial" w:cs="Arial"/>
          <w:sz w:val="22"/>
          <w:lang w:val="es-UY"/>
        </w:rPr>
        <w:t xml:space="preserve">ículo </w:t>
      </w:r>
      <w:r>
        <w:rPr>
          <w:rFonts w:ascii="Arial" w:hAnsi="Arial" w:cs="Arial"/>
          <w:sz w:val="22"/>
          <w:lang w:val="es-UY"/>
        </w:rPr>
        <w:t xml:space="preserve">132 – Decreto 150/12                                     </w:t>
      </w:r>
      <w:r w:rsidRPr="00EF43ED">
        <w:rPr>
          <w:rFonts w:ascii="Arial" w:hAnsi="Arial" w:cs="Arial"/>
          <w:sz w:val="22"/>
          <w:lang w:val="es-UY"/>
        </w:rPr>
        <w:t xml:space="preserve">  </w:t>
      </w:r>
      <w:r w:rsidR="00456C11" w:rsidRPr="00EF43ED">
        <w:rPr>
          <w:rFonts w:ascii="Arial" w:hAnsi="Arial" w:cs="Arial"/>
          <w:sz w:val="22"/>
          <w:lang w:val="es-UY"/>
        </w:rPr>
        <w:t>1</w:t>
      </w:r>
      <w:r w:rsidRPr="00EF43ED">
        <w:rPr>
          <w:rFonts w:ascii="Arial" w:hAnsi="Arial" w:cs="Arial"/>
          <w:sz w:val="22"/>
          <w:lang w:val="es-UY"/>
        </w:rPr>
        <w:t xml:space="preserve">   </w:t>
      </w:r>
      <w:r>
        <w:rPr>
          <w:rFonts w:ascii="Arial" w:hAnsi="Arial" w:cs="Arial"/>
          <w:sz w:val="22"/>
          <w:lang w:val="es-UY"/>
        </w:rPr>
        <w:t xml:space="preserve">      </w:t>
      </w:r>
      <w:r>
        <w:rPr>
          <w:rFonts w:ascii="Arial" w:hAnsi="Arial"/>
          <w:sz w:val="22"/>
          <w:lang w:val="es-UY"/>
        </w:rPr>
        <w:tab/>
        <w:t xml:space="preserve">            </w:t>
      </w:r>
      <w:r w:rsidR="00456C11" w:rsidRPr="00EF43ED">
        <w:rPr>
          <w:rFonts w:ascii="Arial" w:hAnsi="Arial"/>
          <w:sz w:val="22"/>
          <w:lang w:val="es-UY"/>
        </w:rPr>
        <w:t xml:space="preserve">   </w:t>
      </w:r>
      <w:r w:rsidR="00456C11" w:rsidRPr="00EF43ED">
        <w:rPr>
          <w:rFonts w:ascii="Arial" w:hAnsi="Arial" w:cs="Arial"/>
          <w:sz w:val="22"/>
          <w:lang w:val="es-UY"/>
        </w:rPr>
        <w:t>1:466.400</w:t>
      </w:r>
      <w:r w:rsidRPr="00EF43ED">
        <w:rPr>
          <w:rFonts w:ascii="Arial" w:hAnsi="Arial"/>
          <w:sz w:val="22"/>
          <w:lang w:val="es-UY"/>
        </w:rPr>
        <w:t xml:space="preserve"> </w:t>
      </w:r>
      <w:r w:rsidRPr="00EF43ED">
        <w:rPr>
          <w:rFonts w:ascii="Arial" w:hAnsi="Arial"/>
          <w:sz w:val="22"/>
          <w:u w:val="single"/>
          <w:lang w:val="es-UY"/>
        </w:rPr>
        <w:t xml:space="preserve">  </w:t>
      </w:r>
      <w:r>
        <w:rPr>
          <w:rFonts w:ascii="Arial" w:hAnsi="Arial"/>
          <w:sz w:val="22"/>
          <w:lang w:val="es-UY"/>
        </w:rPr>
        <w:t xml:space="preserve">           </w:t>
      </w:r>
    </w:p>
    <w:p w:rsidR="00A928DB" w:rsidRPr="00087BAE" w:rsidRDefault="00456C11" w:rsidP="00A928DB">
      <w:pPr>
        <w:spacing w:line="360" w:lineRule="auto"/>
        <w:rPr>
          <w:rFonts w:ascii="Arial" w:hAnsi="Arial"/>
          <w:b/>
          <w:bCs/>
          <w:sz w:val="22"/>
          <w:lang w:val="es-UY"/>
        </w:rPr>
      </w:pPr>
      <w:r>
        <w:rPr>
          <w:rFonts w:ascii="Arial" w:hAnsi="Arial"/>
          <w:b/>
          <w:bCs/>
          <w:sz w:val="22"/>
          <w:lang w:val="es-UY"/>
        </w:rPr>
        <w:t>TOTAL</w:t>
      </w:r>
      <w:r>
        <w:rPr>
          <w:rFonts w:ascii="Arial" w:hAnsi="Arial"/>
          <w:b/>
          <w:bCs/>
          <w:sz w:val="22"/>
          <w:lang w:val="es-UY"/>
        </w:rPr>
        <w:tab/>
      </w:r>
      <w:r>
        <w:rPr>
          <w:rFonts w:ascii="Arial" w:hAnsi="Arial"/>
          <w:b/>
          <w:bCs/>
          <w:sz w:val="22"/>
          <w:lang w:val="es-UY"/>
        </w:rPr>
        <w:tab/>
      </w:r>
      <w:r>
        <w:rPr>
          <w:rFonts w:ascii="Arial" w:hAnsi="Arial"/>
          <w:b/>
          <w:bCs/>
          <w:sz w:val="22"/>
          <w:lang w:val="es-UY"/>
        </w:rPr>
        <w:tab/>
      </w:r>
      <w:r>
        <w:rPr>
          <w:rFonts w:ascii="Arial" w:hAnsi="Arial"/>
          <w:b/>
          <w:bCs/>
          <w:sz w:val="22"/>
          <w:lang w:val="es-UY"/>
        </w:rPr>
        <w:tab/>
      </w:r>
      <w:r>
        <w:rPr>
          <w:rFonts w:ascii="Arial" w:hAnsi="Arial"/>
          <w:b/>
          <w:bCs/>
          <w:sz w:val="22"/>
          <w:lang w:val="es-UY"/>
        </w:rPr>
        <w:tab/>
      </w:r>
      <w:r>
        <w:rPr>
          <w:rFonts w:ascii="Arial" w:hAnsi="Arial"/>
          <w:b/>
          <w:bCs/>
          <w:sz w:val="22"/>
          <w:lang w:val="es-UY"/>
        </w:rPr>
        <w:tab/>
        <w:t xml:space="preserve">      </w:t>
      </w:r>
      <w:r w:rsidR="00A928DB">
        <w:rPr>
          <w:rFonts w:ascii="Arial" w:hAnsi="Arial"/>
          <w:b/>
          <w:bCs/>
          <w:sz w:val="22"/>
          <w:lang w:val="es-UY"/>
        </w:rPr>
        <w:t>1</w:t>
      </w:r>
      <w:r w:rsidR="00A928DB">
        <w:rPr>
          <w:rFonts w:ascii="Arial" w:hAnsi="Arial"/>
          <w:b/>
          <w:bCs/>
          <w:sz w:val="22"/>
          <w:lang w:val="es-UY"/>
        </w:rPr>
        <w:tab/>
      </w:r>
      <w:r w:rsidR="00A928DB">
        <w:rPr>
          <w:rFonts w:ascii="Arial" w:hAnsi="Arial"/>
          <w:b/>
          <w:bCs/>
          <w:sz w:val="22"/>
          <w:lang w:val="es-UY"/>
        </w:rPr>
        <w:tab/>
      </w:r>
      <w:r w:rsidR="00A928DB">
        <w:rPr>
          <w:rFonts w:ascii="Arial" w:hAnsi="Arial"/>
          <w:b/>
          <w:bCs/>
          <w:sz w:val="22"/>
          <w:lang w:val="es-UY"/>
        </w:rPr>
        <w:tab/>
        <w:t xml:space="preserve">    </w:t>
      </w:r>
      <w:r w:rsidR="00A928DB" w:rsidRPr="00087BAE">
        <w:rPr>
          <w:rFonts w:ascii="Arial" w:hAnsi="Arial" w:cs="Arial"/>
          <w:b/>
          <w:lang w:val="es-UY"/>
        </w:rPr>
        <w:t>1:466.400</w:t>
      </w:r>
    </w:p>
    <w:p w:rsidR="00B270FA" w:rsidRDefault="00B270FA" w:rsidP="00A928DB">
      <w:pPr>
        <w:spacing w:line="360" w:lineRule="auto"/>
        <w:jc w:val="both"/>
        <w:rPr>
          <w:rFonts w:ascii="Arial" w:hAnsi="Arial"/>
          <w:sz w:val="22"/>
          <w:lang w:val="es-UY"/>
        </w:rPr>
      </w:pPr>
    </w:p>
    <w:p w:rsidR="00A928DB" w:rsidRDefault="003819F0" w:rsidP="003819F0">
      <w:pPr>
        <w:spacing w:line="360" w:lineRule="auto"/>
        <w:ind w:firstLine="2694"/>
        <w:jc w:val="both"/>
        <w:rPr>
          <w:rFonts w:ascii="Arial" w:hAnsi="Arial"/>
          <w:lang w:val="es-UY"/>
        </w:rPr>
      </w:pPr>
      <w:r>
        <w:rPr>
          <w:rFonts w:ascii="Arial" w:hAnsi="Arial"/>
          <w:b/>
          <w:sz w:val="22"/>
          <w:lang w:val="es-UY"/>
        </w:rPr>
        <w:t xml:space="preserve"> </w:t>
      </w:r>
      <w:r w:rsidR="00A928DB" w:rsidRPr="00B270FA">
        <w:rPr>
          <w:rFonts w:ascii="Arial" w:hAnsi="Arial"/>
          <w:b/>
          <w:sz w:val="22"/>
          <w:lang w:val="es-UY"/>
        </w:rPr>
        <w:t>2)</w:t>
      </w:r>
      <w:r w:rsidR="00A928DB">
        <w:rPr>
          <w:rFonts w:ascii="Arial" w:hAnsi="Arial"/>
          <w:sz w:val="22"/>
          <w:lang w:val="es-UY"/>
        </w:rPr>
        <w:t xml:space="preserve"> </w:t>
      </w:r>
      <w:r w:rsidR="00A928DB">
        <w:rPr>
          <w:rFonts w:ascii="Arial" w:hAnsi="Arial"/>
          <w:lang w:val="es-UY"/>
        </w:rPr>
        <w:t>que el Ordenador, al efectuar la reiteración del gasto, no lo hizo en forma fundada;</w:t>
      </w:r>
    </w:p>
    <w:p w:rsidR="00A928DB" w:rsidRPr="00087BAE" w:rsidRDefault="00A928DB" w:rsidP="00905364">
      <w:pPr>
        <w:spacing w:line="360" w:lineRule="auto"/>
        <w:ind w:firstLine="851"/>
        <w:jc w:val="both"/>
        <w:rPr>
          <w:rFonts w:ascii="Arial" w:hAnsi="Arial"/>
          <w:lang w:val="es-UY"/>
        </w:rPr>
      </w:pPr>
      <w:r>
        <w:rPr>
          <w:rFonts w:ascii="Arial" w:hAnsi="Arial"/>
          <w:b/>
          <w:bCs/>
          <w:sz w:val="22"/>
          <w:lang w:val="es-UY"/>
        </w:rPr>
        <w:t>CONSIDERANDO</w:t>
      </w:r>
      <w:r w:rsidR="00905364">
        <w:rPr>
          <w:rFonts w:ascii="Arial" w:hAnsi="Arial"/>
          <w:b/>
          <w:bCs/>
          <w:sz w:val="22"/>
          <w:lang w:val="es-UY"/>
        </w:rPr>
        <w:t>:</w:t>
      </w:r>
      <w:r>
        <w:rPr>
          <w:rFonts w:ascii="Arial" w:hAnsi="Arial"/>
          <w:sz w:val="22"/>
          <w:lang w:val="es-UY"/>
        </w:rPr>
        <w:t xml:space="preserve"> </w:t>
      </w:r>
      <w:r w:rsidRPr="00B270FA">
        <w:rPr>
          <w:rFonts w:ascii="Arial" w:hAnsi="Arial"/>
          <w:b/>
          <w:lang w:val="es-UY"/>
        </w:rPr>
        <w:t>1)</w:t>
      </w:r>
      <w:r w:rsidRPr="00087BAE">
        <w:rPr>
          <w:rFonts w:ascii="Arial" w:hAnsi="Arial"/>
          <w:lang w:val="es-UY"/>
        </w:rPr>
        <w:t xml:space="preserve"> que el </w:t>
      </w:r>
      <w:r w:rsidR="00B270FA">
        <w:rPr>
          <w:rFonts w:ascii="Arial" w:hAnsi="Arial"/>
          <w:lang w:val="es-UY"/>
        </w:rPr>
        <w:t>A</w:t>
      </w:r>
      <w:r w:rsidRPr="00087BAE">
        <w:rPr>
          <w:rFonts w:ascii="Arial" w:hAnsi="Arial"/>
          <w:lang w:val="es-UY"/>
        </w:rPr>
        <w:t xml:space="preserve">rtículo 475 de la Ley 17.296 establece que los </w:t>
      </w:r>
      <w:r w:rsidR="00456C11">
        <w:rPr>
          <w:rFonts w:ascii="Arial" w:hAnsi="Arial"/>
          <w:lang w:val="es-UY"/>
        </w:rPr>
        <w:t>O</w:t>
      </w:r>
      <w:r w:rsidRPr="00087BAE">
        <w:rPr>
          <w:rFonts w:ascii="Arial" w:hAnsi="Arial"/>
          <w:lang w:val="es-UY"/>
        </w:rPr>
        <w:t xml:space="preserve">rdenadores de gastos o pagos, al ejercer la facultad de insistencia o reiteración que les confiere el </w:t>
      </w:r>
      <w:r w:rsidR="00B270FA">
        <w:rPr>
          <w:rFonts w:ascii="Arial" w:hAnsi="Arial"/>
          <w:lang w:val="es-UY"/>
        </w:rPr>
        <w:t>A</w:t>
      </w:r>
      <w:r w:rsidRPr="00087BAE">
        <w:rPr>
          <w:rFonts w:ascii="Arial" w:hAnsi="Arial"/>
          <w:lang w:val="es-UY"/>
        </w:rPr>
        <w:t xml:space="preserve">rtículo 211 </w:t>
      </w:r>
      <w:r w:rsidR="00B270FA">
        <w:rPr>
          <w:rFonts w:ascii="Arial" w:hAnsi="Arial"/>
          <w:lang w:val="es-UY"/>
        </w:rPr>
        <w:t>L</w:t>
      </w:r>
      <w:r w:rsidRPr="00087BAE">
        <w:rPr>
          <w:rFonts w:ascii="Arial" w:hAnsi="Arial"/>
          <w:lang w:val="es-UY"/>
        </w:rPr>
        <w:t>iteral B) de la Constitución de la República deberán hacerlo en forma fundada, detallando los motivos que a su juicio justifican seguir el curso del gasto o pago;</w:t>
      </w:r>
    </w:p>
    <w:p w:rsidR="00A928DB" w:rsidRDefault="00A928DB" w:rsidP="00B270FA">
      <w:pPr>
        <w:spacing w:line="360" w:lineRule="auto"/>
        <w:ind w:firstLine="2835"/>
        <w:jc w:val="both"/>
        <w:rPr>
          <w:rFonts w:ascii="Arial" w:hAnsi="Arial"/>
          <w:lang w:val="es-UY"/>
        </w:rPr>
      </w:pPr>
      <w:r w:rsidRPr="00B270FA">
        <w:rPr>
          <w:rFonts w:ascii="Arial" w:hAnsi="Arial"/>
          <w:b/>
          <w:sz w:val="22"/>
          <w:lang w:val="es-UY"/>
        </w:rPr>
        <w:t>2)</w:t>
      </w:r>
      <w:r>
        <w:rPr>
          <w:rFonts w:ascii="Arial" w:hAnsi="Arial"/>
          <w:sz w:val="22"/>
          <w:lang w:val="es-UY"/>
        </w:rPr>
        <w:t xml:space="preserve"> </w:t>
      </w:r>
      <w:r>
        <w:rPr>
          <w:rFonts w:ascii="Arial" w:hAnsi="Arial"/>
          <w:lang w:val="es-UY"/>
        </w:rPr>
        <w:t>que en la Resolución de reiteración no se aportan elementos que ameriten el levantamiento de la observación;</w:t>
      </w:r>
    </w:p>
    <w:p w:rsidR="00A928DB" w:rsidRPr="00087BAE" w:rsidRDefault="00A928DB" w:rsidP="00905364">
      <w:pPr>
        <w:spacing w:line="360" w:lineRule="auto"/>
        <w:ind w:firstLine="851"/>
        <w:jc w:val="both"/>
        <w:rPr>
          <w:rFonts w:ascii="Arial" w:hAnsi="Arial"/>
          <w:lang w:val="es-UY"/>
        </w:rPr>
      </w:pPr>
      <w:r>
        <w:rPr>
          <w:rFonts w:ascii="Arial" w:hAnsi="Arial"/>
          <w:b/>
          <w:bCs/>
          <w:sz w:val="22"/>
          <w:lang w:val="es-UY"/>
        </w:rPr>
        <w:t>ATENTO</w:t>
      </w:r>
      <w:r w:rsidR="00905364">
        <w:rPr>
          <w:rFonts w:ascii="Arial" w:hAnsi="Arial"/>
          <w:b/>
          <w:bCs/>
          <w:sz w:val="22"/>
          <w:lang w:val="es-UY"/>
        </w:rPr>
        <w:t>:</w:t>
      </w:r>
      <w:r>
        <w:rPr>
          <w:rFonts w:ascii="Arial" w:hAnsi="Arial"/>
          <w:sz w:val="22"/>
          <w:lang w:val="es-UY"/>
        </w:rPr>
        <w:t xml:space="preserve"> </w:t>
      </w:r>
      <w:r w:rsidRPr="00087BAE">
        <w:rPr>
          <w:rFonts w:ascii="Arial" w:hAnsi="Arial"/>
          <w:lang w:val="es-UY"/>
        </w:rPr>
        <w:t xml:space="preserve">a lo expresado precedentemente y a lo establecido por el </w:t>
      </w:r>
      <w:r w:rsidR="00905364">
        <w:rPr>
          <w:rFonts w:ascii="Arial" w:hAnsi="Arial"/>
          <w:lang w:val="es-UY"/>
        </w:rPr>
        <w:t>A</w:t>
      </w:r>
      <w:r w:rsidRPr="00087BAE">
        <w:rPr>
          <w:rFonts w:ascii="Arial" w:hAnsi="Arial"/>
          <w:lang w:val="es-UY"/>
        </w:rPr>
        <w:t xml:space="preserve">rtículo 211 </w:t>
      </w:r>
      <w:r w:rsidR="00905364">
        <w:rPr>
          <w:rFonts w:ascii="Arial" w:hAnsi="Arial"/>
          <w:lang w:val="es-UY"/>
        </w:rPr>
        <w:t>L</w:t>
      </w:r>
      <w:r w:rsidRPr="00087BAE">
        <w:rPr>
          <w:rFonts w:ascii="Arial" w:hAnsi="Arial"/>
          <w:lang w:val="es-UY"/>
        </w:rPr>
        <w:t>iteral B) de la Constitución de la República;</w:t>
      </w:r>
    </w:p>
    <w:p w:rsidR="00905364" w:rsidRDefault="00A928DB" w:rsidP="00905364">
      <w:pPr>
        <w:pStyle w:val="Ttulo1"/>
        <w:spacing w:line="360" w:lineRule="auto"/>
      </w:pPr>
      <w:r>
        <w:lastRenderedPageBreak/>
        <w:t>EL TRIBUNAL ACUERDA</w:t>
      </w:r>
    </w:p>
    <w:p w:rsidR="00A928DB" w:rsidRPr="00905364" w:rsidRDefault="00A928DB" w:rsidP="00456C11">
      <w:pPr>
        <w:pStyle w:val="Ttulo1"/>
        <w:numPr>
          <w:ilvl w:val="0"/>
          <w:numId w:val="3"/>
        </w:numPr>
        <w:spacing w:line="360" w:lineRule="auto"/>
        <w:jc w:val="both"/>
        <w:rPr>
          <w:b w:val="0"/>
          <w:sz w:val="24"/>
        </w:rPr>
      </w:pPr>
      <w:r w:rsidRPr="00905364">
        <w:rPr>
          <w:b w:val="0"/>
          <w:sz w:val="24"/>
        </w:rPr>
        <w:t>Ratificar la observación formulada por el C</w:t>
      </w:r>
      <w:r w:rsidR="00905364" w:rsidRPr="00905364">
        <w:rPr>
          <w:b w:val="0"/>
          <w:sz w:val="24"/>
        </w:rPr>
        <w:t xml:space="preserve">ontador Auditor destacado </w:t>
      </w:r>
      <w:r w:rsidR="00456C11">
        <w:rPr>
          <w:b w:val="0"/>
          <w:sz w:val="24"/>
        </w:rPr>
        <w:t xml:space="preserve">ante </w:t>
      </w:r>
      <w:r w:rsidR="00905364" w:rsidRPr="00905364">
        <w:rPr>
          <w:b w:val="0"/>
          <w:sz w:val="24"/>
        </w:rPr>
        <w:t xml:space="preserve">el </w:t>
      </w:r>
      <w:r w:rsidRPr="00905364">
        <w:rPr>
          <w:b w:val="0"/>
          <w:sz w:val="24"/>
        </w:rPr>
        <w:t>Poder Judicial</w:t>
      </w:r>
      <w:r w:rsidR="00456C11">
        <w:rPr>
          <w:b w:val="0"/>
          <w:sz w:val="24"/>
        </w:rPr>
        <w:t>;</w:t>
      </w:r>
    </w:p>
    <w:p w:rsidR="00A928DB" w:rsidRPr="00087BAE" w:rsidRDefault="00A928DB" w:rsidP="00905364">
      <w:pPr>
        <w:numPr>
          <w:ilvl w:val="0"/>
          <w:numId w:val="3"/>
        </w:numPr>
        <w:spacing w:line="360" w:lineRule="auto"/>
        <w:jc w:val="both"/>
        <w:rPr>
          <w:rFonts w:ascii="Arial" w:hAnsi="Arial"/>
          <w:lang w:val="es-UY"/>
        </w:rPr>
      </w:pPr>
      <w:r w:rsidRPr="00905364">
        <w:rPr>
          <w:rFonts w:ascii="Arial" w:hAnsi="Arial"/>
          <w:lang w:val="es-UY"/>
        </w:rPr>
        <w:t>Comunicar la presente Resolución al Poder Judicial</w:t>
      </w:r>
      <w:r w:rsidRPr="00087BAE">
        <w:rPr>
          <w:rFonts w:ascii="Arial" w:hAnsi="Arial"/>
          <w:lang w:val="es-UY"/>
        </w:rPr>
        <w:t xml:space="preserve"> y al Contador Auditor</w:t>
      </w:r>
      <w:r w:rsidR="00456C11">
        <w:rPr>
          <w:rFonts w:ascii="Arial" w:hAnsi="Arial"/>
          <w:lang w:val="es-UY"/>
        </w:rPr>
        <w:t>;</w:t>
      </w:r>
      <w:r w:rsidRPr="00087BAE">
        <w:rPr>
          <w:rFonts w:ascii="Arial" w:hAnsi="Arial"/>
          <w:lang w:val="es-UY"/>
        </w:rPr>
        <w:t xml:space="preserve"> y </w:t>
      </w:r>
    </w:p>
    <w:p w:rsidR="00A928DB" w:rsidRDefault="00A928DB" w:rsidP="00905364">
      <w:pPr>
        <w:numPr>
          <w:ilvl w:val="0"/>
          <w:numId w:val="3"/>
        </w:numPr>
        <w:spacing w:line="360" w:lineRule="auto"/>
        <w:jc w:val="both"/>
        <w:rPr>
          <w:rFonts w:ascii="Arial" w:hAnsi="Arial"/>
          <w:lang w:val="es-UY"/>
        </w:rPr>
      </w:pPr>
      <w:r w:rsidRPr="00087BAE">
        <w:rPr>
          <w:rFonts w:ascii="Arial" w:hAnsi="Arial"/>
          <w:lang w:val="es-UY"/>
        </w:rPr>
        <w:t xml:space="preserve"> Dar cuenta a la Asamblea General</w:t>
      </w:r>
      <w:r w:rsidR="00905364">
        <w:rPr>
          <w:rFonts w:ascii="Arial" w:hAnsi="Arial"/>
          <w:lang w:val="es-UY"/>
        </w:rPr>
        <w:t>.</w:t>
      </w:r>
      <w:r w:rsidR="00EF43ED">
        <w:rPr>
          <w:rFonts w:ascii="Arial" w:hAnsi="Arial"/>
          <w:lang w:val="es-UY"/>
        </w:rPr>
        <w:t>”</w:t>
      </w:r>
    </w:p>
    <w:p w:rsidR="00905364" w:rsidRPr="00087BAE" w:rsidRDefault="00905364" w:rsidP="00905364">
      <w:pPr>
        <w:spacing w:line="360" w:lineRule="auto"/>
        <w:jc w:val="both"/>
        <w:rPr>
          <w:rFonts w:ascii="Arial" w:hAnsi="Arial"/>
          <w:lang w:val="es-UY"/>
        </w:rPr>
      </w:pPr>
      <w:proofErr w:type="spellStart"/>
      <w:proofErr w:type="gramStart"/>
      <w:r>
        <w:rPr>
          <w:rFonts w:ascii="Arial" w:hAnsi="Arial"/>
          <w:lang w:val="es-UY"/>
        </w:rPr>
        <w:t>ag</w:t>
      </w:r>
      <w:proofErr w:type="spellEnd"/>
      <w:proofErr w:type="gramEnd"/>
    </w:p>
    <w:sectPr w:rsidR="00905364" w:rsidRPr="00087BAE" w:rsidSect="001D602A">
      <w:pgSz w:w="11906" w:h="16838" w:code="9"/>
      <w:pgMar w:top="351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8C1"/>
    <w:multiLevelType w:val="hybridMultilevel"/>
    <w:tmpl w:val="144AC200"/>
    <w:lvl w:ilvl="0" w:tplc="160E6D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765E"/>
    <w:multiLevelType w:val="hybridMultilevel"/>
    <w:tmpl w:val="AEC092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5A70E1"/>
    <w:multiLevelType w:val="hybridMultilevel"/>
    <w:tmpl w:val="6B0C3E56"/>
    <w:lvl w:ilvl="0" w:tplc="EFE2374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DB"/>
    <w:rsid w:val="001D602A"/>
    <w:rsid w:val="003819F0"/>
    <w:rsid w:val="00456C11"/>
    <w:rsid w:val="00905364"/>
    <w:rsid w:val="00936FCE"/>
    <w:rsid w:val="009E546F"/>
    <w:rsid w:val="00A928DB"/>
    <w:rsid w:val="00B270FA"/>
    <w:rsid w:val="00EF43ED"/>
    <w:rsid w:val="00F50FDA"/>
    <w:rsid w:val="00F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928DB"/>
    <w:pPr>
      <w:keepNext/>
      <w:jc w:val="center"/>
      <w:outlineLvl w:val="0"/>
    </w:pPr>
    <w:rPr>
      <w:rFonts w:ascii="Arial" w:hAnsi="Arial"/>
      <w:b/>
      <w:bCs/>
      <w:sz w:val="2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28DB"/>
    <w:rPr>
      <w:rFonts w:ascii="Arial" w:eastAsia="Times New Roman" w:hAnsi="Arial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A928DB"/>
    <w:rPr>
      <w:rFonts w:ascii="Arial" w:hAnsi="Arial"/>
      <w:sz w:val="22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28DB"/>
    <w:rPr>
      <w:rFonts w:ascii="Arial" w:eastAsia="Times New Roman" w:hAnsi="Arial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928DB"/>
    <w:pPr>
      <w:keepNext/>
      <w:jc w:val="center"/>
      <w:outlineLvl w:val="0"/>
    </w:pPr>
    <w:rPr>
      <w:rFonts w:ascii="Arial" w:hAnsi="Arial"/>
      <w:b/>
      <w:bCs/>
      <w:sz w:val="2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28DB"/>
    <w:rPr>
      <w:rFonts w:ascii="Arial" w:eastAsia="Times New Roman" w:hAnsi="Arial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A928DB"/>
    <w:rPr>
      <w:rFonts w:ascii="Arial" w:hAnsi="Arial"/>
      <w:sz w:val="22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28DB"/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2013-06-26T20:55:00Z</cp:lastPrinted>
  <dcterms:created xsi:type="dcterms:W3CDTF">2013-06-26T18:37:00Z</dcterms:created>
  <dcterms:modified xsi:type="dcterms:W3CDTF">2013-07-16T21:35:00Z</dcterms:modified>
</cp:coreProperties>
</file>