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3BB" w:rsidRDefault="000B13BB" w:rsidP="000B13BB">
      <w:pPr>
        <w:tabs>
          <w:tab w:val="center" w:pos="4253"/>
        </w:tabs>
        <w:suppressAutoHyphens/>
        <w:spacing w:after="0" w:line="240" w:lineRule="auto"/>
        <w:jc w:val="right"/>
        <w:rPr>
          <w:rFonts w:ascii="Arial" w:hAnsi="Arial" w:cs="Arial"/>
          <w:b/>
          <w:sz w:val="28"/>
          <w:szCs w:val="28"/>
          <w:lang w:val="es-ES_tradnl"/>
        </w:rPr>
      </w:pPr>
      <w:bookmarkStart w:id="0" w:name="_GoBack"/>
      <w:bookmarkEnd w:id="0"/>
      <w:r w:rsidRPr="000B13BB">
        <w:rPr>
          <w:rFonts w:ascii="Arial" w:hAnsi="Arial" w:cs="Arial"/>
          <w:b/>
          <w:sz w:val="28"/>
          <w:szCs w:val="28"/>
          <w:lang w:val="es-ES_tradnl"/>
        </w:rPr>
        <w:t xml:space="preserve">RES. </w:t>
      </w:r>
      <w:r>
        <w:rPr>
          <w:rFonts w:ascii="Arial" w:hAnsi="Arial" w:cs="Arial"/>
          <w:b/>
          <w:sz w:val="28"/>
          <w:szCs w:val="28"/>
          <w:lang w:val="es-ES_tradnl"/>
        </w:rPr>
        <w:t>1784</w:t>
      </w:r>
      <w:r w:rsidRPr="000B13BB">
        <w:rPr>
          <w:rFonts w:ascii="Arial" w:hAnsi="Arial" w:cs="Arial"/>
          <w:b/>
          <w:sz w:val="28"/>
          <w:szCs w:val="28"/>
          <w:lang w:val="es-ES_tradnl"/>
        </w:rPr>
        <w:t>/19</w:t>
      </w:r>
    </w:p>
    <w:p w:rsidR="00527B3F" w:rsidRPr="000B13BB" w:rsidRDefault="00527B3F" w:rsidP="000B13BB">
      <w:pPr>
        <w:tabs>
          <w:tab w:val="center" w:pos="4253"/>
        </w:tabs>
        <w:suppressAutoHyphens/>
        <w:spacing w:after="0" w:line="240" w:lineRule="auto"/>
        <w:jc w:val="right"/>
        <w:rPr>
          <w:rFonts w:ascii="Arial" w:hAnsi="Arial" w:cs="Arial"/>
          <w:b/>
          <w:sz w:val="28"/>
          <w:szCs w:val="28"/>
          <w:lang w:val="es-ES_tradnl"/>
        </w:rPr>
      </w:pPr>
    </w:p>
    <w:p w:rsidR="000B13BB" w:rsidRPr="000B13BB" w:rsidRDefault="000B13BB" w:rsidP="000B13BB">
      <w:pPr>
        <w:tabs>
          <w:tab w:val="center" w:pos="4253"/>
        </w:tabs>
        <w:suppressAutoHyphens/>
        <w:spacing w:after="0" w:line="240" w:lineRule="auto"/>
        <w:jc w:val="center"/>
        <w:rPr>
          <w:rFonts w:ascii="Arial" w:hAnsi="Arial" w:cs="Arial"/>
          <w:b/>
          <w:sz w:val="24"/>
          <w:szCs w:val="24"/>
          <w:lang w:val="es-ES_tradnl"/>
        </w:rPr>
      </w:pPr>
      <w:r w:rsidRPr="000B13BB">
        <w:rPr>
          <w:rFonts w:ascii="Arial" w:hAnsi="Arial" w:cs="Arial"/>
          <w:b/>
          <w:sz w:val="24"/>
          <w:szCs w:val="24"/>
          <w:lang w:val="es-ES_tradnl"/>
        </w:rPr>
        <w:t>RESOLUCION ADOPTADA POR EL</w:t>
      </w:r>
    </w:p>
    <w:p w:rsidR="000B13BB" w:rsidRPr="000B13BB" w:rsidRDefault="000B13BB" w:rsidP="000B13BB">
      <w:pPr>
        <w:tabs>
          <w:tab w:val="left" w:pos="-720"/>
        </w:tabs>
        <w:suppressAutoHyphens/>
        <w:spacing w:after="0" w:line="240" w:lineRule="auto"/>
        <w:jc w:val="center"/>
        <w:rPr>
          <w:rFonts w:ascii="Arial" w:hAnsi="Arial" w:cs="Arial"/>
          <w:b/>
          <w:sz w:val="24"/>
          <w:szCs w:val="24"/>
          <w:lang w:val="es-ES_tradnl"/>
        </w:rPr>
      </w:pPr>
    </w:p>
    <w:p w:rsidR="000B13BB" w:rsidRPr="000B13BB" w:rsidRDefault="000B13BB" w:rsidP="000B13BB">
      <w:pPr>
        <w:tabs>
          <w:tab w:val="center" w:pos="4253"/>
        </w:tabs>
        <w:suppressAutoHyphens/>
        <w:spacing w:after="0" w:line="240" w:lineRule="auto"/>
        <w:jc w:val="center"/>
        <w:rPr>
          <w:rFonts w:ascii="Arial" w:hAnsi="Arial" w:cs="Arial"/>
          <w:b/>
          <w:sz w:val="24"/>
          <w:szCs w:val="24"/>
          <w:lang w:val="es-ES_tradnl"/>
        </w:rPr>
      </w:pPr>
      <w:r w:rsidRPr="000B13BB">
        <w:rPr>
          <w:rFonts w:ascii="Arial" w:hAnsi="Arial" w:cs="Arial"/>
          <w:b/>
          <w:sz w:val="24"/>
          <w:szCs w:val="24"/>
          <w:lang w:val="es-ES_tradnl"/>
        </w:rPr>
        <w:t>TRIBUNAL DE CUENTAS</w:t>
      </w:r>
    </w:p>
    <w:p w:rsidR="000B13BB" w:rsidRPr="000B13BB" w:rsidRDefault="000B13BB" w:rsidP="000B13BB">
      <w:pPr>
        <w:tabs>
          <w:tab w:val="left" w:pos="-720"/>
        </w:tabs>
        <w:suppressAutoHyphens/>
        <w:spacing w:after="0" w:line="240" w:lineRule="auto"/>
        <w:jc w:val="center"/>
        <w:rPr>
          <w:rFonts w:ascii="Arial" w:hAnsi="Arial" w:cs="Arial"/>
          <w:b/>
          <w:sz w:val="24"/>
          <w:szCs w:val="24"/>
          <w:lang w:val="es-ES_tradnl"/>
        </w:rPr>
      </w:pPr>
    </w:p>
    <w:p w:rsidR="000B13BB" w:rsidRPr="000B13BB" w:rsidRDefault="000B13BB" w:rsidP="000B13BB">
      <w:pPr>
        <w:tabs>
          <w:tab w:val="center" w:pos="4253"/>
        </w:tabs>
        <w:suppressAutoHyphens/>
        <w:spacing w:after="0" w:line="240" w:lineRule="auto"/>
        <w:jc w:val="center"/>
        <w:rPr>
          <w:rFonts w:ascii="Arial" w:hAnsi="Arial" w:cs="Arial"/>
          <w:b/>
          <w:sz w:val="24"/>
          <w:szCs w:val="24"/>
          <w:lang w:val="es-ES_tradnl"/>
        </w:rPr>
      </w:pPr>
      <w:r w:rsidRPr="000B13BB">
        <w:rPr>
          <w:rFonts w:ascii="Arial" w:hAnsi="Arial" w:cs="Arial"/>
          <w:b/>
          <w:sz w:val="24"/>
          <w:szCs w:val="24"/>
          <w:lang w:val="es-ES_tradnl"/>
        </w:rPr>
        <w:t>EN SESION DE FECHA 31 DE JULIO DE 2019</w:t>
      </w:r>
    </w:p>
    <w:p w:rsidR="000B13BB" w:rsidRPr="000B13BB" w:rsidRDefault="000B13BB" w:rsidP="000B13BB">
      <w:pPr>
        <w:tabs>
          <w:tab w:val="center" w:pos="4253"/>
        </w:tabs>
        <w:suppressAutoHyphens/>
        <w:spacing w:after="0" w:line="240" w:lineRule="auto"/>
        <w:jc w:val="center"/>
        <w:rPr>
          <w:rFonts w:ascii="Arial" w:hAnsi="Arial" w:cs="Arial"/>
          <w:b/>
          <w:sz w:val="24"/>
          <w:szCs w:val="24"/>
          <w:lang w:val="es-ES_tradnl"/>
        </w:rPr>
      </w:pPr>
    </w:p>
    <w:p w:rsidR="000B13BB" w:rsidRDefault="000B13BB" w:rsidP="000B13BB">
      <w:pPr>
        <w:tabs>
          <w:tab w:val="center" w:pos="4253"/>
        </w:tabs>
        <w:suppressAutoHyphens/>
        <w:spacing w:after="0" w:line="240" w:lineRule="auto"/>
        <w:jc w:val="center"/>
        <w:rPr>
          <w:rFonts w:ascii="Arial" w:hAnsi="Arial" w:cs="Arial"/>
          <w:b/>
          <w:sz w:val="24"/>
          <w:szCs w:val="24"/>
          <w:lang w:val="es-ES"/>
        </w:rPr>
      </w:pPr>
      <w:r w:rsidRPr="000B13BB">
        <w:rPr>
          <w:rFonts w:ascii="Arial" w:hAnsi="Arial" w:cs="Arial"/>
          <w:b/>
          <w:sz w:val="24"/>
          <w:szCs w:val="24"/>
          <w:lang w:val="es-ES"/>
        </w:rPr>
        <w:t xml:space="preserve">(E. E. Nº 2018-17-1-0006516, </w:t>
      </w:r>
      <w:proofErr w:type="spellStart"/>
      <w:r w:rsidRPr="000B13BB">
        <w:rPr>
          <w:rFonts w:ascii="Arial" w:hAnsi="Arial" w:cs="Arial"/>
          <w:b/>
          <w:sz w:val="24"/>
          <w:szCs w:val="24"/>
          <w:lang w:val="es-ES"/>
        </w:rPr>
        <w:t>Ent</w:t>
      </w:r>
      <w:proofErr w:type="spellEnd"/>
      <w:r w:rsidRPr="000B13BB">
        <w:rPr>
          <w:rFonts w:ascii="Arial" w:hAnsi="Arial" w:cs="Arial"/>
          <w:b/>
          <w:sz w:val="24"/>
          <w:szCs w:val="24"/>
          <w:lang w:val="es-ES"/>
        </w:rPr>
        <w:t>. N° 3442/19)</w:t>
      </w:r>
    </w:p>
    <w:p w:rsidR="00527B3F" w:rsidRPr="000B13BB" w:rsidRDefault="00527B3F" w:rsidP="000B13BB">
      <w:pPr>
        <w:tabs>
          <w:tab w:val="center" w:pos="4253"/>
        </w:tabs>
        <w:suppressAutoHyphens/>
        <w:spacing w:after="0" w:line="240" w:lineRule="auto"/>
        <w:jc w:val="center"/>
        <w:rPr>
          <w:rFonts w:ascii="Arial" w:hAnsi="Arial" w:cs="Arial"/>
          <w:b/>
          <w:sz w:val="24"/>
          <w:szCs w:val="24"/>
          <w:lang w:val="es-ES"/>
        </w:rPr>
      </w:pPr>
    </w:p>
    <w:p w:rsidR="000B13BB" w:rsidRPr="000B13BB" w:rsidRDefault="000B13BB" w:rsidP="000B13BB">
      <w:pPr>
        <w:tabs>
          <w:tab w:val="center" w:pos="4253"/>
        </w:tabs>
        <w:suppressAutoHyphens/>
        <w:spacing w:after="0" w:line="240" w:lineRule="auto"/>
        <w:jc w:val="center"/>
        <w:rPr>
          <w:rFonts w:ascii="Arial" w:hAnsi="Arial" w:cs="Arial"/>
          <w:b/>
          <w:sz w:val="24"/>
          <w:szCs w:val="24"/>
          <w:lang w:val="es-ES"/>
        </w:rPr>
      </w:pPr>
    </w:p>
    <w:p w:rsidR="00284A02" w:rsidRDefault="00284A02" w:rsidP="000B13BB">
      <w:pPr>
        <w:spacing w:after="0" w:line="360" w:lineRule="auto"/>
        <w:ind w:firstLine="851"/>
        <w:jc w:val="both"/>
        <w:rPr>
          <w:rFonts w:ascii="Arial" w:hAnsi="Arial" w:cs="Arial"/>
          <w:sz w:val="24"/>
          <w:szCs w:val="24"/>
        </w:rPr>
      </w:pPr>
      <w:r>
        <w:rPr>
          <w:rFonts w:ascii="Arial" w:hAnsi="Arial" w:cs="Arial"/>
          <w:b/>
          <w:sz w:val="24"/>
          <w:szCs w:val="24"/>
        </w:rPr>
        <w:t xml:space="preserve">VISTO: </w:t>
      </w:r>
      <w:r>
        <w:rPr>
          <w:rFonts w:ascii="Arial" w:hAnsi="Arial" w:cs="Arial"/>
          <w:sz w:val="24"/>
          <w:szCs w:val="24"/>
        </w:rPr>
        <w:t>las actuaciones remitidas por el Instituto Nacional de Colonización relacionadas con la</w:t>
      </w:r>
      <w:r w:rsidR="003F40D4">
        <w:rPr>
          <w:rFonts w:ascii="Arial" w:hAnsi="Arial" w:cs="Arial"/>
          <w:sz w:val="24"/>
          <w:szCs w:val="24"/>
        </w:rPr>
        <w:t xml:space="preserve"> reiteración del gasto derivado de la</w:t>
      </w:r>
      <w:r>
        <w:rPr>
          <w:rFonts w:ascii="Arial" w:hAnsi="Arial" w:cs="Arial"/>
          <w:sz w:val="24"/>
          <w:szCs w:val="24"/>
        </w:rPr>
        <w:t xml:space="preserve"> adquisición de los padrones 3425 y 1318, ubicados en la undécima sección judicial, paraje </w:t>
      </w:r>
      <w:proofErr w:type="spellStart"/>
      <w:r>
        <w:rPr>
          <w:rFonts w:ascii="Arial" w:hAnsi="Arial" w:cs="Arial"/>
          <w:sz w:val="24"/>
          <w:szCs w:val="24"/>
        </w:rPr>
        <w:t>Itapebí</w:t>
      </w:r>
      <w:proofErr w:type="spellEnd"/>
      <w:r>
        <w:rPr>
          <w:rFonts w:ascii="Arial" w:hAnsi="Arial" w:cs="Arial"/>
          <w:sz w:val="24"/>
          <w:szCs w:val="24"/>
        </w:rPr>
        <w:t xml:space="preserve"> Chico, departamento de Salto;</w:t>
      </w:r>
    </w:p>
    <w:p w:rsidR="003F40D4" w:rsidRDefault="00284A02" w:rsidP="000B13BB">
      <w:pPr>
        <w:spacing w:after="0" w:line="360" w:lineRule="auto"/>
        <w:ind w:firstLine="851"/>
        <w:jc w:val="both"/>
        <w:rPr>
          <w:rFonts w:ascii="Arial" w:hAnsi="Arial" w:cs="Arial"/>
          <w:sz w:val="24"/>
          <w:szCs w:val="24"/>
        </w:rPr>
      </w:pPr>
      <w:r w:rsidRPr="00284A02">
        <w:rPr>
          <w:rFonts w:ascii="Arial" w:hAnsi="Arial" w:cs="Arial"/>
          <w:b/>
          <w:sz w:val="24"/>
          <w:szCs w:val="24"/>
        </w:rPr>
        <w:t xml:space="preserve">RESULTANDO: </w:t>
      </w:r>
      <w:r>
        <w:rPr>
          <w:rFonts w:ascii="Arial" w:hAnsi="Arial" w:cs="Arial"/>
          <w:b/>
          <w:sz w:val="24"/>
          <w:szCs w:val="24"/>
        </w:rPr>
        <w:t>1)</w:t>
      </w:r>
      <w:r>
        <w:rPr>
          <w:rFonts w:ascii="Arial" w:hAnsi="Arial" w:cs="Arial"/>
          <w:sz w:val="24"/>
          <w:szCs w:val="24"/>
        </w:rPr>
        <w:t xml:space="preserve"> </w:t>
      </w:r>
      <w:r w:rsidR="003F40D4" w:rsidRPr="003F40D4">
        <w:rPr>
          <w:rFonts w:ascii="Arial" w:hAnsi="Arial" w:cs="Arial"/>
          <w:sz w:val="24"/>
          <w:szCs w:val="24"/>
        </w:rPr>
        <w:t xml:space="preserve">que </w:t>
      </w:r>
      <w:r w:rsidR="003F40D4">
        <w:rPr>
          <w:rFonts w:ascii="Arial" w:hAnsi="Arial" w:cs="Arial"/>
          <w:sz w:val="24"/>
          <w:szCs w:val="24"/>
        </w:rPr>
        <w:t xml:space="preserve">el Directorio, por Resolución N°4 del </w:t>
      </w:r>
      <w:r w:rsidR="00211478">
        <w:rPr>
          <w:rFonts w:ascii="Arial" w:hAnsi="Arial" w:cs="Arial"/>
          <w:sz w:val="24"/>
          <w:szCs w:val="24"/>
        </w:rPr>
        <w:t>17/10/</w:t>
      </w:r>
      <w:r w:rsidR="003F40D4" w:rsidRPr="003F40D4">
        <w:rPr>
          <w:rFonts w:ascii="Arial" w:hAnsi="Arial" w:cs="Arial"/>
          <w:sz w:val="24"/>
          <w:szCs w:val="24"/>
        </w:rPr>
        <w:t xml:space="preserve">18, dispuso </w:t>
      </w:r>
      <w:r w:rsidR="003F40D4">
        <w:rPr>
          <w:rFonts w:ascii="Arial" w:hAnsi="Arial" w:cs="Arial"/>
          <w:sz w:val="24"/>
          <w:szCs w:val="24"/>
        </w:rPr>
        <w:t xml:space="preserve">por </w:t>
      </w:r>
      <w:r w:rsidR="003F40D4" w:rsidRPr="003F40D4">
        <w:rPr>
          <w:rFonts w:ascii="Arial" w:hAnsi="Arial" w:cs="Arial"/>
          <w:sz w:val="24"/>
          <w:szCs w:val="24"/>
        </w:rPr>
        <w:t>cinco votos conformes, ejercer el derecho de preferencia para la adquisición de los padrones de referencia, por igual valor y plazo para el pago establecidos en el of</w:t>
      </w:r>
      <w:r w:rsidR="00DA3AEA">
        <w:rPr>
          <w:rFonts w:ascii="Arial" w:hAnsi="Arial" w:cs="Arial"/>
          <w:sz w:val="24"/>
          <w:szCs w:val="24"/>
        </w:rPr>
        <w:t>recimiento de venta de fecha 25/09/</w:t>
      </w:r>
      <w:r w:rsidR="003F40D4" w:rsidRPr="003F40D4">
        <w:rPr>
          <w:rFonts w:ascii="Arial" w:hAnsi="Arial" w:cs="Arial"/>
          <w:sz w:val="24"/>
          <w:szCs w:val="24"/>
        </w:rPr>
        <w:t>18, por un total de</w:t>
      </w:r>
      <w:r w:rsidR="00527B3F">
        <w:rPr>
          <w:rFonts w:ascii="Arial" w:hAnsi="Arial" w:cs="Arial"/>
          <w:sz w:val="24"/>
          <w:szCs w:val="24"/>
        </w:rPr>
        <w:t xml:space="preserve"> U$S</w:t>
      </w:r>
      <w:r w:rsidR="003F40D4" w:rsidRPr="003F40D4">
        <w:rPr>
          <w:rFonts w:ascii="Arial" w:hAnsi="Arial" w:cs="Arial"/>
          <w:sz w:val="24"/>
          <w:szCs w:val="24"/>
        </w:rPr>
        <w:t>2.678.000</w:t>
      </w:r>
      <w:r w:rsidR="003F40D4">
        <w:rPr>
          <w:rFonts w:ascii="Arial" w:hAnsi="Arial" w:cs="Arial"/>
          <w:sz w:val="24"/>
          <w:szCs w:val="24"/>
        </w:rPr>
        <w:t>;</w:t>
      </w:r>
    </w:p>
    <w:p w:rsidR="003F40D4" w:rsidRDefault="003F40D4" w:rsidP="000B13BB">
      <w:pPr>
        <w:spacing w:after="0" w:line="360" w:lineRule="auto"/>
        <w:ind w:firstLine="2694"/>
        <w:jc w:val="both"/>
        <w:rPr>
          <w:rFonts w:ascii="Arial" w:hAnsi="Arial" w:cs="Arial"/>
          <w:sz w:val="24"/>
          <w:szCs w:val="24"/>
        </w:rPr>
      </w:pPr>
      <w:r w:rsidRPr="00211478">
        <w:rPr>
          <w:rFonts w:ascii="Arial" w:hAnsi="Arial" w:cs="Arial"/>
          <w:b/>
          <w:sz w:val="24"/>
          <w:szCs w:val="24"/>
        </w:rPr>
        <w:t>2)</w:t>
      </w:r>
      <w:r>
        <w:rPr>
          <w:rFonts w:ascii="Arial" w:hAnsi="Arial" w:cs="Arial"/>
          <w:sz w:val="24"/>
          <w:szCs w:val="24"/>
        </w:rPr>
        <w:t xml:space="preserve"> que este Tribunal, </w:t>
      </w:r>
      <w:r w:rsidRPr="003F40D4">
        <w:rPr>
          <w:rFonts w:ascii="Arial" w:hAnsi="Arial" w:cs="Arial"/>
          <w:sz w:val="24"/>
          <w:szCs w:val="24"/>
        </w:rPr>
        <w:t>con fecha 13</w:t>
      </w:r>
      <w:r w:rsidR="00211478">
        <w:rPr>
          <w:rFonts w:ascii="Arial" w:hAnsi="Arial" w:cs="Arial"/>
          <w:sz w:val="24"/>
          <w:szCs w:val="24"/>
        </w:rPr>
        <w:t>/11/</w:t>
      </w:r>
      <w:r w:rsidRPr="003F40D4">
        <w:rPr>
          <w:rFonts w:ascii="Arial" w:hAnsi="Arial" w:cs="Arial"/>
          <w:sz w:val="24"/>
          <w:szCs w:val="24"/>
        </w:rPr>
        <w:t>18</w:t>
      </w:r>
      <w:r>
        <w:rPr>
          <w:rFonts w:ascii="Arial" w:hAnsi="Arial" w:cs="Arial"/>
          <w:sz w:val="24"/>
          <w:szCs w:val="24"/>
        </w:rPr>
        <w:t>, devolvió</w:t>
      </w:r>
      <w:r w:rsidRPr="003F40D4">
        <w:rPr>
          <w:rFonts w:ascii="Arial" w:hAnsi="Arial" w:cs="Arial"/>
          <w:sz w:val="24"/>
          <w:szCs w:val="24"/>
        </w:rPr>
        <w:t xml:space="preserve"> las </w:t>
      </w:r>
      <w:r>
        <w:rPr>
          <w:rFonts w:ascii="Arial" w:hAnsi="Arial" w:cs="Arial"/>
          <w:sz w:val="24"/>
          <w:szCs w:val="24"/>
        </w:rPr>
        <w:t xml:space="preserve">actuaciones para </w:t>
      </w:r>
      <w:r w:rsidRPr="003F40D4">
        <w:rPr>
          <w:rFonts w:ascii="Arial" w:hAnsi="Arial" w:cs="Arial"/>
          <w:sz w:val="24"/>
          <w:szCs w:val="24"/>
        </w:rPr>
        <w:t>mejor proveer, a efectos de que se remitiera, junto a las mismas, la tasación de la Dirección Nacional de Catastro de los padrones de referencia;</w:t>
      </w:r>
    </w:p>
    <w:p w:rsidR="00A915BF" w:rsidRDefault="003F40D4" w:rsidP="000B13BB">
      <w:pPr>
        <w:spacing w:after="0" w:line="360" w:lineRule="auto"/>
        <w:ind w:firstLine="2694"/>
        <w:jc w:val="both"/>
        <w:rPr>
          <w:rFonts w:ascii="Arial" w:hAnsi="Arial" w:cs="Arial"/>
          <w:sz w:val="24"/>
          <w:szCs w:val="24"/>
        </w:rPr>
      </w:pPr>
      <w:r w:rsidRPr="00DA3AEA">
        <w:rPr>
          <w:rFonts w:ascii="Arial" w:hAnsi="Arial" w:cs="Arial"/>
          <w:b/>
          <w:sz w:val="24"/>
          <w:szCs w:val="24"/>
        </w:rPr>
        <w:t>3)</w:t>
      </w:r>
      <w:r>
        <w:rPr>
          <w:rFonts w:ascii="Arial" w:hAnsi="Arial" w:cs="Arial"/>
          <w:sz w:val="24"/>
          <w:szCs w:val="24"/>
        </w:rPr>
        <w:t xml:space="preserve"> </w:t>
      </w:r>
      <w:r w:rsidR="00A915BF" w:rsidRPr="00A915BF">
        <w:rPr>
          <w:rFonts w:ascii="Arial" w:hAnsi="Arial" w:cs="Arial"/>
          <w:sz w:val="24"/>
          <w:szCs w:val="24"/>
        </w:rPr>
        <w:t xml:space="preserve">que </w:t>
      </w:r>
      <w:r>
        <w:rPr>
          <w:rFonts w:ascii="Arial" w:hAnsi="Arial" w:cs="Arial"/>
          <w:sz w:val="24"/>
          <w:szCs w:val="24"/>
        </w:rPr>
        <w:t xml:space="preserve">el Directorio, </w:t>
      </w:r>
      <w:r w:rsidR="00A915BF" w:rsidRPr="00A915BF">
        <w:rPr>
          <w:rFonts w:ascii="Arial" w:hAnsi="Arial" w:cs="Arial"/>
          <w:sz w:val="24"/>
          <w:szCs w:val="24"/>
        </w:rPr>
        <w:t>por Resolución del 19/12</w:t>
      </w:r>
      <w:r w:rsidR="002C1AB5">
        <w:rPr>
          <w:rFonts w:ascii="Arial" w:hAnsi="Arial" w:cs="Arial"/>
          <w:sz w:val="24"/>
          <w:szCs w:val="24"/>
        </w:rPr>
        <w:t>/</w:t>
      </w:r>
      <w:r w:rsidR="00A915BF" w:rsidRPr="00A915BF">
        <w:rPr>
          <w:rFonts w:ascii="Arial" w:hAnsi="Arial" w:cs="Arial"/>
          <w:sz w:val="24"/>
          <w:szCs w:val="24"/>
        </w:rPr>
        <w:t>18</w:t>
      </w:r>
      <w:r w:rsidR="00CC1ABE">
        <w:rPr>
          <w:rFonts w:ascii="Arial" w:hAnsi="Arial" w:cs="Arial"/>
          <w:sz w:val="24"/>
          <w:szCs w:val="24"/>
        </w:rPr>
        <w:t>,</w:t>
      </w:r>
      <w:r w:rsidR="00A915BF" w:rsidRPr="00A915BF">
        <w:rPr>
          <w:rFonts w:ascii="Arial" w:hAnsi="Arial" w:cs="Arial"/>
          <w:sz w:val="24"/>
          <w:szCs w:val="24"/>
        </w:rPr>
        <w:t xml:space="preserve"> dispuso por 5 votos</w:t>
      </w:r>
      <w:r>
        <w:rPr>
          <w:rFonts w:ascii="Arial" w:hAnsi="Arial" w:cs="Arial"/>
          <w:sz w:val="24"/>
          <w:szCs w:val="24"/>
        </w:rPr>
        <w:t xml:space="preserve"> conformes</w:t>
      </w:r>
      <w:r w:rsidR="00A915BF" w:rsidRPr="00A915BF">
        <w:rPr>
          <w:rFonts w:ascii="Arial" w:hAnsi="Arial" w:cs="Arial"/>
          <w:sz w:val="24"/>
          <w:szCs w:val="24"/>
        </w:rPr>
        <w:t xml:space="preserve">, el pago de la suma de U$S 2.678.000 en favor de la </w:t>
      </w:r>
      <w:proofErr w:type="spellStart"/>
      <w:r w:rsidR="00A915BF" w:rsidRPr="00A915BF">
        <w:rPr>
          <w:rFonts w:ascii="Arial" w:hAnsi="Arial" w:cs="Arial"/>
          <w:sz w:val="24"/>
          <w:szCs w:val="24"/>
        </w:rPr>
        <w:t>Itapebi</w:t>
      </w:r>
      <w:proofErr w:type="spellEnd"/>
      <w:r w:rsidR="00A915BF" w:rsidRPr="00A915BF">
        <w:rPr>
          <w:rFonts w:ascii="Arial" w:hAnsi="Arial" w:cs="Arial"/>
          <w:sz w:val="24"/>
          <w:szCs w:val="24"/>
        </w:rPr>
        <w:t xml:space="preserve"> S. en Comandita y de los Sres</w:t>
      </w:r>
      <w:r w:rsidR="002C1AB5">
        <w:rPr>
          <w:rFonts w:ascii="Arial" w:hAnsi="Arial" w:cs="Arial"/>
          <w:sz w:val="24"/>
          <w:szCs w:val="24"/>
        </w:rPr>
        <w:t>.</w:t>
      </w:r>
      <w:r w:rsidR="00A915BF" w:rsidRPr="00A915BF">
        <w:rPr>
          <w:rFonts w:ascii="Arial" w:hAnsi="Arial" w:cs="Arial"/>
          <w:sz w:val="24"/>
          <w:szCs w:val="24"/>
        </w:rPr>
        <w:t xml:space="preserve"> </w:t>
      </w:r>
      <w:proofErr w:type="spellStart"/>
      <w:r w:rsidR="00A915BF" w:rsidRPr="00A915BF">
        <w:rPr>
          <w:rFonts w:ascii="Arial" w:hAnsi="Arial" w:cs="Arial"/>
          <w:sz w:val="24"/>
          <w:szCs w:val="24"/>
        </w:rPr>
        <w:t>Sant</w:t>
      </w:r>
      <w:proofErr w:type="spellEnd"/>
      <w:r w:rsidR="00A915BF" w:rsidRPr="00A915BF">
        <w:rPr>
          <w:rFonts w:ascii="Arial" w:hAnsi="Arial" w:cs="Arial"/>
          <w:sz w:val="24"/>
          <w:szCs w:val="24"/>
        </w:rPr>
        <w:t xml:space="preserve"> Anna Baker. </w:t>
      </w:r>
      <w:r w:rsidR="00A915BF">
        <w:rPr>
          <w:rFonts w:ascii="Arial" w:hAnsi="Arial" w:cs="Arial"/>
          <w:sz w:val="24"/>
          <w:szCs w:val="24"/>
        </w:rPr>
        <w:t>En dich</w:t>
      </w:r>
      <w:r>
        <w:rPr>
          <w:rFonts w:ascii="Arial" w:hAnsi="Arial" w:cs="Arial"/>
          <w:sz w:val="24"/>
          <w:szCs w:val="24"/>
        </w:rPr>
        <w:t>o acto administrativo</w:t>
      </w:r>
      <w:r w:rsidR="002C1AB5">
        <w:rPr>
          <w:rFonts w:ascii="Arial" w:hAnsi="Arial" w:cs="Arial"/>
          <w:sz w:val="24"/>
          <w:szCs w:val="24"/>
        </w:rPr>
        <w:t>,</w:t>
      </w:r>
      <w:r w:rsidR="00A915BF">
        <w:rPr>
          <w:rFonts w:ascii="Arial" w:hAnsi="Arial" w:cs="Arial"/>
          <w:sz w:val="24"/>
          <w:szCs w:val="24"/>
        </w:rPr>
        <w:t xml:space="preserve"> se hace referencia a que la Sala de Abogados concluyo que</w:t>
      </w:r>
      <w:r w:rsidR="002C1AB5">
        <w:rPr>
          <w:rFonts w:ascii="Arial" w:hAnsi="Arial" w:cs="Arial"/>
          <w:sz w:val="24"/>
          <w:szCs w:val="24"/>
        </w:rPr>
        <w:t>,</w:t>
      </w:r>
      <w:r w:rsidR="00A915BF">
        <w:rPr>
          <w:rFonts w:ascii="Arial" w:hAnsi="Arial" w:cs="Arial"/>
          <w:sz w:val="24"/>
          <w:szCs w:val="24"/>
        </w:rPr>
        <w:t xml:space="preserve"> según la normativa del INC, no corresponde en ningún caso solicitar a la D</w:t>
      </w:r>
      <w:r>
        <w:rPr>
          <w:rFonts w:ascii="Arial" w:hAnsi="Arial" w:cs="Arial"/>
          <w:sz w:val="24"/>
          <w:szCs w:val="24"/>
        </w:rPr>
        <w:t>irección Nacional</w:t>
      </w:r>
      <w:r w:rsidR="00A915BF">
        <w:rPr>
          <w:rFonts w:ascii="Arial" w:hAnsi="Arial" w:cs="Arial"/>
          <w:sz w:val="24"/>
          <w:szCs w:val="24"/>
        </w:rPr>
        <w:t xml:space="preserve"> de Catastro la tasación </w:t>
      </w:r>
      <w:r w:rsidR="00877AAB">
        <w:rPr>
          <w:rFonts w:ascii="Arial" w:hAnsi="Arial" w:cs="Arial"/>
          <w:sz w:val="24"/>
          <w:szCs w:val="24"/>
        </w:rPr>
        <w:t>del</w:t>
      </w:r>
      <w:r w:rsidR="00A915BF">
        <w:rPr>
          <w:rFonts w:ascii="Arial" w:hAnsi="Arial" w:cs="Arial"/>
          <w:sz w:val="24"/>
          <w:szCs w:val="24"/>
        </w:rPr>
        <w:t xml:space="preserve"> predio que se dispone adqui</w:t>
      </w:r>
      <w:r w:rsidR="00877AAB">
        <w:rPr>
          <w:rFonts w:ascii="Arial" w:hAnsi="Arial" w:cs="Arial"/>
          <w:sz w:val="24"/>
          <w:szCs w:val="24"/>
        </w:rPr>
        <w:t>r</w:t>
      </w:r>
      <w:r w:rsidR="00A915BF">
        <w:rPr>
          <w:rFonts w:ascii="Arial" w:hAnsi="Arial" w:cs="Arial"/>
          <w:sz w:val="24"/>
          <w:szCs w:val="24"/>
        </w:rPr>
        <w:t>ir</w:t>
      </w:r>
      <w:r w:rsidR="002C1AB5">
        <w:rPr>
          <w:rFonts w:ascii="Arial" w:hAnsi="Arial" w:cs="Arial"/>
          <w:sz w:val="24"/>
          <w:szCs w:val="24"/>
        </w:rPr>
        <w:t>,</w:t>
      </w:r>
      <w:r w:rsidR="00A915BF">
        <w:rPr>
          <w:rFonts w:ascii="Arial" w:hAnsi="Arial" w:cs="Arial"/>
          <w:sz w:val="24"/>
          <w:szCs w:val="24"/>
        </w:rPr>
        <w:t xml:space="preserve"> en aplicación del</w:t>
      </w:r>
      <w:r w:rsidR="00877AAB">
        <w:rPr>
          <w:rFonts w:ascii="Arial" w:hAnsi="Arial" w:cs="Arial"/>
          <w:sz w:val="24"/>
          <w:szCs w:val="24"/>
        </w:rPr>
        <w:t xml:space="preserve"> </w:t>
      </w:r>
      <w:r w:rsidR="00A915BF">
        <w:rPr>
          <w:rFonts w:ascii="Arial" w:hAnsi="Arial" w:cs="Arial"/>
          <w:sz w:val="24"/>
          <w:szCs w:val="24"/>
        </w:rPr>
        <w:t>art 35 de la ley 11029 en la redacción de la ley 19577</w:t>
      </w:r>
      <w:r w:rsidR="00877AAB">
        <w:rPr>
          <w:rFonts w:ascii="Arial" w:hAnsi="Arial" w:cs="Arial"/>
          <w:sz w:val="24"/>
          <w:szCs w:val="24"/>
        </w:rPr>
        <w:t xml:space="preserve">, y que en virtud </w:t>
      </w:r>
      <w:r w:rsidR="002C1AB5">
        <w:rPr>
          <w:rFonts w:ascii="Arial" w:hAnsi="Arial" w:cs="Arial"/>
          <w:sz w:val="24"/>
          <w:szCs w:val="24"/>
        </w:rPr>
        <w:t xml:space="preserve">de que el INC debe cumplir con el plazo de pago establecido en la norma que vence el 21/12/18 y que los servicios notariales han agendado la </w:t>
      </w:r>
      <w:r w:rsidR="002C1AB5">
        <w:rPr>
          <w:rFonts w:ascii="Arial" w:hAnsi="Arial" w:cs="Arial"/>
          <w:sz w:val="24"/>
          <w:szCs w:val="24"/>
        </w:rPr>
        <w:lastRenderedPageBreak/>
        <w:t>firma de la escritura respectiva para el 20/12/18, se debe disponer el pago del precio de compra del inmueble</w:t>
      </w:r>
      <w:r>
        <w:rPr>
          <w:rFonts w:ascii="Arial" w:hAnsi="Arial" w:cs="Arial"/>
          <w:sz w:val="24"/>
          <w:szCs w:val="24"/>
        </w:rPr>
        <w:t>;</w:t>
      </w:r>
    </w:p>
    <w:p w:rsidR="00327639" w:rsidRDefault="003F40D4" w:rsidP="00317C4E">
      <w:pPr>
        <w:spacing w:after="0" w:line="360" w:lineRule="auto"/>
        <w:ind w:firstLine="2694"/>
        <w:jc w:val="both"/>
        <w:rPr>
          <w:rFonts w:ascii="Arial" w:hAnsi="Arial" w:cs="Arial"/>
          <w:sz w:val="24"/>
          <w:szCs w:val="24"/>
        </w:rPr>
      </w:pPr>
      <w:r w:rsidRPr="00327639">
        <w:rPr>
          <w:rFonts w:ascii="Arial" w:hAnsi="Arial" w:cs="Arial"/>
          <w:b/>
          <w:sz w:val="24"/>
          <w:szCs w:val="24"/>
        </w:rPr>
        <w:t>4)</w:t>
      </w:r>
      <w:r>
        <w:rPr>
          <w:rFonts w:ascii="Arial" w:hAnsi="Arial" w:cs="Arial"/>
          <w:sz w:val="24"/>
          <w:szCs w:val="24"/>
        </w:rPr>
        <w:t xml:space="preserve"> </w:t>
      </w:r>
      <w:proofErr w:type="gramStart"/>
      <w:r>
        <w:rPr>
          <w:rFonts w:ascii="Arial" w:hAnsi="Arial" w:cs="Arial"/>
          <w:sz w:val="24"/>
          <w:szCs w:val="24"/>
        </w:rPr>
        <w:t>que</w:t>
      </w:r>
      <w:proofErr w:type="gramEnd"/>
      <w:r>
        <w:rPr>
          <w:rFonts w:ascii="Arial" w:hAnsi="Arial" w:cs="Arial"/>
          <w:sz w:val="24"/>
          <w:szCs w:val="24"/>
        </w:rPr>
        <w:t xml:space="preserve"> este Tribunal</w:t>
      </w:r>
      <w:r w:rsidR="00327639">
        <w:rPr>
          <w:rFonts w:ascii="Arial" w:hAnsi="Arial" w:cs="Arial"/>
          <w:sz w:val="24"/>
          <w:szCs w:val="24"/>
        </w:rPr>
        <w:t>, por Resolución Nº 80/19 adoptada en Sesión de fecha 09/01/19, observó el gasto por haberse comprometido en un rubro contable carente de disponibilidad presupuestal suficiente en contravención a lo establecido en el artículo 15 del TOCAF y porque se realizó el pago antes de la intervención preventiva del Tribunal, extremo que vulneró lo previsto en el artículo 211 literal B) de la Constitución de la República;</w:t>
      </w:r>
    </w:p>
    <w:p w:rsidR="003F40D4" w:rsidRDefault="00327639" w:rsidP="00317C4E">
      <w:pPr>
        <w:spacing w:after="0" w:line="360" w:lineRule="auto"/>
        <w:ind w:firstLine="2694"/>
        <w:jc w:val="both"/>
        <w:rPr>
          <w:rFonts w:ascii="Arial" w:hAnsi="Arial" w:cs="Arial"/>
          <w:sz w:val="24"/>
          <w:szCs w:val="24"/>
        </w:rPr>
      </w:pPr>
      <w:r w:rsidRPr="00327639">
        <w:rPr>
          <w:rFonts w:ascii="Arial" w:hAnsi="Arial" w:cs="Arial"/>
          <w:b/>
          <w:sz w:val="24"/>
          <w:szCs w:val="24"/>
        </w:rPr>
        <w:t>5)</w:t>
      </w:r>
      <w:r>
        <w:rPr>
          <w:rFonts w:ascii="Arial" w:hAnsi="Arial" w:cs="Arial"/>
          <w:sz w:val="24"/>
          <w:szCs w:val="24"/>
        </w:rPr>
        <w:t xml:space="preserve"> que el Directorio, por Resolución Nº 16 del 29/05/19, reiteró el gasto aduciendo que debió realizarse el pago antes de la intervención preventiva del Tribunal, en razón de que éste no se expidió antes del plazo estipulado para realizar la escrituración de acuerdo con lo previsto en el artículo 35 de la ley 11.029, en la redacción dada por el único ar</w:t>
      </w:r>
      <w:r w:rsidR="00527B3F">
        <w:rPr>
          <w:rFonts w:ascii="Arial" w:hAnsi="Arial" w:cs="Arial"/>
          <w:sz w:val="24"/>
          <w:szCs w:val="24"/>
        </w:rPr>
        <w:t>tículo de la ley 19.577;</w:t>
      </w:r>
    </w:p>
    <w:p w:rsidR="00E25534" w:rsidRDefault="000B190E" w:rsidP="00317C4E">
      <w:pPr>
        <w:spacing w:after="0" w:line="360" w:lineRule="auto"/>
        <w:ind w:firstLine="851"/>
        <w:jc w:val="both"/>
        <w:rPr>
          <w:rFonts w:ascii="Arial" w:hAnsi="Arial" w:cs="Arial"/>
          <w:sz w:val="24"/>
          <w:szCs w:val="24"/>
        </w:rPr>
      </w:pPr>
      <w:r w:rsidRPr="000B190E">
        <w:rPr>
          <w:rFonts w:ascii="Arial" w:hAnsi="Arial" w:cs="Arial"/>
          <w:b/>
          <w:sz w:val="24"/>
          <w:szCs w:val="24"/>
        </w:rPr>
        <w:t>CONSIDERANDO:</w:t>
      </w:r>
      <w:r w:rsidR="00636BDD">
        <w:rPr>
          <w:rFonts w:ascii="Arial" w:hAnsi="Arial" w:cs="Arial"/>
          <w:b/>
          <w:sz w:val="24"/>
          <w:szCs w:val="24"/>
        </w:rPr>
        <w:t xml:space="preserve"> </w:t>
      </w:r>
      <w:r w:rsidR="00E25534">
        <w:rPr>
          <w:rFonts w:ascii="Arial" w:hAnsi="Arial" w:cs="Arial"/>
          <w:sz w:val="24"/>
          <w:szCs w:val="24"/>
        </w:rPr>
        <w:t xml:space="preserve">que </w:t>
      </w:r>
      <w:r w:rsidR="00636BDD">
        <w:rPr>
          <w:rFonts w:ascii="Arial" w:hAnsi="Arial" w:cs="Arial"/>
          <w:sz w:val="24"/>
          <w:szCs w:val="24"/>
        </w:rPr>
        <w:t>sin perjuicio de lo esgrimido por la Administración actuante, se mantienen incambiadas ambas causales que motivaron la observación formulada por este Tribunal;</w:t>
      </w:r>
    </w:p>
    <w:p w:rsidR="00636BDD" w:rsidRPr="00636BDD" w:rsidRDefault="00636BDD" w:rsidP="00317C4E">
      <w:pPr>
        <w:spacing w:after="0" w:line="360" w:lineRule="auto"/>
        <w:ind w:firstLine="851"/>
        <w:jc w:val="both"/>
        <w:rPr>
          <w:rFonts w:ascii="Arial" w:hAnsi="Arial" w:cs="Arial"/>
          <w:sz w:val="24"/>
          <w:szCs w:val="24"/>
        </w:rPr>
      </w:pPr>
      <w:r w:rsidRPr="00636BDD">
        <w:rPr>
          <w:rFonts w:ascii="Arial" w:hAnsi="Arial" w:cs="Arial"/>
          <w:b/>
          <w:sz w:val="24"/>
          <w:szCs w:val="24"/>
        </w:rPr>
        <w:t>ATENTO:</w:t>
      </w:r>
      <w:r w:rsidRPr="00636BDD">
        <w:rPr>
          <w:rFonts w:ascii="Arial" w:hAnsi="Arial" w:cs="Arial"/>
          <w:sz w:val="24"/>
          <w:szCs w:val="24"/>
        </w:rPr>
        <w:t xml:space="preserve"> A lo expue</w:t>
      </w:r>
      <w:r w:rsidR="00E61E68">
        <w:rPr>
          <w:rFonts w:ascii="Arial" w:hAnsi="Arial" w:cs="Arial"/>
          <w:sz w:val="24"/>
          <w:szCs w:val="24"/>
        </w:rPr>
        <w:t>sto y a lo dispuesto por el artículo 211 literal</w:t>
      </w:r>
      <w:r w:rsidRPr="00636BDD">
        <w:rPr>
          <w:rFonts w:ascii="Arial" w:hAnsi="Arial" w:cs="Arial"/>
          <w:sz w:val="24"/>
          <w:szCs w:val="24"/>
        </w:rPr>
        <w:t xml:space="preserve"> B) de la Constitución  de la Republica;</w:t>
      </w:r>
    </w:p>
    <w:p w:rsidR="00636BDD" w:rsidRPr="00636BDD" w:rsidRDefault="00636BDD" w:rsidP="000B13BB">
      <w:pPr>
        <w:spacing w:after="0" w:line="360" w:lineRule="auto"/>
        <w:jc w:val="center"/>
        <w:rPr>
          <w:rFonts w:ascii="Arial" w:hAnsi="Arial" w:cs="Arial"/>
          <w:b/>
          <w:sz w:val="24"/>
          <w:szCs w:val="24"/>
        </w:rPr>
      </w:pPr>
      <w:r w:rsidRPr="00636BDD">
        <w:rPr>
          <w:rFonts w:ascii="Arial" w:hAnsi="Arial" w:cs="Arial"/>
          <w:b/>
          <w:sz w:val="24"/>
          <w:szCs w:val="24"/>
        </w:rPr>
        <w:t>EL TRIBUNAL ACUERDA</w:t>
      </w:r>
    </w:p>
    <w:p w:rsidR="00636BDD" w:rsidRPr="00636BDD" w:rsidRDefault="00636BDD" w:rsidP="00317C4E">
      <w:pPr>
        <w:spacing w:after="0" w:line="360" w:lineRule="auto"/>
        <w:ind w:left="284" w:hanging="284"/>
        <w:jc w:val="both"/>
        <w:rPr>
          <w:rFonts w:ascii="Arial" w:hAnsi="Arial" w:cs="Arial"/>
          <w:sz w:val="24"/>
          <w:szCs w:val="24"/>
        </w:rPr>
      </w:pPr>
      <w:r w:rsidRPr="007133AB">
        <w:rPr>
          <w:rFonts w:ascii="Arial" w:hAnsi="Arial" w:cs="Arial"/>
          <w:b/>
          <w:sz w:val="24"/>
          <w:szCs w:val="24"/>
        </w:rPr>
        <w:t>1)</w:t>
      </w:r>
      <w:r w:rsidR="00317C4E">
        <w:rPr>
          <w:rFonts w:ascii="Arial" w:hAnsi="Arial" w:cs="Arial"/>
          <w:sz w:val="24"/>
          <w:szCs w:val="24"/>
        </w:rPr>
        <w:t xml:space="preserve"> </w:t>
      </w:r>
      <w:r w:rsidR="00811F5A">
        <w:rPr>
          <w:rFonts w:ascii="Arial" w:hAnsi="Arial" w:cs="Arial"/>
          <w:sz w:val="24"/>
          <w:szCs w:val="24"/>
        </w:rPr>
        <w:t>Mantener</w:t>
      </w:r>
      <w:r w:rsidRPr="00636BDD">
        <w:rPr>
          <w:rFonts w:ascii="Arial" w:hAnsi="Arial" w:cs="Arial"/>
          <w:sz w:val="24"/>
          <w:szCs w:val="24"/>
        </w:rPr>
        <w:t xml:space="preserve"> la observación formulada </w:t>
      </w:r>
      <w:r w:rsidR="00DA3AEA">
        <w:rPr>
          <w:rFonts w:ascii="Arial" w:hAnsi="Arial" w:cs="Arial"/>
          <w:sz w:val="24"/>
          <w:szCs w:val="24"/>
        </w:rPr>
        <w:t xml:space="preserve">por Resolución </w:t>
      </w:r>
      <w:r w:rsidR="00811F5A">
        <w:rPr>
          <w:rFonts w:ascii="Arial" w:hAnsi="Arial" w:cs="Arial"/>
          <w:sz w:val="24"/>
          <w:szCs w:val="24"/>
        </w:rPr>
        <w:t xml:space="preserve">Nº </w:t>
      </w:r>
      <w:r w:rsidR="00DA3AEA">
        <w:rPr>
          <w:rFonts w:ascii="Arial" w:hAnsi="Arial" w:cs="Arial"/>
          <w:sz w:val="24"/>
          <w:szCs w:val="24"/>
        </w:rPr>
        <w:t>80/1</w:t>
      </w:r>
      <w:r w:rsidR="0029200B">
        <w:rPr>
          <w:rFonts w:ascii="Arial" w:hAnsi="Arial" w:cs="Arial"/>
          <w:sz w:val="24"/>
          <w:szCs w:val="24"/>
        </w:rPr>
        <w:t>9</w:t>
      </w:r>
      <w:r w:rsidR="00DA3AEA">
        <w:rPr>
          <w:rFonts w:ascii="Arial" w:hAnsi="Arial" w:cs="Arial"/>
          <w:sz w:val="24"/>
          <w:szCs w:val="24"/>
        </w:rPr>
        <w:t xml:space="preserve"> </w:t>
      </w:r>
      <w:r w:rsidRPr="00636BDD">
        <w:rPr>
          <w:rFonts w:ascii="Arial" w:hAnsi="Arial" w:cs="Arial"/>
          <w:sz w:val="24"/>
          <w:szCs w:val="24"/>
        </w:rPr>
        <w:t>de</w:t>
      </w:r>
      <w:r w:rsidR="00811F5A">
        <w:rPr>
          <w:rFonts w:ascii="Arial" w:hAnsi="Arial" w:cs="Arial"/>
          <w:sz w:val="24"/>
          <w:szCs w:val="24"/>
        </w:rPr>
        <w:t xml:space="preserve"> fecha</w:t>
      </w:r>
      <w:r w:rsidRPr="00636BDD">
        <w:rPr>
          <w:rFonts w:ascii="Arial" w:hAnsi="Arial" w:cs="Arial"/>
          <w:sz w:val="24"/>
          <w:szCs w:val="24"/>
        </w:rPr>
        <w:t xml:space="preserve"> 0</w:t>
      </w:r>
      <w:r w:rsidR="00211478">
        <w:rPr>
          <w:rFonts w:ascii="Arial" w:hAnsi="Arial" w:cs="Arial"/>
          <w:sz w:val="24"/>
          <w:szCs w:val="24"/>
        </w:rPr>
        <w:t>9</w:t>
      </w:r>
      <w:r w:rsidR="00DA3AEA">
        <w:rPr>
          <w:rFonts w:ascii="Arial" w:hAnsi="Arial" w:cs="Arial"/>
          <w:sz w:val="24"/>
          <w:szCs w:val="24"/>
        </w:rPr>
        <w:t>/</w:t>
      </w:r>
      <w:r w:rsidR="00211478">
        <w:rPr>
          <w:rFonts w:ascii="Arial" w:hAnsi="Arial" w:cs="Arial"/>
          <w:sz w:val="24"/>
          <w:szCs w:val="24"/>
        </w:rPr>
        <w:t>0</w:t>
      </w:r>
      <w:r w:rsidR="00DA3AEA">
        <w:rPr>
          <w:rFonts w:ascii="Arial" w:hAnsi="Arial" w:cs="Arial"/>
          <w:sz w:val="24"/>
          <w:szCs w:val="24"/>
        </w:rPr>
        <w:t>1/</w:t>
      </w:r>
      <w:r w:rsidRPr="00636BDD">
        <w:rPr>
          <w:rFonts w:ascii="Arial" w:hAnsi="Arial" w:cs="Arial"/>
          <w:sz w:val="24"/>
          <w:szCs w:val="24"/>
        </w:rPr>
        <w:t>1</w:t>
      </w:r>
      <w:r w:rsidR="00211478">
        <w:rPr>
          <w:rFonts w:ascii="Arial" w:hAnsi="Arial" w:cs="Arial"/>
          <w:sz w:val="24"/>
          <w:szCs w:val="24"/>
        </w:rPr>
        <w:t>9</w:t>
      </w:r>
      <w:r w:rsidR="00527B3F">
        <w:rPr>
          <w:rFonts w:ascii="Arial" w:hAnsi="Arial" w:cs="Arial"/>
          <w:sz w:val="24"/>
          <w:szCs w:val="24"/>
        </w:rPr>
        <w:t>;</w:t>
      </w:r>
    </w:p>
    <w:p w:rsidR="00636BDD" w:rsidRPr="00636BDD" w:rsidRDefault="00636BDD" w:rsidP="000B13BB">
      <w:pPr>
        <w:spacing w:after="0" w:line="360" w:lineRule="auto"/>
        <w:jc w:val="both"/>
        <w:rPr>
          <w:rFonts w:ascii="Arial" w:hAnsi="Arial" w:cs="Arial"/>
          <w:sz w:val="24"/>
          <w:szCs w:val="24"/>
        </w:rPr>
      </w:pPr>
      <w:r w:rsidRPr="007133AB">
        <w:rPr>
          <w:rFonts w:ascii="Arial" w:hAnsi="Arial" w:cs="Arial"/>
          <w:b/>
          <w:sz w:val="24"/>
          <w:szCs w:val="24"/>
        </w:rPr>
        <w:t>2)</w:t>
      </w:r>
      <w:r w:rsidR="00317C4E">
        <w:rPr>
          <w:rFonts w:ascii="Arial" w:hAnsi="Arial" w:cs="Arial"/>
          <w:sz w:val="24"/>
          <w:szCs w:val="24"/>
        </w:rPr>
        <w:t xml:space="preserve"> </w:t>
      </w:r>
      <w:r w:rsidRPr="00636BDD">
        <w:rPr>
          <w:rFonts w:ascii="Arial" w:hAnsi="Arial" w:cs="Arial"/>
          <w:sz w:val="24"/>
          <w:szCs w:val="24"/>
        </w:rPr>
        <w:t xml:space="preserve">Dar </w:t>
      </w:r>
      <w:r w:rsidR="00527B3F">
        <w:rPr>
          <w:rFonts w:ascii="Arial" w:hAnsi="Arial" w:cs="Arial"/>
          <w:sz w:val="24"/>
          <w:szCs w:val="24"/>
        </w:rPr>
        <w:t>cuenta a la Asamblea General;</w:t>
      </w:r>
    </w:p>
    <w:p w:rsidR="00C71286" w:rsidRDefault="00636BDD" w:rsidP="000B13BB">
      <w:pPr>
        <w:spacing w:after="0" w:line="360" w:lineRule="auto"/>
        <w:jc w:val="both"/>
        <w:rPr>
          <w:rFonts w:ascii="Arial" w:hAnsi="Arial" w:cs="Arial"/>
          <w:sz w:val="24"/>
          <w:szCs w:val="24"/>
        </w:rPr>
      </w:pPr>
      <w:r w:rsidRPr="007133AB">
        <w:rPr>
          <w:rFonts w:ascii="Arial" w:hAnsi="Arial" w:cs="Arial"/>
          <w:b/>
          <w:sz w:val="24"/>
          <w:szCs w:val="24"/>
        </w:rPr>
        <w:t>3)</w:t>
      </w:r>
      <w:r w:rsidR="00317C4E">
        <w:rPr>
          <w:rFonts w:ascii="Arial" w:hAnsi="Arial" w:cs="Arial"/>
          <w:sz w:val="24"/>
          <w:szCs w:val="24"/>
        </w:rPr>
        <w:t xml:space="preserve"> </w:t>
      </w:r>
      <w:r w:rsidR="00C71286">
        <w:rPr>
          <w:rFonts w:ascii="Arial" w:hAnsi="Arial" w:cs="Arial"/>
          <w:sz w:val="24"/>
          <w:szCs w:val="24"/>
        </w:rPr>
        <w:t>Comunicar a la Administración actuante;</w:t>
      </w:r>
    </w:p>
    <w:p w:rsidR="00C71286" w:rsidRDefault="00C71286" w:rsidP="000B13BB">
      <w:pPr>
        <w:spacing w:after="0" w:line="360" w:lineRule="auto"/>
        <w:jc w:val="both"/>
        <w:rPr>
          <w:rFonts w:ascii="Arial" w:hAnsi="Arial" w:cs="Arial"/>
          <w:sz w:val="24"/>
          <w:szCs w:val="24"/>
        </w:rPr>
      </w:pPr>
      <w:r w:rsidRPr="00C71286">
        <w:rPr>
          <w:rFonts w:ascii="Arial" w:hAnsi="Arial" w:cs="Arial"/>
          <w:b/>
          <w:sz w:val="24"/>
          <w:szCs w:val="24"/>
        </w:rPr>
        <w:t>4)</w:t>
      </w:r>
      <w:r w:rsidR="00317C4E">
        <w:rPr>
          <w:rFonts w:ascii="Arial" w:hAnsi="Arial" w:cs="Arial"/>
          <w:b/>
          <w:sz w:val="24"/>
          <w:szCs w:val="24"/>
        </w:rPr>
        <w:t xml:space="preserve">  </w:t>
      </w:r>
      <w:r>
        <w:rPr>
          <w:rFonts w:ascii="Arial" w:hAnsi="Arial" w:cs="Arial"/>
          <w:sz w:val="24"/>
          <w:szCs w:val="24"/>
        </w:rPr>
        <w:t>Comunicar al Contador Delegado.</w:t>
      </w:r>
    </w:p>
    <w:p w:rsidR="00317C4E" w:rsidRDefault="00317C4E" w:rsidP="000B13BB">
      <w:pPr>
        <w:spacing w:after="0" w:line="360" w:lineRule="auto"/>
        <w:jc w:val="both"/>
        <w:rPr>
          <w:rFonts w:ascii="Arial" w:hAnsi="Arial" w:cs="Arial"/>
          <w:sz w:val="24"/>
          <w:szCs w:val="24"/>
        </w:rPr>
      </w:pPr>
    </w:p>
    <w:p w:rsidR="00C71286" w:rsidRDefault="00317C4E" w:rsidP="00527B3F">
      <w:pPr>
        <w:spacing w:after="0" w:line="360" w:lineRule="auto"/>
        <w:jc w:val="both"/>
        <w:rPr>
          <w:rFonts w:ascii="Arial" w:hAnsi="Arial" w:cs="Arial"/>
          <w:sz w:val="24"/>
          <w:szCs w:val="24"/>
        </w:rPr>
      </w:pPr>
      <w:proofErr w:type="spellStart"/>
      <w:proofErr w:type="gramStart"/>
      <w:r>
        <w:rPr>
          <w:rFonts w:ascii="Arial" w:hAnsi="Arial" w:cs="Arial"/>
          <w:sz w:val="24"/>
          <w:szCs w:val="24"/>
        </w:rPr>
        <w:t>ag</w:t>
      </w:r>
      <w:proofErr w:type="spellEnd"/>
      <w:proofErr w:type="gramEnd"/>
    </w:p>
    <w:sectPr w:rsidR="00C71286" w:rsidSect="00227D6D">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82E"/>
    <w:rsid w:val="000B13BB"/>
    <w:rsid w:val="000B190E"/>
    <w:rsid w:val="00154B37"/>
    <w:rsid w:val="001E3837"/>
    <w:rsid w:val="00211478"/>
    <w:rsid w:val="002229B6"/>
    <w:rsid w:val="00227D6D"/>
    <w:rsid w:val="00284A02"/>
    <w:rsid w:val="0029200B"/>
    <w:rsid w:val="002C1AB5"/>
    <w:rsid w:val="00317C4E"/>
    <w:rsid w:val="00327639"/>
    <w:rsid w:val="003F40D4"/>
    <w:rsid w:val="00526E56"/>
    <w:rsid w:val="00527B3F"/>
    <w:rsid w:val="00534D15"/>
    <w:rsid w:val="005514F1"/>
    <w:rsid w:val="00636BDD"/>
    <w:rsid w:val="00663DB2"/>
    <w:rsid w:val="006C7B33"/>
    <w:rsid w:val="007133AB"/>
    <w:rsid w:val="0077696C"/>
    <w:rsid w:val="00811F5A"/>
    <w:rsid w:val="00853E0F"/>
    <w:rsid w:val="00877AAB"/>
    <w:rsid w:val="008B6BF5"/>
    <w:rsid w:val="0091254F"/>
    <w:rsid w:val="009273CD"/>
    <w:rsid w:val="009D7A10"/>
    <w:rsid w:val="00A1331A"/>
    <w:rsid w:val="00A255DB"/>
    <w:rsid w:val="00A6782E"/>
    <w:rsid w:val="00A915BF"/>
    <w:rsid w:val="00B85411"/>
    <w:rsid w:val="00BE3BE9"/>
    <w:rsid w:val="00C25278"/>
    <w:rsid w:val="00C35F45"/>
    <w:rsid w:val="00C62DAF"/>
    <w:rsid w:val="00C71286"/>
    <w:rsid w:val="00CC1ABE"/>
    <w:rsid w:val="00DA3AEA"/>
    <w:rsid w:val="00DC3578"/>
    <w:rsid w:val="00E25534"/>
    <w:rsid w:val="00E53A2B"/>
    <w:rsid w:val="00E544EB"/>
    <w:rsid w:val="00E61E68"/>
    <w:rsid w:val="00F5065F"/>
    <w:rsid w:val="00FF660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A6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rsid w:val="00A6782E"/>
    <w:rPr>
      <w:rFonts w:ascii="Courier New" w:eastAsia="Times New Roman" w:hAnsi="Courier New" w:cs="Courier New"/>
      <w:sz w:val="20"/>
      <w:szCs w:val="20"/>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A678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UY"/>
    </w:rPr>
  </w:style>
  <w:style w:type="character" w:customStyle="1" w:styleId="HTMLconformatoprevioCar">
    <w:name w:val="HTML con formato previo Car"/>
    <w:basedOn w:val="Fuentedeprrafopredeter"/>
    <w:link w:val="HTMLconformatoprevio"/>
    <w:uiPriority w:val="99"/>
    <w:rsid w:val="00A6782E"/>
    <w:rPr>
      <w:rFonts w:ascii="Courier New" w:eastAsia="Times New Roman" w:hAnsi="Courier New" w:cs="Courier New"/>
      <w:sz w:val="20"/>
      <w:szCs w:val="20"/>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466</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5</cp:revision>
  <cp:lastPrinted>2019-08-01T16:35:00Z</cp:lastPrinted>
  <dcterms:created xsi:type="dcterms:W3CDTF">2019-07-31T19:24:00Z</dcterms:created>
  <dcterms:modified xsi:type="dcterms:W3CDTF">2019-08-14T18:18:00Z</dcterms:modified>
</cp:coreProperties>
</file>