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E1" w:rsidRPr="003B47E1" w:rsidRDefault="003B47E1" w:rsidP="003B47E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B47E1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1748</w:t>
      </w:r>
      <w:r w:rsidRPr="003B47E1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3B47E1" w:rsidRPr="003B47E1" w:rsidRDefault="003B47E1" w:rsidP="003B47E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3B47E1" w:rsidRPr="003B47E1" w:rsidRDefault="003B47E1" w:rsidP="003B47E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7E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B47E1" w:rsidRPr="003B47E1" w:rsidRDefault="003B47E1" w:rsidP="003B47E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7E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B47E1" w:rsidRPr="003B47E1" w:rsidRDefault="003B47E1" w:rsidP="003B47E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7E1">
        <w:rPr>
          <w:rFonts w:ascii="Arial" w:hAnsi="Arial" w:cs="Arial"/>
          <w:b/>
          <w:sz w:val="24"/>
          <w:szCs w:val="24"/>
          <w:lang w:val="es-ES_tradnl"/>
        </w:rPr>
        <w:t>EN SESION DE FECHA 24 DE JULIO DE 2019</w:t>
      </w:r>
    </w:p>
    <w:p w:rsidR="003B47E1" w:rsidRPr="005942C5" w:rsidRDefault="003B47E1" w:rsidP="003B47E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942C5">
        <w:rPr>
          <w:rFonts w:ascii="Arial" w:hAnsi="Arial" w:cs="Arial"/>
          <w:b/>
          <w:sz w:val="24"/>
          <w:szCs w:val="24"/>
          <w:lang w:val="es-UY"/>
        </w:rPr>
        <w:t xml:space="preserve">(E. E. Nº 2019-17-1-0003102, </w:t>
      </w:r>
      <w:proofErr w:type="spellStart"/>
      <w:r w:rsidRPr="005942C5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942C5">
        <w:rPr>
          <w:rFonts w:ascii="Arial" w:hAnsi="Arial" w:cs="Arial"/>
          <w:b/>
          <w:sz w:val="24"/>
          <w:szCs w:val="24"/>
          <w:lang w:val="es-UY"/>
        </w:rPr>
        <w:t>. N° 2436/19)</w:t>
      </w:r>
    </w:p>
    <w:p w:rsidR="003B47E1" w:rsidRPr="005942C5" w:rsidRDefault="003B47E1" w:rsidP="003B47E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9D54E0" w:rsidRDefault="00043186" w:rsidP="003B47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7B0CFC" w:rsidRPr="009D54E0">
        <w:rPr>
          <w:rFonts w:ascii="Arial" w:hAnsi="Arial" w:cs="Arial"/>
          <w:sz w:val="24"/>
          <w:szCs w:val="24"/>
        </w:rPr>
        <w:t xml:space="preserve"> </w:t>
      </w:r>
      <w:r w:rsidR="009D54E0" w:rsidRPr="009D54E0">
        <w:rPr>
          <w:rFonts w:ascii="Arial" w:hAnsi="Arial" w:cs="Arial"/>
          <w:sz w:val="24"/>
          <w:szCs w:val="24"/>
        </w:rPr>
        <w:t>las</w:t>
      </w:r>
      <w:r w:rsidR="009D54E0">
        <w:rPr>
          <w:rFonts w:ascii="Arial" w:hAnsi="Arial" w:cs="Arial"/>
          <w:sz w:val="24"/>
          <w:szCs w:val="24"/>
        </w:rPr>
        <w:t xml:space="preserve"> actuaciones remitidas por el </w:t>
      </w:r>
      <w:r w:rsidR="00D110C5">
        <w:rPr>
          <w:rFonts w:ascii="Arial" w:hAnsi="Arial" w:cs="Arial"/>
          <w:sz w:val="24"/>
          <w:szCs w:val="24"/>
        </w:rPr>
        <w:t xml:space="preserve">Consejo </w:t>
      </w:r>
      <w:r w:rsidR="00E21275">
        <w:rPr>
          <w:rFonts w:ascii="Arial" w:hAnsi="Arial" w:cs="Arial"/>
          <w:sz w:val="24"/>
          <w:szCs w:val="24"/>
        </w:rPr>
        <w:t>Directivo Central de la Administración Nacional de Educación Pública (ANEP-CODICEN)</w:t>
      </w:r>
      <w:r w:rsidR="00D110C5">
        <w:rPr>
          <w:rFonts w:ascii="Arial" w:hAnsi="Arial" w:cs="Arial"/>
          <w:sz w:val="24"/>
          <w:szCs w:val="24"/>
        </w:rPr>
        <w:t xml:space="preserve">, </w:t>
      </w:r>
      <w:r w:rsidR="00562CF4">
        <w:rPr>
          <w:rFonts w:ascii="Arial" w:hAnsi="Arial" w:cs="Arial"/>
          <w:sz w:val="24"/>
          <w:szCs w:val="24"/>
        </w:rPr>
        <w:t xml:space="preserve"> relacionadas con el convenio suscrito</w:t>
      </w:r>
      <w:r w:rsidR="009D54E0">
        <w:rPr>
          <w:rFonts w:ascii="Arial" w:hAnsi="Arial" w:cs="Arial"/>
          <w:sz w:val="24"/>
          <w:szCs w:val="24"/>
        </w:rPr>
        <w:t xml:space="preserve"> con el Instituto Nacional de Empleo y Formación Profesional</w:t>
      </w:r>
      <w:r w:rsidR="00D110C5">
        <w:rPr>
          <w:rFonts w:ascii="Arial" w:hAnsi="Arial" w:cs="Arial"/>
          <w:sz w:val="24"/>
          <w:szCs w:val="24"/>
        </w:rPr>
        <w:t xml:space="preserve"> (</w:t>
      </w:r>
      <w:r w:rsidR="009D54E0">
        <w:rPr>
          <w:rFonts w:ascii="Arial" w:hAnsi="Arial" w:cs="Arial"/>
          <w:sz w:val="24"/>
          <w:szCs w:val="24"/>
        </w:rPr>
        <w:t>INEFOP</w:t>
      </w:r>
      <w:r w:rsidR="00D110C5">
        <w:rPr>
          <w:rFonts w:ascii="Arial" w:hAnsi="Arial" w:cs="Arial"/>
          <w:sz w:val="24"/>
          <w:szCs w:val="24"/>
        </w:rPr>
        <w:t>)</w:t>
      </w:r>
      <w:r w:rsidR="009D54E0">
        <w:rPr>
          <w:rFonts w:ascii="Arial" w:hAnsi="Arial" w:cs="Arial"/>
          <w:sz w:val="24"/>
          <w:szCs w:val="24"/>
        </w:rPr>
        <w:t xml:space="preserve">; </w:t>
      </w:r>
    </w:p>
    <w:p w:rsidR="00B26ACD" w:rsidRDefault="009D54E0" w:rsidP="003B47E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D54E0">
        <w:rPr>
          <w:rFonts w:ascii="Arial" w:hAnsi="Arial" w:cs="Arial"/>
          <w:b/>
          <w:sz w:val="24"/>
          <w:szCs w:val="24"/>
        </w:rPr>
        <w:t>RESULTANDO: 1)</w:t>
      </w:r>
      <w:r w:rsidR="00B26ACD">
        <w:rPr>
          <w:rFonts w:ascii="Arial" w:hAnsi="Arial" w:cs="Arial"/>
          <w:b/>
          <w:sz w:val="24"/>
          <w:szCs w:val="24"/>
        </w:rPr>
        <w:t xml:space="preserve"> </w:t>
      </w:r>
      <w:r w:rsidR="00B26ACD" w:rsidRPr="00B26ACD">
        <w:rPr>
          <w:rFonts w:ascii="Arial" w:hAnsi="Arial" w:cs="Arial"/>
          <w:sz w:val="24"/>
          <w:szCs w:val="24"/>
        </w:rPr>
        <w:t>que por Resolución N° 61, Acta N° 24 de fecha 14 de mayo de 2019, el Consejo Directivo Central de la ANEP resolvió</w:t>
      </w:r>
      <w:r w:rsidR="00B26ACD">
        <w:rPr>
          <w:rFonts w:ascii="Arial" w:hAnsi="Arial" w:cs="Arial"/>
          <w:sz w:val="24"/>
          <w:szCs w:val="24"/>
        </w:rPr>
        <w:t xml:space="preserve"> aprobar la suscripción del referido Convenio, </w:t>
      </w:r>
      <w:r w:rsidR="00B26ACD" w:rsidRPr="00B26ACD">
        <w:rPr>
          <w:rFonts w:ascii="Arial" w:hAnsi="Arial" w:cs="Arial"/>
          <w:b/>
          <w:sz w:val="24"/>
          <w:szCs w:val="24"/>
        </w:rPr>
        <w:t xml:space="preserve"> </w:t>
      </w:r>
    </w:p>
    <w:p w:rsidR="001B03F8" w:rsidRPr="00B26ACD" w:rsidRDefault="00B26ACD" w:rsidP="003B47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3B47E1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2) </w:t>
      </w:r>
      <w:r w:rsidR="001B03F8" w:rsidRPr="001B03F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Convenio, que efectivamente fue suscrito con fecha 12 de junio de 2019 tiene por objeto </w:t>
      </w:r>
      <w:r w:rsidR="004F0FC5">
        <w:rPr>
          <w:rFonts w:ascii="Arial" w:hAnsi="Arial" w:cs="Arial"/>
          <w:sz w:val="24"/>
          <w:szCs w:val="24"/>
        </w:rPr>
        <w:t>coadyuvar a la culminación de los ciclos educativos de trabajadores</w:t>
      </w:r>
      <w:r w:rsidR="00043186">
        <w:rPr>
          <w:rFonts w:ascii="Arial" w:hAnsi="Arial" w:cs="Arial"/>
          <w:sz w:val="24"/>
          <w:szCs w:val="24"/>
        </w:rPr>
        <w:t xml:space="preserve"> formales de distintos sectores que cumplan con los requisitos de cada propuesta y que tengan</w:t>
      </w:r>
      <w:r w:rsidR="004F0FC5">
        <w:rPr>
          <w:rFonts w:ascii="Arial" w:hAnsi="Arial" w:cs="Arial"/>
          <w:sz w:val="24"/>
          <w:szCs w:val="24"/>
        </w:rPr>
        <w:t xml:space="preserve"> entre 18 y 44 años de edad</w:t>
      </w:r>
      <w:r>
        <w:rPr>
          <w:rFonts w:ascii="Arial" w:hAnsi="Arial" w:cs="Arial"/>
          <w:sz w:val="24"/>
          <w:szCs w:val="24"/>
        </w:rPr>
        <w:t xml:space="preserve">. </w:t>
      </w:r>
      <w:r w:rsidR="004F0FC5">
        <w:rPr>
          <w:rFonts w:ascii="Arial" w:hAnsi="Arial" w:cs="Arial"/>
          <w:sz w:val="24"/>
          <w:szCs w:val="24"/>
        </w:rPr>
        <w:t>mediante:</w:t>
      </w:r>
      <w:r w:rsidR="00043186">
        <w:rPr>
          <w:rFonts w:ascii="Arial" w:hAnsi="Arial" w:cs="Arial"/>
          <w:sz w:val="24"/>
          <w:szCs w:val="24"/>
        </w:rPr>
        <w:t xml:space="preserve"> </w:t>
      </w:r>
      <w:r w:rsidR="004F0FC5">
        <w:rPr>
          <w:rFonts w:ascii="Arial" w:hAnsi="Arial" w:cs="Arial"/>
          <w:sz w:val="24"/>
          <w:szCs w:val="24"/>
        </w:rPr>
        <w:t>a</w:t>
      </w:r>
      <w:r w:rsidR="00043186">
        <w:rPr>
          <w:rFonts w:ascii="Arial" w:hAnsi="Arial" w:cs="Arial"/>
          <w:sz w:val="24"/>
          <w:szCs w:val="24"/>
        </w:rPr>
        <w:t>)</w:t>
      </w:r>
      <w:r w:rsidR="004F0FC5">
        <w:rPr>
          <w:rFonts w:ascii="Arial" w:hAnsi="Arial" w:cs="Arial"/>
          <w:sz w:val="24"/>
          <w:szCs w:val="24"/>
        </w:rPr>
        <w:t xml:space="preserve"> la implementación de hasta 200 tutorías individuales para la culminación de Bachillerato</w:t>
      </w:r>
      <w:r w:rsidR="00043186">
        <w:rPr>
          <w:rFonts w:ascii="Arial" w:hAnsi="Arial" w:cs="Arial"/>
          <w:sz w:val="24"/>
          <w:szCs w:val="24"/>
        </w:rPr>
        <w:t>, y b)</w:t>
      </w:r>
      <w:r w:rsidR="004F0FC5">
        <w:rPr>
          <w:rFonts w:ascii="Arial" w:hAnsi="Arial" w:cs="Arial"/>
          <w:sz w:val="24"/>
          <w:szCs w:val="24"/>
        </w:rPr>
        <w:t xml:space="preserve"> hasta 18 grupos de hasta 20 participantes para la culminación de Ciclo Básico en la modalidad Ciclo Básico libre tutoreado Plan 2009 Modalidad B</w:t>
      </w:r>
      <w:r w:rsidR="00043186">
        <w:rPr>
          <w:rFonts w:ascii="Arial" w:hAnsi="Arial" w:cs="Arial"/>
          <w:sz w:val="24"/>
          <w:szCs w:val="24"/>
        </w:rPr>
        <w:t>;</w:t>
      </w:r>
      <w:r w:rsidR="004F0FC5">
        <w:rPr>
          <w:rFonts w:ascii="Arial" w:hAnsi="Arial" w:cs="Arial"/>
          <w:sz w:val="24"/>
          <w:szCs w:val="24"/>
        </w:rPr>
        <w:t xml:space="preserve"> </w:t>
      </w:r>
    </w:p>
    <w:p w:rsidR="003B47E1" w:rsidRDefault="001B03F8" w:rsidP="003B4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01880">
        <w:rPr>
          <w:rFonts w:ascii="Arial" w:hAnsi="Arial" w:cs="Arial"/>
          <w:sz w:val="24"/>
          <w:szCs w:val="24"/>
        </w:rPr>
        <w:t xml:space="preserve">                    </w:t>
      </w:r>
      <w:r w:rsidR="000431AF">
        <w:rPr>
          <w:rFonts w:ascii="Arial" w:hAnsi="Arial" w:cs="Arial"/>
          <w:sz w:val="24"/>
          <w:szCs w:val="24"/>
        </w:rPr>
        <w:t xml:space="preserve">    </w:t>
      </w:r>
      <w:r w:rsidR="003B47E1">
        <w:rPr>
          <w:rFonts w:ascii="Arial" w:hAnsi="Arial" w:cs="Arial"/>
          <w:sz w:val="24"/>
          <w:szCs w:val="24"/>
        </w:rPr>
        <w:t xml:space="preserve">       </w:t>
      </w:r>
      <w:r w:rsidR="000431AF">
        <w:rPr>
          <w:rFonts w:ascii="Arial" w:hAnsi="Arial" w:cs="Arial"/>
          <w:b/>
          <w:sz w:val="24"/>
          <w:szCs w:val="24"/>
        </w:rPr>
        <w:t>3</w:t>
      </w:r>
      <w:r w:rsidR="0055281A" w:rsidRPr="0055281A">
        <w:rPr>
          <w:rFonts w:ascii="Arial" w:hAnsi="Arial" w:cs="Arial"/>
          <w:b/>
          <w:sz w:val="24"/>
          <w:szCs w:val="24"/>
        </w:rPr>
        <w:t>)</w:t>
      </w:r>
      <w:r w:rsidR="0055281A">
        <w:rPr>
          <w:rFonts w:ascii="Arial" w:hAnsi="Arial" w:cs="Arial"/>
          <w:sz w:val="24"/>
          <w:szCs w:val="24"/>
        </w:rPr>
        <w:t xml:space="preserve"> q</w:t>
      </w:r>
      <w:r w:rsidR="009D54E0" w:rsidRPr="009D54E0">
        <w:rPr>
          <w:rFonts w:ascii="Arial" w:hAnsi="Arial" w:cs="Arial"/>
          <w:sz w:val="24"/>
          <w:szCs w:val="24"/>
        </w:rPr>
        <w:t>ue</w:t>
      </w:r>
      <w:r w:rsidR="0055281A">
        <w:rPr>
          <w:rFonts w:ascii="Arial" w:hAnsi="Arial" w:cs="Arial"/>
          <w:sz w:val="24"/>
          <w:szCs w:val="24"/>
        </w:rPr>
        <w:t xml:space="preserve"> </w:t>
      </w:r>
      <w:r w:rsidR="003B47E1">
        <w:rPr>
          <w:rFonts w:ascii="Arial" w:hAnsi="Arial" w:cs="Arial"/>
          <w:sz w:val="24"/>
          <w:szCs w:val="24"/>
        </w:rPr>
        <w:t xml:space="preserve">    </w:t>
      </w:r>
      <w:r w:rsidR="004F0FC5">
        <w:rPr>
          <w:rFonts w:ascii="Arial" w:hAnsi="Arial" w:cs="Arial"/>
          <w:sz w:val="24"/>
          <w:szCs w:val="24"/>
        </w:rPr>
        <w:t xml:space="preserve">el </w:t>
      </w:r>
      <w:r w:rsidR="003B47E1">
        <w:rPr>
          <w:rFonts w:ascii="Arial" w:hAnsi="Arial" w:cs="Arial"/>
          <w:sz w:val="24"/>
          <w:szCs w:val="24"/>
        </w:rPr>
        <w:t xml:space="preserve">   </w:t>
      </w:r>
      <w:r w:rsidR="004F0FC5">
        <w:rPr>
          <w:rFonts w:ascii="Arial" w:hAnsi="Arial" w:cs="Arial"/>
          <w:sz w:val="24"/>
          <w:szCs w:val="24"/>
        </w:rPr>
        <w:t xml:space="preserve">costo </w:t>
      </w:r>
      <w:r w:rsidR="003B47E1">
        <w:rPr>
          <w:rFonts w:ascii="Arial" w:hAnsi="Arial" w:cs="Arial"/>
          <w:sz w:val="24"/>
          <w:szCs w:val="24"/>
        </w:rPr>
        <w:t xml:space="preserve">   </w:t>
      </w:r>
      <w:r w:rsidR="004F0FC5">
        <w:rPr>
          <w:rFonts w:ascii="Arial" w:hAnsi="Arial" w:cs="Arial"/>
          <w:sz w:val="24"/>
          <w:szCs w:val="24"/>
        </w:rPr>
        <w:t xml:space="preserve">total </w:t>
      </w:r>
      <w:r w:rsidR="003B47E1">
        <w:rPr>
          <w:rFonts w:ascii="Arial" w:hAnsi="Arial" w:cs="Arial"/>
          <w:sz w:val="24"/>
          <w:szCs w:val="24"/>
        </w:rPr>
        <w:t xml:space="preserve">   </w:t>
      </w:r>
      <w:r w:rsidR="004F0FC5">
        <w:rPr>
          <w:rFonts w:ascii="Arial" w:hAnsi="Arial" w:cs="Arial"/>
          <w:sz w:val="24"/>
          <w:szCs w:val="24"/>
        </w:rPr>
        <w:t>del</w:t>
      </w:r>
      <w:r w:rsidR="00B26ACD">
        <w:rPr>
          <w:rFonts w:ascii="Arial" w:hAnsi="Arial" w:cs="Arial"/>
          <w:sz w:val="24"/>
          <w:szCs w:val="24"/>
        </w:rPr>
        <w:t xml:space="preserve"> </w:t>
      </w:r>
      <w:r w:rsidR="003B47E1">
        <w:rPr>
          <w:rFonts w:ascii="Arial" w:hAnsi="Arial" w:cs="Arial"/>
          <w:sz w:val="24"/>
          <w:szCs w:val="24"/>
        </w:rPr>
        <w:t xml:space="preserve">    </w:t>
      </w:r>
      <w:r w:rsidR="00B26ACD">
        <w:rPr>
          <w:rFonts w:ascii="Arial" w:hAnsi="Arial" w:cs="Arial"/>
          <w:sz w:val="24"/>
          <w:szCs w:val="24"/>
        </w:rPr>
        <w:t xml:space="preserve">proyecto </w:t>
      </w:r>
      <w:r w:rsidR="003B47E1">
        <w:rPr>
          <w:rFonts w:ascii="Arial" w:hAnsi="Arial" w:cs="Arial"/>
          <w:sz w:val="24"/>
          <w:szCs w:val="24"/>
        </w:rPr>
        <w:t xml:space="preserve">    </w:t>
      </w:r>
      <w:r w:rsidR="00B26ACD">
        <w:rPr>
          <w:rFonts w:ascii="Arial" w:hAnsi="Arial" w:cs="Arial"/>
          <w:sz w:val="24"/>
          <w:szCs w:val="24"/>
        </w:rPr>
        <w:t xml:space="preserve">será </w:t>
      </w:r>
      <w:r w:rsidR="003B47E1">
        <w:rPr>
          <w:rFonts w:ascii="Arial" w:hAnsi="Arial" w:cs="Arial"/>
          <w:sz w:val="24"/>
          <w:szCs w:val="24"/>
        </w:rPr>
        <w:t xml:space="preserve">   </w:t>
      </w:r>
      <w:r w:rsidR="00B26ACD">
        <w:rPr>
          <w:rFonts w:ascii="Arial" w:hAnsi="Arial" w:cs="Arial"/>
          <w:sz w:val="24"/>
          <w:szCs w:val="24"/>
        </w:rPr>
        <w:t xml:space="preserve">de </w:t>
      </w:r>
    </w:p>
    <w:p w:rsidR="000431AF" w:rsidRDefault="00B26ACD" w:rsidP="003B47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$ 10.021.360,</w:t>
      </w:r>
      <w:r w:rsidR="003B4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será</w:t>
      </w:r>
      <w:r w:rsidR="000431AF">
        <w:rPr>
          <w:rFonts w:ascii="Arial" w:hAnsi="Arial" w:cs="Arial"/>
          <w:sz w:val="24"/>
          <w:szCs w:val="24"/>
        </w:rPr>
        <w:t>n financiados por</w:t>
      </w:r>
      <w:r w:rsidR="00043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INEFOP correspondiendo al</w:t>
      </w:r>
      <w:r w:rsidR="004F0FC5">
        <w:rPr>
          <w:rFonts w:ascii="Arial" w:hAnsi="Arial" w:cs="Arial"/>
          <w:sz w:val="24"/>
          <w:szCs w:val="24"/>
        </w:rPr>
        <w:t xml:space="preserve"> costo d</w:t>
      </w:r>
      <w:r>
        <w:rPr>
          <w:rFonts w:ascii="Arial" w:hAnsi="Arial" w:cs="Arial"/>
          <w:sz w:val="24"/>
          <w:szCs w:val="24"/>
        </w:rPr>
        <w:t xml:space="preserve">e las tutorías individuales </w:t>
      </w:r>
      <w:r w:rsidR="000431AF">
        <w:rPr>
          <w:rFonts w:ascii="Arial" w:hAnsi="Arial" w:cs="Arial"/>
          <w:sz w:val="24"/>
          <w:szCs w:val="24"/>
        </w:rPr>
        <w:t>la suma</w:t>
      </w:r>
      <w:r w:rsidR="004F0FC5">
        <w:rPr>
          <w:rFonts w:ascii="Arial" w:hAnsi="Arial" w:cs="Arial"/>
          <w:sz w:val="24"/>
          <w:szCs w:val="24"/>
        </w:rPr>
        <w:t xml:space="preserve"> de $ 1.</w:t>
      </w:r>
      <w:r>
        <w:rPr>
          <w:rFonts w:ascii="Arial" w:hAnsi="Arial" w:cs="Arial"/>
          <w:sz w:val="24"/>
          <w:szCs w:val="24"/>
        </w:rPr>
        <w:t>908.800 y al</w:t>
      </w:r>
      <w:r w:rsidR="004F0FC5">
        <w:rPr>
          <w:rFonts w:ascii="Arial" w:hAnsi="Arial" w:cs="Arial"/>
          <w:sz w:val="24"/>
          <w:szCs w:val="24"/>
        </w:rPr>
        <w:t xml:space="preserve"> costo de las 18 unidades grupales de Ciclo Básico libre tutor</w:t>
      </w:r>
      <w:r w:rsidR="000431AF">
        <w:rPr>
          <w:rFonts w:ascii="Arial" w:hAnsi="Arial" w:cs="Arial"/>
          <w:sz w:val="24"/>
          <w:szCs w:val="24"/>
        </w:rPr>
        <w:t xml:space="preserve">eado Plan 2009 Modalidad B, </w:t>
      </w:r>
      <w:r w:rsidR="004F0FC5">
        <w:rPr>
          <w:rFonts w:ascii="Arial" w:hAnsi="Arial" w:cs="Arial"/>
          <w:sz w:val="24"/>
          <w:szCs w:val="24"/>
        </w:rPr>
        <w:t>la suma máxima de $ 8.112.560</w:t>
      </w:r>
      <w:r w:rsidR="0055281A">
        <w:rPr>
          <w:rFonts w:ascii="Arial" w:hAnsi="Arial" w:cs="Arial"/>
          <w:sz w:val="24"/>
          <w:szCs w:val="24"/>
        </w:rPr>
        <w:t>;</w:t>
      </w:r>
      <w:r w:rsidRPr="00B26ACD">
        <w:rPr>
          <w:rFonts w:ascii="Arial" w:hAnsi="Arial" w:cs="Arial"/>
          <w:b/>
          <w:sz w:val="24"/>
          <w:szCs w:val="24"/>
        </w:rPr>
        <w:t xml:space="preserve"> </w:t>
      </w:r>
    </w:p>
    <w:p w:rsidR="00B26ACD" w:rsidRPr="00B26ACD" w:rsidRDefault="000431AF" w:rsidP="00B26A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B47E1">
        <w:rPr>
          <w:rFonts w:ascii="Arial" w:hAnsi="Arial" w:cs="Arial"/>
          <w:b/>
          <w:sz w:val="24"/>
          <w:szCs w:val="24"/>
        </w:rPr>
        <w:t xml:space="preserve">            </w:t>
      </w:r>
      <w:r w:rsidR="005041A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B26ACD" w:rsidRPr="00B26ACD">
        <w:rPr>
          <w:rFonts w:ascii="Arial" w:hAnsi="Arial" w:cs="Arial"/>
          <w:sz w:val="24"/>
          <w:szCs w:val="24"/>
        </w:rPr>
        <w:t>que el</w:t>
      </w:r>
      <w:r>
        <w:rPr>
          <w:rFonts w:ascii="Arial" w:hAnsi="Arial" w:cs="Arial"/>
          <w:sz w:val="24"/>
          <w:szCs w:val="24"/>
        </w:rPr>
        <w:t xml:space="preserve"> plazo de vigencia del</w:t>
      </w:r>
      <w:r w:rsidR="00B26ACD" w:rsidRPr="00B26ACD">
        <w:rPr>
          <w:rFonts w:ascii="Arial" w:hAnsi="Arial" w:cs="Arial"/>
          <w:sz w:val="24"/>
          <w:szCs w:val="24"/>
        </w:rPr>
        <w:t xml:space="preserve"> convenio será de 18 meses a partir de </w:t>
      </w:r>
      <w:r>
        <w:rPr>
          <w:rFonts w:ascii="Arial" w:hAnsi="Arial" w:cs="Arial"/>
          <w:sz w:val="24"/>
          <w:szCs w:val="24"/>
        </w:rPr>
        <w:t>su suscripción</w:t>
      </w:r>
      <w:r w:rsidR="00B26ACD" w:rsidRPr="00B26ACD">
        <w:rPr>
          <w:rFonts w:ascii="Arial" w:hAnsi="Arial" w:cs="Arial"/>
          <w:sz w:val="24"/>
          <w:szCs w:val="24"/>
        </w:rPr>
        <w:t>;</w:t>
      </w:r>
    </w:p>
    <w:p w:rsidR="00043186" w:rsidRPr="000431AF" w:rsidRDefault="00404E24" w:rsidP="003B47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="0006517A" w:rsidRPr="0006517A">
        <w:rPr>
          <w:rFonts w:ascii="Arial" w:hAnsi="Arial" w:cs="Arial"/>
          <w:b/>
          <w:sz w:val="24"/>
          <w:szCs w:val="24"/>
        </w:rPr>
        <w:t>1)</w:t>
      </w:r>
      <w:r w:rsidR="0006517A" w:rsidRPr="0006517A">
        <w:rPr>
          <w:rFonts w:ascii="Arial" w:hAnsi="Arial" w:cs="Arial"/>
          <w:sz w:val="24"/>
          <w:szCs w:val="24"/>
        </w:rPr>
        <w:t xml:space="preserve"> </w:t>
      </w:r>
      <w:r w:rsidR="00E9115A">
        <w:rPr>
          <w:rFonts w:ascii="Arial" w:hAnsi="Arial" w:cs="Arial"/>
          <w:sz w:val="24"/>
          <w:szCs w:val="24"/>
        </w:rPr>
        <w:t>q</w:t>
      </w:r>
      <w:r w:rsidR="000431AF">
        <w:rPr>
          <w:rFonts w:ascii="Arial" w:hAnsi="Arial" w:cs="Arial"/>
          <w:sz w:val="24"/>
          <w:szCs w:val="24"/>
        </w:rPr>
        <w:t>ue</w:t>
      </w:r>
      <w:r w:rsidR="00E9115A">
        <w:rPr>
          <w:rFonts w:ascii="Arial" w:hAnsi="Arial" w:cs="Arial"/>
          <w:sz w:val="24"/>
          <w:szCs w:val="24"/>
        </w:rPr>
        <w:t xml:space="preserve"> el artículo</w:t>
      </w:r>
      <w:r w:rsidR="00043186">
        <w:rPr>
          <w:rFonts w:ascii="Arial" w:hAnsi="Arial" w:cs="Arial"/>
          <w:sz w:val="24"/>
          <w:szCs w:val="24"/>
        </w:rPr>
        <w:t xml:space="preserve"> 53 de la Ley </w:t>
      </w:r>
      <w:r w:rsidR="00E9115A">
        <w:rPr>
          <w:rFonts w:ascii="Arial" w:hAnsi="Arial" w:cs="Arial"/>
          <w:sz w:val="24"/>
          <w:szCs w:val="24"/>
        </w:rPr>
        <w:t>Nº 18437 de 12/12/08, establece que es competencia de la ANEP</w:t>
      </w:r>
      <w:r w:rsidR="00043186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"/>
        <w:gridCol w:w="8193"/>
      </w:tblGrid>
      <w:tr w:rsidR="00043186" w:rsidRPr="00043186" w:rsidTr="00043186">
        <w:trPr>
          <w:tblCellSpacing w:w="0" w:type="dxa"/>
        </w:trPr>
        <w:tc>
          <w:tcPr>
            <w:tcW w:w="2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A)</w:t>
            </w:r>
          </w:p>
        </w:tc>
        <w:tc>
          <w:tcPr>
            <w:tcW w:w="4750" w:type="pct"/>
            <w:hideMark/>
          </w:tcPr>
          <w:p w:rsidR="00043186" w:rsidRPr="00043186" w:rsidRDefault="00043186" w:rsidP="005942C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Elaborar, instrumentar y desarrollar las políticas educativas que correspondan a los niveles de educación que el </w:t>
            </w:r>
            <w:r w:rsidR="005942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nte imparta.</w:t>
            </w:r>
          </w:p>
        </w:tc>
      </w:tr>
      <w:tr w:rsidR="00043186" w:rsidRPr="00043186" w:rsidTr="00043186">
        <w:trPr>
          <w:tblCellSpacing w:w="0" w:type="dxa"/>
        </w:trPr>
        <w:tc>
          <w:tcPr>
            <w:tcW w:w="2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B)</w:t>
            </w:r>
          </w:p>
        </w:tc>
        <w:tc>
          <w:tcPr>
            <w:tcW w:w="47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Garantizar la educación en los diferentes niveles y modalidades educativas de su competencia a todos los habitantes del país, asegurando el ingreso, permanencia y egreso.</w:t>
            </w:r>
          </w:p>
        </w:tc>
      </w:tr>
      <w:tr w:rsidR="00043186" w:rsidRPr="00043186" w:rsidTr="00043186">
        <w:trPr>
          <w:tblCellSpacing w:w="0" w:type="dxa"/>
        </w:trPr>
        <w:tc>
          <w:tcPr>
            <w:tcW w:w="2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C)</w:t>
            </w:r>
          </w:p>
        </w:tc>
        <w:tc>
          <w:tcPr>
            <w:tcW w:w="47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Asegurar el cumplimiento de los principios y orientaciones generales de la educación establecidos en la presente ley en los ámbitos de su competencia.</w:t>
            </w:r>
          </w:p>
        </w:tc>
      </w:tr>
      <w:tr w:rsidR="00043186" w:rsidRPr="00043186" w:rsidTr="00043186">
        <w:trPr>
          <w:tblCellSpacing w:w="0" w:type="dxa"/>
        </w:trPr>
        <w:tc>
          <w:tcPr>
            <w:tcW w:w="2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D)</w:t>
            </w:r>
          </w:p>
        </w:tc>
        <w:tc>
          <w:tcPr>
            <w:tcW w:w="4750" w:type="pct"/>
            <w:hideMark/>
          </w:tcPr>
          <w:p w:rsidR="00043186" w:rsidRPr="00043186" w:rsidRDefault="00043186" w:rsidP="003B47E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043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Promover la participación de toda la sociedad en la formulación, implementación y desarrollo de la educación en la órbita de su competencia.</w:t>
            </w:r>
          </w:p>
        </w:tc>
      </w:tr>
    </w:tbl>
    <w:p w:rsidR="0006517A" w:rsidRPr="003B47E1" w:rsidRDefault="00043186" w:rsidP="003B4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B47E1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2) </w:t>
      </w:r>
      <w:r w:rsidR="0006517A" w:rsidRPr="0006517A">
        <w:rPr>
          <w:rFonts w:ascii="Arial" w:hAnsi="Arial" w:cs="Arial"/>
          <w:sz w:val="24"/>
          <w:szCs w:val="24"/>
        </w:rPr>
        <w:t>que el Instituto Nacional de Empleo y Formación Profesional, es una persona pública</w:t>
      </w:r>
      <w:r w:rsidR="00E9115A">
        <w:rPr>
          <w:rFonts w:ascii="Arial" w:hAnsi="Arial" w:cs="Arial"/>
          <w:sz w:val="24"/>
          <w:szCs w:val="24"/>
        </w:rPr>
        <w:t xml:space="preserve"> no estatal, creada por el artículo </w:t>
      </w:r>
      <w:r w:rsidR="0006517A" w:rsidRPr="0006517A">
        <w:rPr>
          <w:rFonts w:ascii="Arial" w:hAnsi="Arial" w:cs="Arial"/>
          <w:sz w:val="24"/>
          <w:szCs w:val="24"/>
        </w:rPr>
        <w:t>1</w:t>
      </w:r>
      <w:r w:rsidR="00A128EB">
        <w:rPr>
          <w:rFonts w:ascii="Arial" w:hAnsi="Arial" w:cs="Arial"/>
          <w:sz w:val="24"/>
          <w:szCs w:val="24"/>
        </w:rPr>
        <w:t>°</w:t>
      </w:r>
      <w:r w:rsidR="0006517A" w:rsidRPr="0006517A">
        <w:rPr>
          <w:rFonts w:ascii="Arial" w:hAnsi="Arial" w:cs="Arial"/>
          <w:sz w:val="24"/>
          <w:szCs w:val="24"/>
        </w:rPr>
        <w:t xml:space="preserve"> de Ley </w:t>
      </w:r>
      <w:r w:rsidR="00E9115A">
        <w:rPr>
          <w:rFonts w:ascii="Arial" w:hAnsi="Arial" w:cs="Arial"/>
          <w:sz w:val="24"/>
          <w:szCs w:val="24"/>
        </w:rPr>
        <w:t xml:space="preserve">Nº </w:t>
      </w:r>
      <w:r w:rsidR="0006517A" w:rsidRPr="0006517A">
        <w:rPr>
          <w:rFonts w:ascii="Arial" w:hAnsi="Arial" w:cs="Arial"/>
          <w:sz w:val="24"/>
          <w:szCs w:val="24"/>
        </w:rPr>
        <w:t>18.406</w:t>
      </w:r>
      <w:r w:rsidR="005855F3">
        <w:rPr>
          <w:rFonts w:ascii="Arial" w:hAnsi="Arial" w:cs="Arial"/>
          <w:sz w:val="24"/>
          <w:szCs w:val="24"/>
        </w:rPr>
        <w:t xml:space="preserve"> de 24/10/</w:t>
      </w:r>
      <w:r w:rsidR="001555BE">
        <w:rPr>
          <w:rFonts w:ascii="Arial" w:hAnsi="Arial" w:cs="Arial"/>
          <w:sz w:val="24"/>
          <w:szCs w:val="24"/>
        </w:rPr>
        <w:t>2008</w:t>
      </w:r>
      <w:r w:rsidR="00E9115A">
        <w:rPr>
          <w:rFonts w:ascii="Arial" w:hAnsi="Arial" w:cs="Arial"/>
          <w:sz w:val="24"/>
          <w:szCs w:val="24"/>
        </w:rPr>
        <w:t>, y tiene entre sus objetivos:</w:t>
      </w:r>
      <w:r w:rsidR="0006517A" w:rsidRPr="0006517A">
        <w:rPr>
          <w:rFonts w:ascii="Arial" w:hAnsi="Arial" w:cs="Arial"/>
          <w:sz w:val="24"/>
          <w:szCs w:val="24"/>
        </w:rPr>
        <w:t xml:space="preserve"> </w:t>
      </w:r>
      <w:r w:rsidR="0006517A" w:rsidRPr="003B47E1">
        <w:rPr>
          <w:rFonts w:ascii="Arial" w:hAnsi="Arial" w:cs="Arial"/>
          <w:sz w:val="24"/>
          <w:szCs w:val="24"/>
        </w:rPr>
        <w:t>“Diseñar y gestionar programas de formación profesional para desempleados, personas o grupos de personas con dificultades de inserción laboral mediante acuerdos con instituc</w:t>
      </w:r>
      <w:r w:rsidR="00E9115A" w:rsidRPr="003B47E1">
        <w:rPr>
          <w:rFonts w:ascii="Arial" w:hAnsi="Arial" w:cs="Arial"/>
          <w:sz w:val="24"/>
          <w:szCs w:val="24"/>
        </w:rPr>
        <w:t>iones públicas o privadas” (literal</w:t>
      </w:r>
      <w:r w:rsidR="0006517A" w:rsidRPr="003B47E1">
        <w:rPr>
          <w:rFonts w:ascii="Arial" w:hAnsi="Arial" w:cs="Arial"/>
          <w:sz w:val="24"/>
          <w:szCs w:val="24"/>
        </w:rPr>
        <w:t xml:space="preserve"> F), “Promover la creación y participar en el diseño de un sistema de certificación de conocimientos y de acreditación </w:t>
      </w:r>
      <w:r w:rsidR="00E9115A" w:rsidRPr="003B47E1">
        <w:rPr>
          <w:rFonts w:ascii="Arial" w:hAnsi="Arial" w:cs="Arial"/>
          <w:sz w:val="24"/>
          <w:szCs w:val="24"/>
        </w:rPr>
        <w:t>de competencias laborales” (literal</w:t>
      </w:r>
      <w:r w:rsidR="0006517A" w:rsidRPr="003B47E1">
        <w:rPr>
          <w:rFonts w:ascii="Arial" w:hAnsi="Arial" w:cs="Arial"/>
          <w:sz w:val="24"/>
          <w:szCs w:val="24"/>
        </w:rPr>
        <w:t xml:space="preserve"> G); así como “Dar cobertura a través de sus servicios de orientación, formación, capacitación, acreditación de competencias y apoyo de iniciativas a las personas derivadas del Servicio Público de Empleo, los Comités Departamentales y Sectoriales de Empleo y Formación Profesional y otros servicios públicos, privados y sociales a efectos de mejorar su empleabilidad, promover su inserción laboral o apoyar </w:t>
      </w:r>
      <w:r w:rsidR="00E9115A" w:rsidRPr="003B47E1">
        <w:rPr>
          <w:rFonts w:ascii="Arial" w:hAnsi="Arial" w:cs="Arial"/>
          <w:sz w:val="24"/>
          <w:szCs w:val="24"/>
        </w:rPr>
        <w:t>su capacidad</w:t>
      </w:r>
      <w:r w:rsidR="00E9115A" w:rsidRPr="00E9115A">
        <w:rPr>
          <w:rFonts w:ascii="Arial" w:hAnsi="Arial" w:cs="Arial"/>
          <w:i/>
          <w:sz w:val="24"/>
          <w:szCs w:val="24"/>
        </w:rPr>
        <w:t xml:space="preserve"> </w:t>
      </w:r>
      <w:r w:rsidR="00E9115A" w:rsidRPr="003B47E1">
        <w:rPr>
          <w:rFonts w:ascii="Arial" w:hAnsi="Arial" w:cs="Arial"/>
          <w:sz w:val="24"/>
          <w:szCs w:val="24"/>
        </w:rPr>
        <w:t>emprendedora” (literal</w:t>
      </w:r>
      <w:r w:rsidR="0006517A" w:rsidRPr="003B47E1">
        <w:rPr>
          <w:rFonts w:ascii="Arial" w:hAnsi="Arial" w:cs="Arial"/>
          <w:sz w:val="24"/>
          <w:szCs w:val="24"/>
        </w:rPr>
        <w:t xml:space="preserve"> K);</w:t>
      </w:r>
    </w:p>
    <w:p w:rsidR="00527A09" w:rsidRPr="00527A09" w:rsidRDefault="00043186" w:rsidP="003B47E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19"/>
          <w:lang w:eastAsia="es-ES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</w:t>
      </w:r>
      <w:r w:rsidR="003B47E1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3</w:t>
      </w:r>
      <w:r w:rsidR="0006517A" w:rsidRPr="0006517A">
        <w:rPr>
          <w:rFonts w:ascii="Arial" w:hAnsi="Arial" w:cs="Arial"/>
          <w:b/>
          <w:sz w:val="24"/>
          <w:szCs w:val="24"/>
        </w:rPr>
        <w:t>)</w:t>
      </w:r>
      <w:r w:rsidR="0006517A" w:rsidRPr="0006517A">
        <w:rPr>
          <w:rFonts w:ascii="Arial" w:hAnsi="Arial" w:cs="Arial"/>
          <w:sz w:val="24"/>
          <w:szCs w:val="24"/>
        </w:rPr>
        <w:t xml:space="preserve"> que</w:t>
      </w:r>
      <w:r w:rsidR="005855F3" w:rsidRPr="00585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consecuencia, </w:t>
      </w:r>
      <w:r w:rsidR="005855F3" w:rsidRPr="005855F3">
        <w:rPr>
          <w:rFonts w:ascii="Arial" w:hAnsi="Arial" w:cs="Arial"/>
          <w:sz w:val="24"/>
          <w:szCs w:val="24"/>
        </w:rPr>
        <w:t>el Convenio celebrado</w:t>
      </w:r>
      <w:r w:rsidR="00527A09"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se encuentra comprendido en la competencia y cometidos de los organismos intervinientes, a</w:t>
      </w:r>
      <w:r w:rsidR="000431AF">
        <w:rPr>
          <w:rFonts w:ascii="Arial" w:eastAsia="Times New Roman" w:hAnsi="Arial" w:cs="Times New Roman"/>
          <w:sz w:val="24"/>
          <w:szCs w:val="24"/>
          <w:lang w:eastAsia="es-ES"/>
        </w:rPr>
        <w:t>l tiempo que la selección directa  del co-contratante</w:t>
      </w:r>
      <w:r w:rsidR="00527A09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527A09" w:rsidRPr="00527A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atendiendo su naturaleza jurídica,</w:t>
      </w:r>
      <w:r w:rsidR="00527A09"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encuadra en lo previsto e</w:t>
      </w:r>
      <w:r w:rsidR="000431AF">
        <w:rPr>
          <w:rFonts w:ascii="Arial" w:eastAsia="Times New Roman" w:hAnsi="Arial" w:cs="Times New Roman"/>
          <w:sz w:val="24"/>
          <w:szCs w:val="24"/>
          <w:lang w:eastAsia="es-ES"/>
        </w:rPr>
        <w:t xml:space="preserve">n el </w:t>
      </w:r>
      <w:r w:rsidR="00527A09"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numeral 1) </w:t>
      </w:r>
      <w:r w:rsidR="000431AF">
        <w:rPr>
          <w:rFonts w:ascii="Arial" w:eastAsia="Times New Roman" w:hAnsi="Arial" w:cs="Times New Roman"/>
          <w:sz w:val="24"/>
          <w:szCs w:val="24"/>
          <w:lang w:eastAsia="es-ES"/>
        </w:rPr>
        <w:t xml:space="preserve">del literal C) </w:t>
      </w:r>
      <w:r w:rsidR="00527A09" w:rsidRPr="00527A09">
        <w:rPr>
          <w:rFonts w:ascii="Arial" w:eastAsia="Times New Roman" w:hAnsi="Arial" w:cs="Times New Roman"/>
          <w:sz w:val="24"/>
          <w:szCs w:val="24"/>
          <w:lang w:eastAsia="es-ES"/>
        </w:rPr>
        <w:t>del</w:t>
      </w:r>
      <w:r w:rsidR="000431AF">
        <w:rPr>
          <w:rFonts w:ascii="Arial" w:eastAsia="Times New Roman" w:hAnsi="Arial" w:cs="Times New Roman"/>
          <w:sz w:val="24"/>
          <w:szCs w:val="24"/>
          <w:lang w:eastAsia="es-ES"/>
        </w:rPr>
        <w:t xml:space="preserve"> artículo 33 del </w:t>
      </w:r>
      <w:r w:rsidR="00527A09"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TOCAF;</w:t>
      </w:r>
    </w:p>
    <w:p w:rsidR="004464E7" w:rsidRDefault="004464E7" w:rsidP="003B47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4E7">
        <w:rPr>
          <w:rFonts w:ascii="Arial" w:hAnsi="Arial" w:cs="Arial"/>
          <w:b/>
          <w:bCs/>
          <w:sz w:val="24"/>
          <w:szCs w:val="24"/>
        </w:rPr>
        <w:t>ATENTO</w:t>
      </w:r>
      <w:r w:rsidR="00043186">
        <w:rPr>
          <w:rFonts w:ascii="Arial" w:hAnsi="Arial" w:cs="Arial"/>
          <w:b/>
          <w:bCs/>
          <w:sz w:val="24"/>
          <w:szCs w:val="24"/>
        </w:rPr>
        <w:t>:</w:t>
      </w:r>
      <w:r w:rsidRPr="004464E7">
        <w:rPr>
          <w:rFonts w:ascii="Arial" w:hAnsi="Arial" w:cs="Arial"/>
          <w:sz w:val="24"/>
          <w:szCs w:val="24"/>
        </w:rPr>
        <w:t xml:space="preserve"> a lo precedentemente expuesto y a lo dispues</w:t>
      </w:r>
      <w:r w:rsidR="000431AF">
        <w:rPr>
          <w:rFonts w:ascii="Arial" w:hAnsi="Arial" w:cs="Arial"/>
          <w:sz w:val="24"/>
          <w:szCs w:val="24"/>
        </w:rPr>
        <w:t>to por el artículo 211 literal E</w:t>
      </w:r>
      <w:r w:rsidRPr="004464E7">
        <w:rPr>
          <w:rFonts w:ascii="Arial" w:hAnsi="Arial" w:cs="Arial"/>
          <w:sz w:val="24"/>
          <w:szCs w:val="24"/>
        </w:rPr>
        <w:t xml:space="preserve">) de la Constitución de la República; </w:t>
      </w:r>
    </w:p>
    <w:p w:rsidR="004464E7" w:rsidRPr="004464E7" w:rsidRDefault="004464E7" w:rsidP="003B47E1">
      <w:pPr>
        <w:spacing w:after="0" w:line="360" w:lineRule="auto"/>
        <w:jc w:val="center"/>
        <w:rPr>
          <w:rFonts w:ascii="Arial" w:hAnsi="Arial" w:cs="Arial"/>
        </w:rPr>
      </w:pPr>
      <w:r w:rsidRPr="004464E7">
        <w:rPr>
          <w:rFonts w:ascii="Arial" w:hAnsi="Arial" w:cs="Arial"/>
          <w:b/>
        </w:rPr>
        <w:t>EL TRIBUNAL ACUERDA</w:t>
      </w:r>
    </w:p>
    <w:p w:rsidR="00A128EB" w:rsidRPr="00A128EB" w:rsidRDefault="00A128EB" w:rsidP="003B47E1">
      <w:pPr>
        <w:pStyle w:val="Prrafodelista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A128EB">
        <w:rPr>
          <w:rFonts w:cs="Arial"/>
          <w:lang w:val="es-MX"/>
        </w:rPr>
        <w:t>No formular obse</w:t>
      </w:r>
      <w:r w:rsidR="00DA2D92">
        <w:rPr>
          <w:rFonts w:cs="Arial"/>
          <w:lang w:val="es-MX"/>
        </w:rPr>
        <w:t>rvaciones al convenio suscrito</w:t>
      </w:r>
      <w:r w:rsidR="00527A09">
        <w:rPr>
          <w:rFonts w:cs="Arial"/>
          <w:lang w:val="es-MX"/>
        </w:rPr>
        <w:t xml:space="preserve"> entre el </w:t>
      </w:r>
      <w:r w:rsidR="00E21275">
        <w:rPr>
          <w:rFonts w:cs="Arial"/>
        </w:rPr>
        <w:t>Consejo Directivo Central de ANEP</w:t>
      </w:r>
      <w:r w:rsidR="00527A09">
        <w:rPr>
          <w:rFonts w:cs="Arial"/>
        </w:rPr>
        <w:t xml:space="preserve"> y el Instituto Nacional de</w:t>
      </w:r>
      <w:r w:rsidR="005855F3">
        <w:rPr>
          <w:rFonts w:cs="Arial"/>
        </w:rPr>
        <w:t xml:space="preserve"> Empleo y Formación Profesional</w:t>
      </w:r>
      <w:r w:rsidRPr="00A128EB">
        <w:rPr>
          <w:rFonts w:cs="Arial"/>
          <w:lang w:val="es-MX"/>
        </w:rPr>
        <w:t>;</w:t>
      </w:r>
    </w:p>
    <w:p w:rsidR="00A128EB" w:rsidRPr="00A128EB" w:rsidRDefault="0006517A" w:rsidP="003B47E1">
      <w:pPr>
        <w:pStyle w:val="Prrafodelista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cs="Arial"/>
        </w:rPr>
      </w:pPr>
      <w:r w:rsidRPr="00A128EB">
        <w:rPr>
          <w:rFonts w:cs="Arial"/>
        </w:rPr>
        <w:t>Comete</w:t>
      </w:r>
      <w:r w:rsidR="000431AF">
        <w:rPr>
          <w:rFonts w:cs="Arial"/>
        </w:rPr>
        <w:t>r a la Contaduría</w:t>
      </w:r>
      <w:r w:rsidR="00527A09">
        <w:rPr>
          <w:rFonts w:cs="Arial"/>
        </w:rPr>
        <w:t xml:space="preserve"> Delegada</w:t>
      </w:r>
      <w:r w:rsidR="000431AF">
        <w:rPr>
          <w:rFonts w:cs="Arial"/>
        </w:rPr>
        <w:t xml:space="preserve"> ante</w:t>
      </w:r>
      <w:r w:rsidR="00043186">
        <w:rPr>
          <w:rFonts w:cs="Arial"/>
        </w:rPr>
        <w:t xml:space="preserve"> ANEP</w:t>
      </w:r>
      <w:r w:rsidR="00527A09">
        <w:rPr>
          <w:rFonts w:cs="Arial"/>
        </w:rPr>
        <w:t xml:space="preserve"> </w:t>
      </w:r>
      <w:r w:rsidR="003B6DF9">
        <w:rPr>
          <w:rFonts w:cs="Arial"/>
        </w:rPr>
        <w:t>el control de la efectiva versión de los montos a transferir por INEFOP</w:t>
      </w:r>
      <w:r w:rsidR="000431AF">
        <w:rPr>
          <w:rFonts w:cs="Arial"/>
          <w:lang w:val="es-MX"/>
        </w:rPr>
        <w:t xml:space="preserve"> en el g</w:t>
      </w:r>
      <w:r w:rsidR="00043186">
        <w:rPr>
          <w:rFonts w:cs="Arial"/>
          <w:lang w:val="es-MX"/>
        </w:rPr>
        <w:t>rupo correspondiente;</w:t>
      </w:r>
    </w:p>
    <w:p w:rsidR="00527A09" w:rsidRPr="00527A09" w:rsidRDefault="00527A09" w:rsidP="003B47E1">
      <w:pPr>
        <w:pStyle w:val="Prrafodelista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</w:t>
      </w:r>
      <w:r w:rsidR="000431AF">
        <w:rPr>
          <w:rFonts w:cs="Arial"/>
          <w:lang w:val="es-MX"/>
        </w:rPr>
        <w:t>nicar a la Contad</w:t>
      </w:r>
      <w:r w:rsidR="000B287C">
        <w:rPr>
          <w:rFonts w:cs="Arial"/>
          <w:lang w:val="es-MX"/>
        </w:rPr>
        <w:t>o</w:t>
      </w:r>
      <w:r w:rsidR="000431AF">
        <w:rPr>
          <w:rFonts w:cs="Arial"/>
          <w:lang w:val="es-MX"/>
        </w:rPr>
        <w:t>ra</w:t>
      </w:r>
      <w:r w:rsidRPr="00527A09">
        <w:rPr>
          <w:rFonts w:cs="Arial"/>
          <w:lang w:val="es-MX"/>
        </w:rPr>
        <w:t xml:space="preserve"> Delegada</w:t>
      </w:r>
      <w:r>
        <w:rPr>
          <w:rFonts w:cs="Arial"/>
          <w:lang w:val="es-MX"/>
        </w:rPr>
        <w:t>; y</w:t>
      </w:r>
    </w:p>
    <w:p w:rsidR="004464E7" w:rsidRPr="00527A09" w:rsidRDefault="0006517A" w:rsidP="003B47E1">
      <w:pPr>
        <w:pStyle w:val="Prrafodelista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cs="Arial"/>
          <w:b/>
          <w:i/>
          <w:lang w:val="es-MX"/>
        </w:rPr>
      </w:pPr>
      <w:r>
        <w:t>Devolver los antecedentes</w:t>
      </w:r>
      <w:r w:rsidR="00527A09">
        <w:t>.</w:t>
      </w:r>
      <w:bookmarkStart w:id="0" w:name="_GoBack"/>
      <w:bookmarkEnd w:id="0"/>
    </w:p>
    <w:p w:rsidR="00043186" w:rsidRDefault="00043186" w:rsidP="003B47E1">
      <w:pPr>
        <w:spacing w:after="0" w:line="360" w:lineRule="auto"/>
        <w:jc w:val="both"/>
        <w:rPr>
          <w:sz w:val="16"/>
          <w:szCs w:val="16"/>
        </w:rPr>
      </w:pPr>
    </w:p>
    <w:p w:rsidR="003B47E1" w:rsidRDefault="003B47E1" w:rsidP="003B47E1">
      <w:pPr>
        <w:spacing w:after="0" w:line="360" w:lineRule="auto"/>
        <w:jc w:val="both"/>
        <w:rPr>
          <w:sz w:val="16"/>
          <w:szCs w:val="16"/>
        </w:rPr>
      </w:pPr>
    </w:p>
    <w:p w:rsidR="003B47E1" w:rsidRDefault="003B47E1" w:rsidP="003B47E1">
      <w:pPr>
        <w:spacing w:after="0" w:line="360" w:lineRule="auto"/>
        <w:jc w:val="both"/>
        <w:rPr>
          <w:sz w:val="16"/>
          <w:szCs w:val="16"/>
        </w:rPr>
      </w:pPr>
    </w:p>
    <w:p w:rsidR="003B47E1" w:rsidRPr="003B47E1" w:rsidRDefault="003B47E1" w:rsidP="003B47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B47E1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7B0CFC" w:rsidRPr="004464E7" w:rsidRDefault="00727DB3" w:rsidP="009D54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64E7">
        <w:rPr>
          <w:rFonts w:ascii="Arial" w:hAnsi="Arial" w:cs="Arial"/>
          <w:b/>
          <w:sz w:val="24"/>
          <w:szCs w:val="24"/>
        </w:rPr>
        <w:t xml:space="preserve">  </w:t>
      </w:r>
    </w:p>
    <w:sectPr w:rsidR="007B0CFC" w:rsidRPr="004464E7" w:rsidSect="003B47E1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19" w:rsidRDefault="00080F19" w:rsidP="00D6024A">
      <w:pPr>
        <w:spacing w:after="0" w:line="240" w:lineRule="auto"/>
      </w:pPr>
      <w:r>
        <w:separator/>
      </w:r>
    </w:p>
  </w:endnote>
  <w:endnote w:type="continuationSeparator" w:id="0">
    <w:p w:rsidR="00080F19" w:rsidRDefault="00080F19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99818"/>
      <w:docPartObj>
        <w:docPartGallery w:val="Page Numbers (Bottom of Page)"/>
        <w:docPartUnique/>
      </w:docPartObj>
    </w:sdtPr>
    <w:sdtEndPr/>
    <w:sdtContent>
      <w:p w:rsidR="003B47E1" w:rsidRDefault="003B47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87C">
          <w:rPr>
            <w:noProof/>
          </w:rPr>
          <w:t>3</w:t>
        </w:r>
        <w:r>
          <w:fldChar w:fldCharType="end"/>
        </w:r>
      </w:p>
    </w:sdtContent>
  </w:sdt>
  <w:p w:rsidR="003B47E1" w:rsidRDefault="003B47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19" w:rsidRDefault="00080F19" w:rsidP="00D6024A">
      <w:pPr>
        <w:spacing w:after="0" w:line="240" w:lineRule="auto"/>
      </w:pPr>
      <w:r>
        <w:separator/>
      </w:r>
    </w:p>
  </w:footnote>
  <w:footnote w:type="continuationSeparator" w:id="0">
    <w:p w:rsidR="00080F19" w:rsidRDefault="00080F19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D407A"/>
    <w:multiLevelType w:val="hybridMultilevel"/>
    <w:tmpl w:val="1068E932"/>
    <w:lvl w:ilvl="0" w:tplc="C87A891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43186"/>
    <w:rsid w:val="000431AF"/>
    <w:rsid w:val="0006517A"/>
    <w:rsid w:val="00080F19"/>
    <w:rsid w:val="00091C06"/>
    <w:rsid w:val="000B287C"/>
    <w:rsid w:val="00107DED"/>
    <w:rsid w:val="001555BE"/>
    <w:rsid w:val="00161C6A"/>
    <w:rsid w:val="00191911"/>
    <w:rsid w:val="001B03F8"/>
    <w:rsid w:val="00210A40"/>
    <w:rsid w:val="00230F61"/>
    <w:rsid w:val="002A6C2D"/>
    <w:rsid w:val="002D7BFA"/>
    <w:rsid w:val="002F0A83"/>
    <w:rsid w:val="00301307"/>
    <w:rsid w:val="00381FEE"/>
    <w:rsid w:val="00394371"/>
    <w:rsid w:val="003A098B"/>
    <w:rsid w:val="003A13AD"/>
    <w:rsid w:val="003B47E1"/>
    <w:rsid w:val="003B6DF9"/>
    <w:rsid w:val="00404E24"/>
    <w:rsid w:val="00424AD7"/>
    <w:rsid w:val="00432C12"/>
    <w:rsid w:val="004464E7"/>
    <w:rsid w:val="004E4BCF"/>
    <w:rsid w:val="004F0FC5"/>
    <w:rsid w:val="004F45AE"/>
    <w:rsid w:val="005041A5"/>
    <w:rsid w:val="00527A09"/>
    <w:rsid w:val="005445CE"/>
    <w:rsid w:val="0055281A"/>
    <w:rsid w:val="00562CF4"/>
    <w:rsid w:val="00565D7D"/>
    <w:rsid w:val="00581BC9"/>
    <w:rsid w:val="005853FD"/>
    <w:rsid w:val="005855F3"/>
    <w:rsid w:val="005942C5"/>
    <w:rsid w:val="005D388B"/>
    <w:rsid w:val="00626CBA"/>
    <w:rsid w:val="00637452"/>
    <w:rsid w:val="006722AB"/>
    <w:rsid w:val="006C0DD8"/>
    <w:rsid w:val="00727DB3"/>
    <w:rsid w:val="00776423"/>
    <w:rsid w:val="007B0CFC"/>
    <w:rsid w:val="007E5330"/>
    <w:rsid w:val="0086786F"/>
    <w:rsid w:val="008D6D7A"/>
    <w:rsid w:val="00993D64"/>
    <w:rsid w:val="009D54E0"/>
    <w:rsid w:val="00A128EB"/>
    <w:rsid w:val="00A74FFC"/>
    <w:rsid w:val="00AC7CF2"/>
    <w:rsid w:val="00B01880"/>
    <w:rsid w:val="00B05AE6"/>
    <w:rsid w:val="00B26ACD"/>
    <w:rsid w:val="00B4777E"/>
    <w:rsid w:val="00B76F00"/>
    <w:rsid w:val="00C63AB7"/>
    <w:rsid w:val="00CD6DAA"/>
    <w:rsid w:val="00D110C5"/>
    <w:rsid w:val="00D14163"/>
    <w:rsid w:val="00D6024A"/>
    <w:rsid w:val="00D95375"/>
    <w:rsid w:val="00DA2D92"/>
    <w:rsid w:val="00DA68C2"/>
    <w:rsid w:val="00DE505C"/>
    <w:rsid w:val="00E21275"/>
    <w:rsid w:val="00E54E56"/>
    <w:rsid w:val="00E9115A"/>
    <w:rsid w:val="00E9702C"/>
    <w:rsid w:val="00EC38FE"/>
    <w:rsid w:val="00ED480F"/>
    <w:rsid w:val="00ED6144"/>
    <w:rsid w:val="00EF1D4C"/>
    <w:rsid w:val="00FB774A"/>
    <w:rsid w:val="00FD112A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2019-07-25T15:46:00Z</cp:lastPrinted>
  <dcterms:created xsi:type="dcterms:W3CDTF">2019-07-25T15:46:00Z</dcterms:created>
  <dcterms:modified xsi:type="dcterms:W3CDTF">2019-07-25T15:50:00Z</dcterms:modified>
</cp:coreProperties>
</file>