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1F6" w:rsidRPr="00786EEB" w:rsidRDefault="005C21F6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1460/19</w:t>
      </w:r>
    </w:p>
    <w:p w:rsidR="005C21F6" w:rsidRDefault="005C21F6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5C21F6" w:rsidRPr="005C21F6" w:rsidRDefault="005C21F6" w:rsidP="005C21F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5C21F6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5C21F6" w:rsidRPr="005C21F6" w:rsidRDefault="005C21F6" w:rsidP="005C21F6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5C21F6" w:rsidRPr="005C21F6" w:rsidRDefault="005C21F6" w:rsidP="005C21F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5C21F6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5C21F6" w:rsidRPr="005C21F6" w:rsidRDefault="005C21F6" w:rsidP="005C21F6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5C21F6" w:rsidRPr="005C21F6" w:rsidRDefault="005C21F6" w:rsidP="005C21F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5C21F6">
        <w:rPr>
          <w:rFonts w:ascii="Arial" w:hAnsi="Arial" w:cs="Arial"/>
          <w:b/>
          <w:sz w:val="24"/>
          <w:szCs w:val="24"/>
          <w:lang w:val="es-ES_tradnl"/>
        </w:rPr>
        <w:t xml:space="preserve">EN SESION DE FECHA 20 DE JUNIO </w:t>
      </w:r>
      <w:r w:rsidRPr="005C21F6">
        <w:rPr>
          <w:rFonts w:ascii="Helvetica" w:hAnsi="Helvetica"/>
          <w:b/>
          <w:sz w:val="24"/>
          <w:szCs w:val="24"/>
          <w:lang w:val="es-ES_tradnl"/>
        </w:rPr>
        <w:t>DE 2019</w:t>
      </w:r>
    </w:p>
    <w:p w:rsidR="005C21F6" w:rsidRPr="005C21F6" w:rsidRDefault="005C21F6" w:rsidP="005C21F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5C21F6" w:rsidRPr="001141B0" w:rsidRDefault="005C21F6" w:rsidP="005C21F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41B0">
        <w:rPr>
          <w:rFonts w:ascii="Arial" w:hAnsi="Arial" w:cs="Arial"/>
          <w:b/>
          <w:sz w:val="24"/>
          <w:szCs w:val="24"/>
        </w:rPr>
        <w:t xml:space="preserve">(E. E. Nº 2014-17-1-0000399, </w:t>
      </w:r>
      <w:proofErr w:type="spellStart"/>
      <w:r w:rsidRPr="001141B0">
        <w:rPr>
          <w:rFonts w:ascii="Arial" w:hAnsi="Arial" w:cs="Arial"/>
          <w:b/>
          <w:sz w:val="24"/>
          <w:szCs w:val="24"/>
        </w:rPr>
        <w:t>Ent</w:t>
      </w:r>
      <w:proofErr w:type="spellEnd"/>
      <w:r w:rsidRPr="001141B0">
        <w:rPr>
          <w:rFonts w:ascii="Arial" w:hAnsi="Arial" w:cs="Arial"/>
          <w:b/>
          <w:sz w:val="24"/>
          <w:szCs w:val="24"/>
        </w:rPr>
        <w:t>. N° 2059/19)</w:t>
      </w:r>
    </w:p>
    <w:p w:rsidR="005C21F6" w:rsidRDefault="005C21F6" w:rsidP="00AA205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C21F6" w:rsidRDefault="00AA2058" w:rsidP="005C21F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 w:rsidR="00787B89" w:rsidRPr="00787B89">
        <w:rPr>
          <w:rFonts w:ascii="Arial" w:hAnsi="Arial" w:cs="Arial"/>
          <w:sz w:val="24"/>
          <w:szCs w:val="24"/>
        </w:rPr>
        <w:t>la</w:t>
      </w:r>
      <w:r w:rsidR="00787B89">
        <w:rPr>
          <w:rFonts w:ascii="Arial" w:hAnsi="Arial" w:cs="Arial"/>
          <w:b/>
          <w:sz w:val="24"/>
          <w:szCs w:val="24"/>
        </w:rPr>
        <w:t xml:space="preserve"> </w:t>
      </w:r>
      <w:r w:rsidR="006A1E42">
        <w:rPr>
          <w:rFonts w:ascii="Arial" w:hAnsi="Arial" w:cs="Arial"/>
          <w:sz w:val="24"/>
          <w:szCs w:val="24"/>
        </w:rPr>
        <w:t xml:space="preserve">nota de fecha 28.05.19 remitida </w:t>
      </w:r>
      <w:r>
        <w:rPr>
          <w:rFonts w:ascii="Arial" w:hAnsi="Arial" w:cs="Arial"/>
          <w:sz w:val="24"/>
          <w:szCs w:val="24"/>
        </w:rPr>
        <w:t xml:space="preserve">por la Administración Nacional de </w:t>
      </w:r>
      <w:r w:rsidR="00900343">
        <w:rPr>
          <w:rFonts w:ascii="Arial" w:hAnsi="Arial" w:cs="Arial"/>
          <w:sz w:val="24"/>
          <w:szCs w:val="24"/>
        </w:rPr>
        <w:t>Telecomunicaciones</w:t>
      </w:r>
      <w:r>
        <w:rPr>
          <w:rFonts w:ascii="Arial" w:hAnsi="Arial" w:cs="Arial"/>
          <w:sz w:val="24"/>
          <w:szCs w:val="24"/>
        </w:rPr>
        <w:t xml:space="preserve">, relacionada con </w:t>
      </w:r>
      <w:r w:rsidR="00F63ED2">
        <w:rPr>
          <w:rFonts w:ascii="Arial" w:hAnsi="Arial" w:cs="Arial"/>
          <w:sz w:val="24"/>
          <w:szCs w:val="24"/>
        </w:rPr>
        <w:t xml:space="preserve">la reiteración del gasto derivado </w:t>
      </w:r>
      <w:r w:rsidR="00787B89">
        <w:rPr>
          <w:rFonts w:ascii="Arial" w:hAnsi="Arial" w:cs="Arial"/>
          <w:sz w:val="24"/>
          <w:szCs w:val="24"/>
        </w:rPr>
        <w:t xml:space="preserve">de la ampliación </w:t>
      </w:r>
      <w:r w:rsidR="006A1E42">
        <w:rPr>
          <w:rFonts w:ascii="Arial" w:hAnsi="Arial" w:cs="Arial"/>
          <w:sz w:val="24"/>
          <w:szCs w:val="24"/>
        </w:rPr>
        <w:t>de la contratación directa para la adquisición, instalación e integración a la red existente de una Red Móvil con tecnología LTE y sus servicios asociados en modalidad “llave en mano”, en toda la República Oriental del Uruguay, con opción por parte de ANTEL de adquirir hasta un 100% más;</w:t>
      </w:r>
    </w:p>
    <w:p w:rsidR="00904FBE" w:rsidRDefault="00904FBE" w:rsidP="005C21F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4C3E1A" w:rsidRDefault="004C3E1A" w:rsidP="005C21F6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0"/>
          <w:lang w:val="es-ES" w:eastAsia="es-ES"/>
        </w:rPr>
      </w:pPr>
    </w:p>
    <w:p w:rsidR="004C3E1A" w:rsidRDefault="004C3E1A" w:rsidP="004C3E1A">
      <w:pPr>
        <w:spacing w:after="0" w:line="360" w:lineRule="auto"/>
        <w:ind w:hanging="426"/>
        <w:jc w:val="both"/>
        <w:rPr>
          <w:rFonts w:ascii="Arial" w:eastAsia="Times New Roman" w:hAnsi="Arial" w:cs="Arial"/>
          <w:bCs/>
          <w:sz w:val="24"/>
          <w:szCs w:val="20"/>
          <w:lang w:val="es-ES" w:eastAsia="es-ES"/>
        </w:rPr>
      </w:pPr>
      <w:proofErr w:type="gramStart"/>
      <w:r>
        <w:rPr>
          <w:rFonts w:ascii="Arial" w:eastAsia="Times New Roman" w:hAnsi="Arial" w:cs="Arial"/>
          <w:bCs/>
          <w:sz w:val="24"/>
          <w:szCs w:val="20"/>
          <w:lang w:val="es-ES" w:eastAsia="es-ES"/>
        </w:rPr>
        <w:t>dc</w:t>
      </w:r>
      <w:proofErr w:type="gramEnd"/>
    </w:p>
    <w:p w:rsidR="00904FBE" w:rsidRDefault="00904FBE" w:rsidP="004C3E1A">
      <w:pPr>
        <w:spacing w:after="0" w:line="360" w:lineRule="auto"/>
        <w:ind w:hanging="426"/>
        <w:jc w:val="both"/>
        <w:rPr>
          <w:rFonts w:ascii="Arial" w:eastAsia="Times New Roman" w:hAnsi="Arial" w:cs="Arial"/>
          <w:bCs/>
          <w:sz w:val="24"/>
          <w:szCs w:val="20"/>
          <w:lang w:val="es-ES" w:eastAsia="es-ES"/>
        </w:rPr>
      </w:pPr>
    </w:p>
    <w:p w:rsidR="00904FBE" w:rsidRDefault="00904FBE" w:rsidP="004C3E1A">
      <w:pPr>
        <w:spacing w:after="0" w:line="360" w:lineRule="auto"/>
        <w:ind w:hanging="426"/>
        <w:jc w:val="both"/>
        <w:rPr>
          <w:rFonts w:ascii="Arial" w:eastAsia="Times New Roman" w:hAnsi="Arial" w:cs="Arial"/>
          <w:bCs/>
          <w:sz w:val="24"/>
          <w:szCs w:val="20"/>
          <w:lang w:val="es-ES" w:eastAsia="es-ES"/>
        </w:rPr>
      </w:pPr>
    </w:p>
    <w:p w:rsidR="00904FBE" w:rsidRPr="00904FBE" w:rsidRDefault="00904FBE" w:rsidP="00904FB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0"/>
          <w:lang w:val="es-ES" w:eastAsia="es-ES"/>
        </w:rPr>
      </w:pPr>
      <w:r w:rsidRPr="00904FBE">
        <w:rPr>
          <w:rFonts w:ascii="Arial" w:eastAsia="Times New Roman" w:hAnsi="Arial" w:cs="Arial"/>
          <w:b/>
          <w:bCs/>
          <w:sz w:val="24"/>
          <w:szCs w:val="20"/>
          <w:lang w:val="es-ES" w:eastAsia="es-ES"/>
        </w:rPr>
        <w:t>Reservada - Publicada en forma de minuta -</w:t>
      </w:r>
    </w:p>
    <w:sectPr w:rsidR="00904FBE" w:rsidRPr="00904FBE" w:rsidSect="005C21F6">
      <w:footerReference w:type="default" r:id="rId8"/>
      <w:pgSz w:w="11906" w:h="16838" w:code="9"/>
      <w:pgMar w:top="328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1F6" w:rsidRDefault="005C21F6" w:rsidP="005C21F6">
      <w:pPr>
        <w:spacing w:after="0" w:line="240" w:lineRule="auto"/>
      </w:pPr>
      <w:r>
        <w:separator/>
      </w:r>
    </w:p>
  </w:endnote>
  <w:endnote w:type="continuationSeparator" w:id="0">
    <w:p w:rsidR="005C21F6" w:rsidRDefault="005C21F6" w:rsidP="005C2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3187300"/>
      <w:docPartObj>
        <w:docPartGallery w:val="Page Numbers (Bottom of Page)"/>
        <w:docPartUnique/>
      </w:docPartObj>
    </w:sdtPr>
    <w:sdtEndPr/>
    <w:sdtContent>
      <w:p w:rsidR="005C21F6" w:rsidRDefault="005C21F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4FBE" w:rsidRPr="00904FBE">
          <w:rPr>
            <w:noProof/>
            <w:lang w:val="es-ES"/>
          </w:rPr>
          <w:t>1</w:t>
        </w:r>
        <w:r>
          <w:fldChar w:fldCharType="end"/>
        </w:r>
      </w:p>
    </w:sdtContent>
  </w:sdt>
  <w:p w:rsidR="005C21F6" w:rsidRDefault="005C21F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1F6" w:rsidRDefault="005C21F6" w:rsidP="005C21F6">
      <w:pPr>
        <w:spacing w:after="0" w:line="240" w:lineRule="auto"/>
      </w:pPr>
      <w:r>
        <w:separator/>
      </w:r>
    </w:p>
  </w:footnote>
  <w:footnote w:type="continuationSeparator" w:id="0">
    <w:p w:rsidR="005C21F6" w:rsidRDefault="005C21F6" w:rsidP="005C21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018DD"/>
    <w:multiLevelType w:val="hybridMultilevel"/>
    <w:tmpl w:val="CC06BF18"/>
    <w:lvl w:ilvl="0" w:tplc="49B4FC46">
      <w:start w:val="5"/>
      <w:numFmt w:val="bullet"/>
      <w:lvlText w:val=""/>
      <w:lvlJc w:val="left"/>
      <w:pPr>
        <w:ind w:left="-66" w:hanging="360"/>
      </w:pPr>
      <w:rPr>
        <w:rFonts w:ascii="Symbol" w:eastAsia="Times New Roman" w:hAnsi="Symbol" w:cs="Arial" w:hint="default"/>
      </w:rPr>
    </w:lvl>
    <w:lvl w:ilvl="1" w:tplc="380A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">
    <w:nsid w:val="76557D10"/>
    <w:multiLevelType w:val="singleLevel"/>
    <w:tmpl w:val="7968FF1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793"/>
    <w:rsid w:val="00007E3E"/>
    <w:rsid w:val="00070793"/>
    <w:rsid w:val="000873CA"/>
    <w:rsid w:val="00093010"/>
    <w:rsid w:val="000C16DC"/>
    <w:rsid w:val="000D431E"/>
    <w:rsid w:val="000F18DB"/>
    <w:rsid w:val="001141B0"/>
    <w:rsid w:val="00156ABD"/>
    <w:rsid w:val="00187914"/>
    <w:rsid w:val="001B7895"/>
    <w:rsid w:val="001D5AE5"/>
    <w:rsid w:val="002173B4"/>
    <w:rsid w:val="00284BD0"/>
    <w:rsid w:val="002F711B"/>
    <w:rsid w:val="00330192"/>
    <w:rsid w:val="003607D7"/>
    <w:rsid w:val="003E338D"/>
    <w:rsid w:val="0043334B"/>
    <w:rsid w:val="0046632E"/>
    <w:rsid w:val="0047358E"/>
    <w:rsid w:val="004C3E1A"/>
    <w:rsid w:val="004D647A"/>
    <w:rsid w:val="004E25F8"/>
    <w:rsid w:val="004E70D6"/>
    <w:rsid w:val="004F66AA"/>
    <w:rsid w:val="005932FF"/>
    <w:rsid w:val="005934D1"/>
    <w:rsid w:val="005C21F6"/>
    <w:rsid w:val="005E77FE"/>
    <w:rsid w:val="005F5823"/>
    <w:rsid w:val="00660F47"/>
    <w:rsid w:val="00685D73"/>
    <w:rsid w:val="006A1E42"/>
    <w:rsid w:val="006B52D5"/>
    <w:rsid w:val="007565D3"/>
    <w:rsid w:val="00773C64"/>
    <w:rsid w:val="00787B89"/>
    <w:rsid w:val="007964ED"/>
    <w:rsid w:val="007F1B9B"/>
    <w:rsid w:val="00804BB7"/>
    <w:rsid w:val="0081088B"/>
    <w:rsid w:val="00874445"/>
    <w:rsid w:val="0088089F"/>
    <w:rsid w:val="008C1251"/>
    <w:rsid w:val="00900343"/>
    <w:rsid w:val="00904FBE"/>
    <w:rsid w:val="00923B38"/>
    <w:rsid w:val="009568DF"/>
    <w:rsid w:val="0098269C"/>
    <w:rsid w:val="00991F7B"/>
    <w:rsid w:val="009C6011"/>
    <w:rsid w:val="009D205B"/>
    <w:rsid w:val="009E09DC"/>
    <w:rsid w:val="00A123F1"/>
    <w:rsid w:val="00AA2058"/>
    <w:rsid w:val="00B17965"/>
    <w:rsid w:val="00B519AC"/>
    <w:rsid w:val="00B56D42"/>
    <w:rsid w:val="00BB2C80"/>
    <w:rsid w:val="00BC18AC"/>
    <w:rsid w:val="00BE3C8E"/>
    <w:rsid w:val="00C77E8C"/>
    <w:rsid w:val="00C83CDE"/>
    <w:rsid w:val="00DA0E51"/>
    <w:rsid w:val="00DA6A33"/>
    <w:rsid w:val="00DC1BC4"/>
    <w:rsid w:val="00E13849"/>
    <w:rsid w:val="00E42185"/>
    <w:rsid w:val="00E92BFA"/>
    <w:rsid w:val="00EF4F23"/>
    <w:rsid w:val="00F376E6"/>
    <w:rsid w:val="00F45B68"/>
    <w:rsid w:val="00F63ED2"/>
    <w:rsid w:val="00F673DD"/>
    <w:rsid w:val="00F7520E"/>
    <w:rsid w:val="00FD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21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21F6"/>
  </w:style>
  <w:style w:type="paragraph" w:styleId="Piedepgina">
    <w:name w:val="footer"/>
    <w:basedOn w:val="Normal"/>
    <w:link w:val="PiedepginaCar"/>
    <w:uiPriority w:val="99"/>
    <w:unhideWhenUsed/>
    <w:rsid w:val="005C21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21F6"/>
  </w:style>
  <w:style w:type="paragraph" w:styleId="Prrafodelista">
    <w:name w:val="List Paragraph"/>
    <w:basedOn w:val="Normal"/>
    <w:uiPriority w:val="34"/>
    <w:qFormat/>
    <w:rsid w:val="00904F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21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21F6"/>
  </w:style>
  <w:style w:type="paragraph" w:styleId="Piedepgina">
    <w:name w:val="footer"/>
    <w:basedOn w:val="Normal"/>
    <w:link w:val="PiedepginaCar"/>
    <w:uiPriority w:val="99"/>
    <w:unhideWhenUsed/>
    <w:rsid w:val="005C21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21F6"/>
  </w:style>
  <w:style w:type="paragraph" w:styleId="Prrafodelista">
    <w:name w:val="List Paragraph"/>
    <w:basedOn w:val="Normal"/>
    <w:uiPriority w:val="34"/>
    <w:qFormat/>
    <w:rsid w:val="00904F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4</cp:revision>
  <cp:lastPrinted>2019-06-20T16:21:00Z</cp:lastPrinted>
  <dcterms:created xsi:type="dcterms:W3CDTF">2019-06-20T16:22:00Z</dcterms:created>
  <dcterms:modified xsi:type="dcterms:W3CDTF">2019-07-04T20:17:00Z</dcterms:modified>
</cp:coreProperties>
</file>