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B2" w:rsidRPr="005C61B2" w:rsidRDefault="005C61B2" w:rsidP="005C61B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5C61B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RES.  </w:t>
      </w:r>
      <w:r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1073</w:t>
      </w:r>
      <w:r w:rsidRPr="005C61B2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/19</w:t>
      </w:r>
    </w:p>
    <w:p w:rsidR="005C61B2" w:rsidRPr="005C61B2" w:rsidRDefault="005C61B2" w:rsidP="005C61B2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5C61B2" w:rsidRPr="005C61B2" w:rsidRDefault="005C61B2" w:rsidP="005C61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C61B2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RESOLUCION ADOPTADA POR EL</w:t>
      </w:r>
    </w:p>
    <w:p w:rsidR="005C61B2" w:rsidRPr="005C61B2" w:rsidRDefault="005C61B2" w:rsidP="005C61B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5C61B2" w:rsidRPr="005C61B2" w:rsidRDefault="005C61B2" w:rsidP="005C61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C61B2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TRIBUNAL DE CUENTAS</w:t>
      </w:r>
    </w:p>
    <w:p w:rsidR="005C61B2" w:rsidRPr="005C61B2" w:rsidRDefault="005C61B2" w:rsidP="005C61B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5C61B2" w:rsidRPr="005C61B2" w:rsidRDefault="005C61B2" w:rsidP="005C61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5C61B2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EN SESION DE FECHA 3 DE MAYO  </w:t>
      </w:r>
      <w:r w:rsidRPr="005C61B2"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2019</w:t>
      </w:r>
    </w:p>
    <w:p w:rsidR="005C61B2" w:rsidRPr="005C61B2" w:rsidRDefault="005C61B2" w:rsidP="005C61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5C61B2" w:rsidRPr="005C61B2" w:rsidRDefault="005C61B2" w:rsidP="005C61B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5C61B2">
        <w:rPr>
          <w:rFonts w:ascii="Arial" w:eastAsia="Times New Roman" w:hAnsi="Arial" w:cs="Arial"/>
          <w:b/>
          <w:sz w:val="24"/>
          <w:szCs w:val="24"/>
          <w:lang w:eastAsia="es-ES"/>
        </w:rPr>
        <w:t>(E. E. Nº 201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9</w:t>
      </w:r>
      <w:r w:rsidRPr="005C61B2">
        <w:rPr>
          <w:rFonts w:ascii="Arial" w:eastAsia="Times New Roman" w:hAnsi="Arial" w:cs="Arial"/>
          <w:b/>
          <w:sz w:val="24"/>
          <w:szCs w:val="24"/>
          <w:lang w:eastAsia="es-ES"/>
        </w:rPr>
        <w:t>-17-1-000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1560</w:t>
      </w:r>
      <w:r w:rsidRPr="005C61B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, </w:t>
      </w:r>
      <w:proofErr w:type="spellStart"/>
      <w:r w:rsidRPr="005C61B2">
        <w:rPr>
          <w:rFonts w:ascii="Arial" w:eastAsia="Times New Roman" w:hAnsi="Arial" w:cs="Arial"/>
          <w:b/>
          <w:sz w:val="24"/>
          <w:szCs w:val="24"/>
          <w:lang w:eastAsia="es-ES"/>
        </w:rPr>
        <w:t>Ent</w:t>
      </w:r>
      <w:proofErr w:type="spellEnd"/>
      <w:r w:rsidRPr="005C61B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. N°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1235</w:t>
      </w:r>
      <w:r w:rsidRPr="005C61B2">
        <w:rPr>
          <w:rFonts w:ascii="Arial" w:eastAsia="Times New Roman" w:hAnsi="Arial" w:cs="Arial"/>
          <w:b/>
          <w:sz w:val="24"/>
          <w:szCs w:val="24"/>
          <w:lang w:eastAsia="es-ES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19)</w:t>
      </w:r>
    </w:p>
    <w:p w:rsidR="005C61B2" w:rsidRDefault="005C61B2" w:rsidP="009E01F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C61B2" w:rsidRDefault="005C61B2" w:rsidP="009E01F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C61B2" w:rsidRDefault="009E01FD" w:rsidP="005C61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Pr="009E01FD">
        <w:rPr>
          <w:rFonts w:ascii="Arial" w:hAnsi="Arial" w:cs="Arial"/>
          <w:sz w:val="24"/>
          <w:szCs w:val="24"/>
        </w:rPr>
        <w:t>las actuaciones remitidas por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E01FD">
        <w:rPr>
          <w:rFonts w:ascii="Arial" w:hAnsi="Arial" w:cs="Arial"/>
          <w:sz w:val="24"/>
          <w:szCs w:val="24"/>
        </w:rPr>
        <w:t>Administración de l</w:t>
      </w:r>
      <w:r>
        <w:rPr>
          <w:rFonts w:ascii="Arial" w:hAnsi="Arial" w:cs="Arial"/>
          <w:sz w:val="24"/>
          <w:szCs w:val="24"/>
        </w:rPr>
        <w:t xml:space="preserve">as Obras Sanitarias </w:t>
      </w:r>
      <w:r w:rsidR="005C61B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del </w:t>
      </w:r>
      <w:r w:rsidR="005C61B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Estado </w:t>
      </w:r>
      <w:r w:rsidR="005C61B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relacionadas </w:t>
      </w:r>
      <w:r w:rsidR="005C61B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con </w:t>
      </w:r>
      <w:r w:rsidR="005C61B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la </w:t>
      </w:r>
      <w:r w:rsidRPr="009E01FD">
        <w:rPr>
          <w:rFonts w:ascii="Arial" w:hAnsi="Arial" w:cs="Arial"/>
          <w:sz w:val="24"/>
          <w:szCs w:val="24"/>
        </w:rPr>
        <w:t xml:space="preserve">Licitación  Pública Internacional </w:t>
      </w:r>
    </w:p>
    <w:p w:rsidR="009E01FD" w:rsidRDefault="009E01FD" w:rsidP="005C61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01FD">
        <w:rPr>
          <w:rFonts w:ascii="Arial" w:hAnsi="Arial" w:cs="Arial"/>
          <w:sz w:val="24"/>
          <w:szCs w:val="24"/>
        </w:rPr>
        <w:t>Nº 18.682 para el</w:t>
      </w:r>
      <w:r w:rsidR="00121E96">
        <w:rPr>
          <w:rFonts w:ascii="Arial" w:hAnsi="Arial" w:cs="Arial"/>
          <w:sz w:val="24"/>
          <w:szCs w:val="24"/>
        </w:rPr>
        <w:t xml:space="preserve"> r</w:t>
      </w:r>
      <w:r w:rsidRPr="009E01FD">
        <w:rPr>
          <w:rFonts w:ascii="Arial" w:hAnsi="Arial" w:cs="Arial"/>
          <w:sz w:val="24"/>
          <w:szCs w:val="24"/>
        </w:rPr>
        <w:t>efuerzo de la</w:t>
      </w:r>
      <w:r>
        <w:rPr>
          <w:rFonts w:ascii="Arial" w:hAnsi="Arial" w:cs="Arial"/>
          <w:sz w:val="24"/>
          <w:szCs w:val="24"/>
        </w:rPr>
        <w:t xml:space="preserve"> </w:t>
      </w:r>
      <w:r w:rsidR="00121E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ducción de la ciudad de Melo</w:t>
      </w:r>
      <w:r w:rsidR="00F44D77">
        <w:rPr>
          <w:rFonts w:ascii="Arial" w:hAnsi="Arial" w:cs="Arial"/>
          <w:sz w:val="24"/>
          <w:szCs w:val="24"/>
        </w:rPr>
        <w:t>;</w:t>
      </w:r>
    </w:p>
    <w:p w:rsidR="009E01FD" w:rsidRPr="009E01FD" w:rsidRDefault="009E01FD" w:rsidP="005C61B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E01FD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 w:rsidRPr="009E01FD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cumplidos los r</w:t>
      </w:r>
      <w:r w:rsidR="0028617A">
        <w:rPr>
          <w:rFonts w:ascii="Arial" w:hAnsi="Arial" w:cs="Arial"/>
          <w:sz w:val="24"/>
          <w:szCs w:val="24"/>
        </w:rPr>
        <w:t>equisitos legales de publicidad</w:t>
      </w:r>
      <w:r>
        <w:rPr>
          <w:rFonts w:ascii="Arial" w:hAnsi="Arial" w:cs="Arial"/>
          <w:sz w:val="24"/>
          <w:szCs w:val="24"/>
        </w:rPr>
        <w:t xml:space="preserve">, al acto de apertura de fecha </w:t>
      </w:r>
      <w:r w:rsidRPr="009E01FD">
        <w:rPr>
          <w:rFonts w:ascii="Arial" w:hAnsi="Arial" w:cs="Arial"/>
          <w:sz w:val="24"/>
          <w:szCs w:val="24"/>
        </w:rPr>
        <w:t xml:space="preserve">28.09.18 </w:t>
      </w:r>
      <w:r w:rsidR="00D34135">
        <w:rPr>
          <w:rFonts w:ascii="Arial" w:hAnsi="Arial" w:cs="Arial"/>
          <w:sz w:val="24"/>
          <w:szCs w:val="24"/>
        </w:rPr>
        <w:t xml:space="preserve">se presentaron: </w:t>
      </w:r>
      <w:r w:rsidRPr="009E01FD">
        <w:rPr>
          <w:rFonts w:ascii="Arial" w:hAnsi="Arial" w:cs="Arial"/>
          <w:sz w:val="24"/>
          <w:szCs w:val="24"/>
        </w:rPr>
        <w:t xml:space="preserve">Espina Obras </w:t>
      </w:r>
      <w:proofErr w:type="spellStart"/>
      <w:r w:rsidRPr="009E01FD">
        <w:rPr>
          <w:rFonts w:ascii="Arial" w:hAnsi="Arial" w:cs="Arial"/>
          <w:sz w:val="24"/>
          <w:szCs w:val="24"/>
        </w:rPr>
        <w:t>Hidraúlicas</w:t>
      </w:r>
      <w:proofErr w:type="spellEnd"/>
      <w:r w:rsidRPr="009E01FD">
        <w:rPr>
          <w:rFonts w:ascii="Arial" w:hAnsi="Arial" w:cs="Arial"/>
          <w:sz w:val="24"/>
          <w:szCs w:val="24"/>
        </w:rPr>
        <w:t xml:space="preserve"> S.A.</w:t>
      </w:r>
      <w:r w:rsidR="00D34135">
        <w:rPr>
          <w:rFonts w:ascii="Arial" w:hAnsi="Arial" w:cs="Arial"/>
          <w:sz w:val="24"/>
          <w:szCs w:val="24"/>
        </w:rPr>
        <w:t xml:space="preserve">, </w:t>
      </w:r>
      <w:r w:rsidRPr="009E01FD">
        <w:rPr>
          <w:rFonts w:ascii="Arial" w:hAnsi="Arial" w:cs="Arial"/>
          <w:sz w:val="24"/>
          <w:szCs w:val="24"/>
        </w:rPr>
        <w:t xml:space="preserve">José </w:t>
      </w:r>
      <w:proofErr w:type="spellStart"/>
      <w:r w:rsidRPr="009E01FD">
        <w:rPr>
          <w:rFonts w:ascii="Arial" w:hAnsi="Arial" w:cs="Arial"/>
          <w:sz w:val="24"/>
          <w:szCs w:val="24"/>
        </w:rPr>
        <w:t>Cujó</w:t>
      </w:r>
      <w:proofErr w:type="spellEnd"/>
      <w:r w:rsidRPr="009E01FD">
        <w:rPr>
          <w:rFonts w:ascii="Arial" w:hAnsi="Arial" w:cs="Arial"/>
          <w:sz w:val="24"/>
          <w:szCs w:val="24"/>
        </w:rPr>
        <w:t xml:space="preserve"> S.A.</w:t>
      </w:r>
      <w:r w:rsidR="00D3413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01FD">
        <w:rPr>
          <w:rFonts w:ascii="Arial" w:hAnsi="Arial" w:cs="Arial"/>
          <w:sz w:val="24"/>
          <w:szCs w:val="24"/>
        </w:rPr>
        <w:t>Texa</w:t>
      </w:r>
      <w:proofErr w:type="spellEnd"/>
      <w:r w:rsidRPr="009E01FD">
        <w:rPr>
          <w:rFonts w:ascii="Arial" w:hAnsi="Arial" w:cs="Arial"/>
          <w:sz w:val="24"/>
          <w:szCs w:val="24"/>
        </w:rPr>
        <w:t xml:space="preserve"> S.A.</w:t>
      </w:r>
      <w:r w:rsidR="00D3413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E01FD">
        <w:rPr>
          <w:rFonts w:ascii="Arial" w:hAnsi="Arial" w:cs="Arial"/>
          <w:sz w:val="24"/>
          <w:szCs w:val="24"/>
        </w:rPr>
        <w:t>Ciemsa</w:t>
      </w:r>
      <w:proofErr w:type="spellEnd"/>
      <w:r w:rsidR="00D34135">
        <w:rPr>
          <w:rFonts w:ascii="Arial" w:hAnsi="Arial" w:cs="Arial"/>
          <w:sz w:val="24"/>
          <w:szCs w:val="24"/>
        </w:rPr>
        <w:t>;</w:t>
      </w:r>
      <w:r w:rsidRPr="009E01FD">
        <w:rPr>
          <w:rFonts w:ascii="Arial" w:hAnsi="Arial" w:cs="Arial"/>
          <w:sz w:val="24"/>
          <w:szCs w:val="24"/>
        </w:rPr>
        <w:t xml:space="preserve"> </w:t>
      </w:r>
    </w:p>
    <w:p w:rsidR="00354E92" w:rsidRPr="00354E92" w:rsidRDefault="00D34135" w:rsidP="00354E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5C61B2">
        <w:rPr>
          <w:rFonts w:ascii="Arial" w:hAnsi="Arial" w:cs="Arial"/>
          <w:sz w:val="24"/>
          <w:szCs w:val="24"/>
        </w:rPr>
        <w:t xml:space="preserve">      </w:t>
      </w:r>
      <w:r w:rsidRPr="00D34135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354E92">
        <w:rPr>
          <w:rFonts w:ascii="Arial" w:hAnsi="Arial" w:cs="Arial"/>
          <w:sz w:val="24"/>
          <w:szCs w:val="24"/>
        </w:rPr>
        <w:t xml:space="preserve">que </w:t>
      </w:r>
      <w:r w:rsidR="004A7EEB">
        <w:rPr>
          <w:rFonts w:ascii="Arial" w:hAnsi="Arial" w:cs="Arial"/>
          <w:sz w:val="24"/>
          <w:szCs w:val="24"/>
        </w:rPr>
        <w:t xml:space="preserve">habiéndose realizado, el </w:t>
      </w:r>
      <w:r w:rsidR="00354E92" w:rsidRPr="00354E92">
        <w:rPr>
          <w:rFonts w:ascii="Arial" w:hAnsi="Arial" w:cs="Arial"/>
          <w:sz w:val="24"/>
          <w:szCs w:val="24"/>
        </w:rPr>
        <w:t xml:space="preserve">control de </w:t>
      </w:r>
      <w:r w:rsidR="004A7EEB">
        <w:rPr>
          <w:rFonts w:ascii="Arial" w:hAnsi="Arial" w:cs="Arial"/>
          <w:sz w:val="24"/>
          <w:szCs w:val="24"/>
        </w:rPr>
        <w:t xml:space="preserve">los </w:t>
      </w:r>
      <w:r w:rsidR="00354E92" w:rsidRPr="00354E92">
        <w:rPr>
          <w:rFonts w:ascii="Arial" w:hAnsi="Arial" w:cs="Arial"/>
          <w:sz w:val="24"/>
          <w:szCs w:val="24"/>
        </w:rPr>
        <w:t xml:space="preserve">requisitos de </w:t>
      </w:r>
      <w:r w:rsidR="004A7EEB">
        <w:rPr>
          <w:rFonts w:ascii="Arial" w:hAnsi="Arial" w:cs="Arial"/>
          <w:sz w:val="24"/>
          <w:szCs w:val="24"/>
        </w:rPr>
        <w:t xml:space="preserve">admisibilidad de </w:t>
      </w:r>
      <w:r w:rsidR="00F44D77">
        <w:rPr>
          <w:rFonts w:ascii="Arial" w:hAnsi="Arial" w:cs="Arial"/>
          <w:sz w:val="24"/>
          <w:szCs w:val="24"/>
        </w:rPr>
        <w:t>los oferentes</w:t>
      </w:r>
      <w:r w:rsidR="00121E96">
        <w:rPr>
          <w:rFonts w:ascii="Arial" w:hAnsi="Arial" w:cs="Arial"/>
          <w:sz w:val="24"/>
          <w:szCs w:val="24"/>
        </w:rPr>
        <w:t>,</w:t>
      </w:r>
      <w:r w:rsidR="00F44D77">
        <w:rPr>
          <w:rFonts w:ascii="Arial" w:hAnsi="Arial" w:cs="Arial"/>
          <w:sz w:val="24"/>
          <w:szCs w:val="24"/>
        </w:rPr>
        <w:t xml:space="preserve"> </w:t>
      </w:r>
      <w:r w:rsidR="00354E92" w:rsidRPr="00354E92">
        <w:rPr>
          <w:rFonts w:ascii="Arial" w:hAnsi="Arial" w:cs="Arial"/>
          <w:sz w:val="24"/>
          <w:szCs w:val="24"/>
        </w:rPr>
        <w:t xml:space="preserve">de acuerdo </w:t>
      </w:r>
      <w:r w:rsidR="00F44D77">
        <w:rPr>
          <w:rFonts w:ascii="Arial" w:hAnsi="Arial" w:cs="Arial"/>
          <w:sz w:val="24"/>
          <w:szCs w:val="24"/>
        </w:rPr>
        <w:t>con</w:t>
      </w:r>
      <w:r w:rsidR="00354E92" w:rsidRPr="00354E92">
        <w:rPr>
          <w:rFonts w:ascii="Arial" w:hAnsi="Arial" w:cs="Arial"/>
          <w:sz w:val="24"/>
          <w:szCs w:val="24"/>
        </w:rPr>
        <w:t xml:space="preserve"> los </w:t>
      </w:r>
      <w:r w:rsidR="00F44D77">
        <w:rPr>
          <w:rFonts w:ascii="Arial" w:hAnsi="Arial" w:cs="Arial"/>
          <w:sz w:val="24"/>
          <w:szCs w:val="24"/>
        </w:rPr>
        <w:t>A</w:t>
      </w:r>
      <w:r w:rsidR="00354E92" w:rsidRPr="00354E92">
        <w:rPr>
          <w:rFonts w:ascii="Arial" w:hAnsi="Arial" w:cs="Arial"/>
          <w:sz w:val="24"/>
          <w:szCs w:val="24"/>
        </w:rPr>
        <w:t>rtículos 10.1 b), 10.1 c)</w:t>
      </w:r>
      <w:r w:rsidR="00F44D77">
        <w:rPr>
          <w:rFonts w:ascii="Arial" w:hAnsi="Arial" w:cs="Arial"/>
          <w:sz w:val="24"/>
          <w:szCs w:val="24"/>
        </w:rPr>
        <w:t>,</w:t>
      </w:r>
      <w:r w:rsidR="00354E92" w:rsidRPr="00354E92">
        <w:rPr>
          <w:rFonts w:ascii="Arial" w:hAnsi="Arial" w:cs="Arial"/>
          <w:sz w:val="24"/>
          <w:szCs w:val="24"/>
        </w:rPr>
        <w:t xml:space="preserve"> 10.1 d) y 10.2 del Pliego de Condiciones</w:t>
      </w:r>
      <w:r w:rsidR="004A7EEB">
        <w:rPr>
          <w:rFonts w:ascii="Arial" w:hAnsi="Arial" w:cs="Arial"/>
          <w:sz w:val="24"/>
          <w:szCs w:val="24"/>
        </w:rPr>
        <w:t xml:space="preserve"> que rigió el llamado</w:t>
      </w:r>
      <w:r w:rsidR="00354E92" w:rsidRPr="00354E92">
        <w:rPr>
          <w:rFonts w:ascii="Arial" w:hAnsi="Arial" w:cs="Arial"/>
          <w:sz w:val="24"/>
          <w:szCs w:val="24"/>
        </w:rPr>
        <w:t xml:space="preserve">, </w:t>
      </w:r>
      <w:r w:rsidR="004A7EEB">
        <w:rPr>
          <w:rFonts w:ascii="Arial" w:hAnsi="Arial" w:cs="Arial"/>
          <w:sz w:val="24"/>
          <w:szCs w:val="24"/>
        </w:rPr>
        <w:t xml:space="preserve">se </w:t>
      </w:r>
      <w:r w:rsidR="00121E96">
        <w:rPr>
          <w:rFonts w:ascii="Arial" w:hAnsi="Arial" w:cs="Arial"/>
          <w:sz w:val="24"/>
          <w:szCs w:val="24"/>
        </w:rPr>
        <w:t>inform</w:t>
      </w:r>
      <w:r w:rsidR="004A7EEB">
        <w:rPr>
          <w:rFonts w:ascii="Arial" w:hAnsi="Arial" w:cs="Arial"/>
          <w:sz w:val="24"/>
          <w:szCs w:val="24"/>
        </w:rPr>
        <w:t xml:space="preserve">ó </w:t>
      </w:r>
      <w:r w:rsidR="00354E92" w:rsidRPr="00354E92">
        <w:rPr>
          <w:rFonts w:ascii="Arial" w:hAnsi="Arial" w:cs="Arial"/>
          <w:sz w:val="24"/>
          <w:szCs w:val="24"/>
        </w:rPr>
        <w:t>que</w:t>
      </w:r>
      <w:r w:rsidR="00121E96">
        <w:rPr>
          <w:rFonts w:ascii="Arial" w:hAnsi="Arial" w:cs="Arial"/>
          <w:sz w:val="24"/>
          <w:szCs w:val="24"/>
        </w:rPr>
        <w:t>:</w:t>
      </w:r>
      <w:r w:rsidR="00F44D77">
        <w:rPr>
          <w:rFonts w:ascii="Arial" w:hAnsi="Arial" w:cs="Arial"/>
          <w:sz w:val="24"/>
          <w:szCs w:val="24"/>
        </w:rPr>
        <w:t xml:space="preserve"> </w:t>
      </w:r>
      <w:r w:rsidR="00121E96" w:rsidRPr="00F44D77">
        <w:rPr>
          <w:rFonts w:ascii="Arial" w:hAnsi="Arial" w:cs="Arial"/>
          <w:b/>
          <w:sz w:val="24"/>
          <w:szCs w:val="24"/>
        </w:rPr>
        <w:t>a)</w:t>
      </w:r>
      <w:r w:rsidR="004A7EEB">
        <w:rPr>
          <w:rFonts w:ascii="Arial" w:hAnsi="Arial" w:cs="Arial"/>
          <w:sz w:val="24"/>
          <w:szCs w:val="24"/>
        </w:rPr>
        <w:t xml:space="preserve"> las</w:t>
      </w:r>
      <w:r w:rsidR="00354E92" w:rsidRPr="00354E92">
        <w:rPr>
          <w:rFonts w:ascii="Arial" w:hAnsi="Arial" w:cs="Arial"/>
          <w:sz w:val="24"/>
          <w:szCs w:val="24"/>
        </w:rPr>
        <w:t xml:space="preserve"> </w:t>
      </w:r>
      <w:r w:rsidR="00F44D77">
        <w:rPr>
          <w:rFonts w:ascii="Arial" w:hAnsi="Arial" w:cs="Arial"/>
          <w:sz w:val="24"/>
          <w:szCs w:val="24"/>
        </w:rPr>
        <w:t>F</w:t>
      </w:r>
      <w:r w:rsidR="00354E92" w:rsidRPr="00354E92">
        <w:rPr>
          <w:rFonts w:ascii="Arial" w:hAnsi="Arial" w:cs="Arial"/>
          <w:sz w:val="24"/>
          <w:szCs w:val="24"/>
        </w:rPr>
        <w:t xml:space="preserve">irmas José </w:t>
      </w:r>
      <w:proofErr w:type="spellStart"/>
      <w:r w:rsidR="00354E92" w:rsidRPr="00354E92">
        <w:rPr>
          <w:rFonts w:ascii="Arial" w:hAnsi="Arial" w:cs="Arial"/>
          <w:sz w:val="24"/>
          <w:szCs w:val="24"/>
        </w:rPr>
        <w:t>Cuj</w:t>
      </w:r>
      <w:r w:rsidR="00F44D77">
        <w:rPr>
          <w:rFonts w:ascii="Arial" w:hAnsi="Arial" w:cs="Arial"/>
          <w:sz w:val="24"/>
          <w:szCs w:val="24"/>
        </w:rPr>
        <w:t>ó</w:t>
      </w:r>
      <w:proofErr w:type="spellEnd"/>
      <w:r w:rsidR="00354E92" w:rsidRPr="00354E9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354E92" w:rsidRPr="00354E92">
        <w:rPr>
          <w:rFonts w:ascii="Arial" w:hAnsi="Arial" w:cs="Arial"/>
          <w:sz w:val="24"/>
          <w:szCs w:val="24"/>
        </w:rPr>
        <w:t>Texa</w:t>
      </w:r>
      <w:proofErr w:type="spellEnd"/>
      <w:r w:rsidR="00354E92" w:rsidRPr="00354E92">
        <w:rPr>
          <w:rFonts w:ascii="Arial" w:hAnsi="Arial" w:cs="Arial"/>
          <w:sz w:val="24"/>
          <w:szCs w:val="24"/>
        </w:rPr>
        <w:t xml:space="preserve"> S.A. presenta</w:t>
      </w:r>
      <w:r w:rsidR="00121E96">
        <w:rPr>
          <w:rFonts w:ascii="Arial" w:hAnsi="Arial" w:cs="Arial"/>
          <w:sz w:val="24"/>
          <w:szCs w:val="24"/>
        </w:rPr>
        <w:t>ro</w:t>
      </w:r>
      <w:r w:rsidR="00354E92" w:rsidRPr="00354E92">
        <w:rPr>
          <w:rFonts w:ascii="Arial" w:hAnsi="Arial" w:cs="Arial"/>
          <w:sz w:val="24"/>
          <w:szCs w:val="24"/>
        </w:rPr>
        <w:t>n incumplimientos a las bases del llamado que deviene</w:t>
      </w:r>
      <w:r w:rsidR="0028617A">
        <w:rPr>
          <w:rFonts w:ascii="Arial" w:hAnsi="Arial" w:cs="Arial"/>
          <w:sz w:val="24"/>
          <w:szCs w:val="24"/>
        </w:rPr>
        <w:t>n en apartamientos sustanciales</w:t>
      </w:r>
      <w:r w:rsidR="00121E96">
        <w:rPr>
          <w:rFonts w:ascii="Arial" w:hAnsi="Arial" w:cs="Arial"/>
          <w:sz w:val="24"/>
          <w:szCs w:val="24"/>
        </w:rPr>
        <w:t xml:space="preserve">, </w:t>
      </w:r>
      <w:r w:rsidR="00354E92" w:rsidRPr="00354E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4E92" w:rsidRPr="00354E92">
        <w:rPr>
          <w:rFonts w:ascii="Arial" w:hAnsi="Arial" w:cs="Arial"/>
          <w:sz w:val="24"/>
          <w:szCs w:val="24"/>
        </w:rPr>
        <w:t>Ciemsa</w:t>
      </w:r>
      <w:proofErr w:type="spellEnd"/>
      <w:r w:rsidR="00354E92" w:rsidRPr="00354E92">
        <w:rPr>
          <w:rFonts w:ascii="Arial" w:hAnsi="Arial" w:cs="Arial"/>
          <w:sz w:val="24"/>
          <w:szCs w:val="24"/>
        </w:rPr>
        <w:t xml:space="preserve"> no present</w:t>
      </w:r>
      <w:r w:rsidR="00F44D77">
        <w:rPr>
          <w:rFonts w:ascii="Arial" w:hAnsi="Arial" w:cs="Arial"/>
          <w:sz w:val="24"/>
          <w:szCs w:val="24"/>
        </w:rPr>
        <w:t>ó</w:t>
      </w:r>
      <w:r w:rsidR="00354E92" w:rsidRPr="00354E92">
        <w:rPr>
          <w:rFonts w:ascii="Arial" w:hAnsi="Arial" w:cs="Arial"/>
          <w:sz w:val="24"/>
          <w:szCs w:val="24"/>
        </w:rPr>
        <w:t xml:space="preserve"> observaciones</w:t>
      </w:r>
      <w:r w:rsidR="00121E96">
        <w:rPr>
          <w:rFonts w:ascii="Arial" w:hAnsi="Arial" w:cs="Arial"/>
          <w:sz w:val="24"/>
          <w:szCs w:val="24"/>
        </w:rPr>
        <w:t xml:space="preserve">, </w:t>
      </w:r>
      <w:r w:rsidR="00F44D77">
        <w:rPr>
          <w:rFonts w:ascii="Arial" w:hAnsi="Arial" w:cs="Arial"/>
          <w:b/>
          <w:sz w:val="24"/>
          <w:szCs w:val="24"/>
        </w:rPr>
        <w:t>b</w:t>
      </w:r>
      <w:r w:rsidR="00F44D77" w:rsidRPr="00F44D77">
        <w:rPr>
          <w:rFonts w:ascii="Arial" w:hAnsi="Arial" w:cs="Arial"/>
          <w:b/>
          <w:sz w:val="24"/>
          <w:szCs w:val="24"/>
        </w:rPr>
        <w:t>)</w:t>
      </w:r>
      <w:r w:rsidR="00121E96">
        <w:rPr>
          <w:rFonts w:ascii="Arial" w:hAnsi="Arial" w:cs="Arial"/>
          <w:sz w:val="24"/>
          <w:szCs w:val="24"/>
        </w:rPr>
        <w:t xml:space="preserve"> </w:t>
      </w:r>
      <w:r w:rsidR="0028617A">
        <w:rPr>
          <w:rFonts w:ascii="Arial" w:hAnsi="Arial" w:cs="Arial"/>
          <w:sz w:val="24"/>
          <w:szCs w:val="24"/>
        </w:rPr>
        <w:t xml:space="preserve"> </w:t>
      </w:r>
      <w:r w:rsidR="00354E92" w:rsidRPr="00354E92">
        <w:rPr>
          <w:rFonts w:ascii="Arial" w:hAnsi="Arial" w:cs="Arial"/>
          <w:sz w:val="24"/>
          <w:szCs w:val="24"/>
        </w:rPr>
        <w:t xml:space="preserve">Espina Obras </w:t>
      </w:r>
      <w:proofErr w:type="spellStart"/>
      <w:r w:rsidR="00354E92" w:rsidRPr="00354E92">
        <w:rPr>
          <w:rFonts w:ascii="Arial" w:hAnsi="Arial" w:cs="Arial"/>
          <w:sz w:val="24"/>
          <w:szCs w:val="24"/>
        </w:rPr>
        <w:t>Hidraúlicas</w:t>
      </w:r>
      <w:proofErr w:type="spellEnd"/>
      <w:r w:rsidR="00354E92" w:rsidRPr="00354E92">
        <w:rPr>
          <w:rFonts w:ascii="Arial" w:hAnsi="Arial" w:cs="Arial"/>
          <w:sz w:val="24"/>
          <w:szCs w:val="24"/>
        </w:rPr>
        <w:t xml:space="preserve"> S.A. presentó el certificado del Registro Nacional de Obras Públicas (VECA) vencido, por lo que se deberá requerir</w:t>
      </w:r>
      <w:r w:rsidR="0028617A">
        <w:rPr>
          <w:rFonts w:ascii="Arial" w:hAnsi="Arial" w:cs="Arial"/>
          <w:sz w:val="24"/>
          <w:szCs w:val="24"/>
        </w:rPr>
        <w:t xml:space="preserve"> que lo presente debiendo estar </w:t>
      </w:r>
      <w:r w:rsidR="00354E92" w:rsidRPr="00354E92">
        <w:rPr>
          <w:rFonts w:ascii="Arial" w:hAnsi="Arial" w:cs="Arial"/>
          <w:sz w:val="24"/>
          <w:szCs w:val="24"/>
        </w:rPr>
        <w:t xml:space="preserve"> vigente a la fecha de la apertura, de acuerdo </w:t>
      </w:r>
      <w:r w:rsidR="00F44D77">
        <w:rPr>
          <w:rFonts w:ascii="Arial" w:hAnsi="Arial" w:cs="Arial"/>
          <w:sz w:val="24"/>
          <w:szCs w:val="24"/>
        </w:rPr>
        <w:t>con e</w:t>
      </w:r>
      <w:r w:rsidR="00354E92" w:rsidRPr="00354E92">
        <w:rPr>
          <w:rFonts w:ascii="Arial" w:hAnsi="Arial" w:cs="Arial"/>
          <w:sz w:val="24"/>
          <w:szCs w:val="24"/>
        </w:rPr>
        <w:t xml:space="preserve">l </w:t>
      </w:r>
      <w:r w:rsidR="00F44D77">
        <w:rPr>
          <w:rFonts w:ascii="Arial" w:hAnsi="Arial" w:cs="Arial"/>
          <w:sz w:val="24"/>
          <w:szCs w:val="24"/>
        </w:rPr>
        <w:t>A</w:t>
      </w:r>
      <w:r w:rsidR="00354E92" w:rsidRPr="00354E92">
        <w:rPr>
          <w:rFonts w:ascii="Arial" w:hAnsi="Arial" w:cs="Arial"/>
          <w:sz w:val="24"/>
          <w:szCs w:val="24"/>
        </w:rPr>
        <w:t>rtículo 10.1 c) del Pliego de C</w:t>
      </w:r>
      <w:r w:rsidR="00354E92">
        <w:rPr>
          <w:rFonts w:ascii="Arial" w:hAnsi="Arial" w:cs="Arial"/>
          <w:sz w:val="24"/>
          <w:szCs w:val="24"/>
        </w:rPr>
        <w:t>ondiciones que rigió el llamado;</w:t>
      </w:r>
    </w:p>
    <w:p w:rsidR="00354E92" w:rsidRPr="00354E92" w:rsidRDefault="00354E92" w:rsidP="00354E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5C61B2">
        <w:rPr>
          <w:rFonts w:ascii="Arial" w:hAnsi="Arial" w:cs="Arial"/>
          <w:sz w:val="24"/>
          <w:szCs w:val="24"/>
        </w:rPr>
        <w:t xml:space="preserve">       </w:t>
      </w:r>
      <w:r w:rsidRPr="00354E92">
        <w:rPr>
          <w:rFonts w:ascii="Arial" w:hAnsi="Arial" w:cs="Arial"/>
          <w:b/>
          <w:sz w:val="24"/>
          <w:szCs w:val="24"/>
        </w:rPr>
        <w:t>3)</w:t>
      </w:r>
      <w:r w:rsidR="0028617A">
        <w:rPr>
          <w:rFonts w:ascii="Arial" w:hAnsi="Arial" w:cs="Arial"/>
          <w:sz w:val="24"/>
          <w:szCs w:val="24"/>
        </w:rPr>
        <w:t xml:space="preserve"> que </w:t>
      </w:r>
      <w:r w:rsidR="00121E96">
        <w:rPr>
          <w:rFonts w:ascii="Arial" w:hAnsi="Arial" w:cs="Arial"/>
          <w:sz w:val="24"/>
          <w:szCs w:val="24"/>
        </w:rPr>
        <w:t xml:space="preserve">del análisis de las ofertas </w:t>
      </w:r>
      <w:r w:rsidR="00F44D77">
        <w:rPr>
          <w:rFonts w:ascii="Arial" w:hAnsi="Arial" w:cs="Arial"/>
          <w:sz w:val="24"/>
          <w:szCs w:val="24"/>
        </w:rPr>
        <w:t>del punto de vista financiero-</w:t>
      </w:r>
      <w:r w:rsidRPr="00354E92">
        <w:rPr>
          <w:rFonts w:ascii="Arial" w:hAnsi="Arial" w:cs="Arial"/>
          <w:sz w:val="24"/>
          <w:szCs w:val="24"/>
        </w:rPr>
        <w:t xml:space="preserve">contable </w:t>
      </w:r>
      <w:r w:rsidR="00121E96">
        <w:rPr>
          <w:rFonts w:ascii="Arial" w:hAnsi="Arial" w:cs="Arial"/>
          <w:sz w:val="24"/>
          <w:szCs w:val="24"/>
        </w:rPr>
        <w:t xml:space="preserve">efectuado, se señaló </w:t>
      </w:r>
      <w:r w:rsidRPr="00354E92">
        <w:rPr>
          <w:rFonts w:ascii="Arial" w:hAnsi="Arial" w:cs="Arial"/>
          <w:sz w:val="24"/>
          <w:szCs w:val="24"/>
        </w:rPr>
        <w:t xml:space="preserve"> que: </w:t>
      </w:r>
      <w:r w:rsidR="005044B7" w:rsidRPr="005044B7">
        <w:rPr>
          <w:rFonts w:ascii="Arial" w:hAnsi="Arial" w:cs="Arial"/>
          <w:b/>
          <w:sz w:val="24"/>
          <w:szCs w:val="24"/>
        </w:rPr>
        <w:t>3.</w:t>
      </w:r>
      <w:r w:rsidRPr="005044B7">
        <w:rPr>
          <w:rFonts w:ascii="Arial" w:hAnsi="Arial" w:cs="Arial"/>
          <w:b/>
          <w:sz w:val="24"/>
          <w:szCs w:val="24"/>
        </w:rPr>
        <w:t>1)</w:t>
      </w:r>
      <w:r w:rsidR="0028617A">
        <w:rPr>
          <w:rFonts w:ascii="Arial" w:hAnsi="Arial" w:cs="Arial"/>
          <w:sz w:val="24"/>
          <w:szCs w:val="24"/>
        </w:rPr>
        <w:t xml:space="preserve"> </w:t>
      </w:r>
      <w:r w:rsidRPr="00354E92">
        <w:rPr>
          <w:rFonts w:ascii="Arial" w:hAnsi="Arial" w:cs="Arial"/>
          <w:sz w:val="24"/>
          <w:szCs w:val="24"/>
        </w:rPr>
        <w:t xml:space="preserve"> E</w:t>
      </w:r>
      <w:r w:rsidR="005044B7">
        <w:rPr>
          <w:rFonts w:ascii="Arial" w:hAnsi="Arial" w:cs="Arial"/>
          <w:sz w:val="24"/>
          <w:szCs w:val="24"/>
        </w:rPr>
        <w:t xml:space="preserve">spina </w:t>
      </w:r>
      <w:r w:rsidRPr="00354E92">
        <w:rPr>
          <w:rFonts w:ascii="Arial" w:hAnsi="Arial" w:cs="Arial"/>
          <w:sz w:val="24"/>
          <w:szCs w:val="24"/>
        </w:rPr>
        <w:t xml:space="preserve">Obras </w:t>
      </w:r>
      <w:proofErr w:type="spellStart"/>
      <w:r w:rsidRPr="00354E92">
        <w:rPr>
          <w:rFonts w:ascii="Arial" w:hAnsi="Arial" w:cs="Arial"/>
          <w:sz w:val="24"/>
          <w:szCs w:val="24"/>
        </w:rPr>
        <w:t>Hidraúlicas</w:t>
      </w:r>
      <w:proofErr w:type="spellEnd"/>
      <w:r w:rsidRPr="00354E92">
        <w:rPr>
          <w:rFonts w:ascii="Arial" w:hAnsi="Arial" w:cs="Arial"/>
          <w:sz w:val="24"/>
          <w:szCs w:val="24"/>
        </w:rPr>
        <w:t xml:space="preserve"> S.A. cumple sustancialmente </w:t>
      </w:r>
      <w:r w:rsidR="005044B7">
        <w:rPr>
          <w:rFonts w:ascii="Arial" w:hAnsi="Arial" w:cs="Arial"/>
          <w:sz w:val="24"/>
          <w:szCs w:val="24"/>
        </w:rPr>
        <w:t>con los documentos licitatorios;</w:t>
      </w:r>
      <w:r w:rsidRPr="00354E92">
        <w:rPr>
          <w:rFonts w:ascii="Arial" w:hAnsi="Arial" w:cs="Arial"/>
          <w:sz w:val="24"/>
          <w:szCs w:val="24"/>
        </w:rPr>
        <w:t xml:space="preserve">  </w:t>
      </w:r>
      <w:r w:rsidR="005044B7" w:rsidRPr="005044B7">
        <w:rPr>
          <w:rFonts w:ascii="Arial" w:hAnsi="Arial" w:cs="Arial"/>
          <w:b/>
          <w:sz w:val="24"/>
          <w:szCs w:val="24"/>
        </w:rPr>
        <w:t>3.</w:t>
      </w:r>
      <w:r w:rsidRPr="005044B7">
        <w:rPr>
          <w:rFonts w:ascii="Arial" w:hAnsi="Arial" w:cs="Arial"/>
          <w:b/>
          <w:sz w:val="24"/>
          <w:szCs w:val="24"/>
        </w:rPr>
        <w:t>2)</w:t>
      </w:r>
      <w:r w:rsidRPr="00354E92">
        <w:rPr>
          <w:rFonts w:ascii="Arial" w:hAnsi="Arial" w:cs="Arial"/>
          <w:sz w:val="24"/>
          <w:szCs w:val="24"/>
        </w:rPr>
        <w:t xml:space="preserve"> </w:t>
      </w:r>
      <w:r w:rsidR="00121E96">
        <w:rPr>
          <w:rFonts w:ascii="Arial" w:hAnsi="Arial" w:cs="Arial"/>
          <w:sz w:val="24"/>
          <w:szCs w:val="24"/>
        </w:rPr>
        <w:t>s</w:t>
      </w:r>
      <w:r w:rsidRPr="00354E92">
        <w:rPr>
          <w:rFonts w:ascii="Arial" w:hAnsi="Arial" w:cs="Arial"/>
          <w:sz w:val="24"/>
          <w:szCs w:val="24"/>
        </w:rPr>
        <w:t xml:space="preserve">e rechazan las ofertas de José </w:t>
      </w:r>
      <w:proofErr w:type="spellStart"/>
      <w:r w:rsidRPr="00354E92">
        <w:rPr>
          <w:rFonts w:ascii="Arial" w:hAnsi="Arial" w:cs="Arial"/>
          <w:sz w:val="24"/>
          <w:szCs w:val="24"/>
        </w:rPr>
        <w:t>Cujó</w:t>
      </w:r>
      <w:proofErr w:type="spellEnd"/>
      <w:r w:rsidRPr="00354E92">
        <w:rPr>
          <w:rFonts w:ascii="Arial" w:hAnsi="Arial" w:cs="Arial"/>
          <w:sz w:val="24"/>
          <w:szCs w:val="24"/>
        </w:rPr>
        <w:t xml:space="preserve"> S.A. y </w:t>
      </w:r>
      <w:proofErr w:type="spellStart"/>
      <w:r w:rsidRPr="00354E92">
        <w:rPr>
          <w:rFonts w:ascii="Arial" w:hAnsi="Arial" w:cs="Arial"/>
          <w:sz w:val="24"/>
          <w:szCs w:val="24"/>
        </w:rPr>
        <w:t>Texa</w:t>
      </w:r>
      <w:proofErr w:type="spellEnd"/>
      <w:r w:rsidRPr="00354E92">
        <w:rPr>
          <w:rFonts w:ascii="Arial" w:hAnsi="Arial" w:cs="Arial"/>
          <w:sz w:val="24"/>
          <w:szCs w:val="24"/>
        </w:rPr>
        <w:t xml:space="preserve"> S.A.</w:t>
      </w:r>
      <w:r w:rsidR="00121E96">
        <w:rPr>
          <w:rFonts w:ascii="Arial" w:hAnsi="Arial" w:cs="Arial"/>
          <w:sz w:val="24"/>
          <w:szCs w:val="24"/>
        </w:rPr>
        <w:t>,</w:t>
      </w:r>
      <w:r w:rsidRPr="00354E92">
        <w:rPr>
          <w:rFonts w:ascii="Arial" w:hAnsi="Arial" w:cs="Arial"/>
          <w:sz w:val="24"/>
          <w:szCs w:val="24"/>
        </w:rPr>
        <w:t xml:space="preserve"> por no presenta</w:t>
      </w:r>
      <w:r w:rsidR="00121E96">
        <w:rPr>
          <w:rFonts w:ascii="Arial" w:hAnsi="Arial" w:cs="Arial"/>
          <w:sz w:val="24"/>
          <w:szCs w:val="24"/>
        </w:rPr>
        <w:t>r</w:t>
      </w:r>
      <w:r w:rsidRPr="00354E92">
        <w:rPr>
          <w:rFonts w:ascii="Arial" w:hAnsi="Arial" w:cs="Arial"/>
          <w:sz w:val="24"/>
          <w:szCs w:val="24"/>
        </w:rPr>
        <w:t xml:space="preserve"> los estados financieros proyectados por los dos ejercicios económicos siguientes al último cerrado, requeridos por el </w:t>
      </w:r>
      <w:r w:rsidR="00F44D77">
        <w:rPr>
          <w:rFonts w:ascii="Arial" w:hAnsi="Arial" w:cs="Arial"/>
          <w:sz w:val="24"/>
          <w:szCs w:val="24"/>
        </w:rPr>
        <w:t>A</w:t>
      </w:r>
      <w:r w:rsidRPr="00354E92">
        <w:rPr>
          <w:rFonts w:ascii="Arial" w:hAnsi="Arial" w:cs="Arial"/>
          <w:sz w:val="24"/>
          <w:szCs w:val="24"/>
        </w:rPr>
        <w:t xml:space="preserve">rtículo 10.1.d) II de la Sección II del Pliego de </w:t>
      </w:r>
      <w:r w:rsidRPr="00354E92">
        <w:rPr>
          <w:rFonts w:ascii="Arial" w:hAnsi="Arial" w:cs="Arial"/>
          <w:sz w:val="24"/>
          <w:szCs w:val="24"/>
        </w:rPr>
        <w:lastRenderedPageBreak/>
        <w:t>Condiciones Particulares, y l</w:t>
      </w:r>
      <w:r w:rsidR="0028617A">
        <w:rPr>
          <w:rFonts w:ascii="Arial" w:hAnsi="Arial" w:cs="Arial"/>
          <w:sz w:val="24"/>
          <w:szCs w:val="24"/>
        </w:rPr>
        <w:t>a referida en último término  además, no presentó</w:t>
      </w:r>
      <w:r w:rsidRPr="00354E92">
        <w:rPr>
          <w:rFonts w:ascii="Arial" w:hAnsi="Arial" w:cs="Arial"/>
          <w:sz w:val="24"/>
          <w:szCs w:val="24"/>
        </w:rPr>
        <w:t xml:space="preserve"> la línea de crédito requerida por el </w:t>
      </w:r>
      <w:r w:rsidR="00442BC1">
        <w:rPr>
          <w:rFonts w:ascii="Arial" w:hAnsi="Arial" w:cs="Arial"/>
          <w:sz w:val="24"/>
          <w:szCs w:val="24"/>
        </w:rPr>
        <w:t>A</w:t>
      </w:r>
      <w:r w:rsidRPr="00354E92">
        <w:rPr>
          <w:rFonts w:ascii="Arial" w:hAnsi="Arial" w:cs="Arial"/>
          <w:sz w:val="24"/>
          <w:szCs w:val="24"/>
        </w:rPr>
        <w:t>rtículo 10.1 d) III de la Sección II del Pliego de Condicione</w:t>
      </w:r>
      <w:r w:rsidR="005044B7">
        <w:rPr>
          <w:rFonts w:ascii="Arial" w:hAnsi="Arial" w:cs="Arial"/>
          <w:sz w:val="24"/>
          <w:szCs w:val="24"/>
        </w:rPr>
        <w:t>s Particulares;</w:t>
      </w:r>
      <w:r w:rsidRPr="00354E92">
        <w:rPr>
          <w:rFonts w:ascii="Arial" w:hAnsi="Arial" w:cs="Arial"/>
          <w:sz w:val="24"/>
          <w:szCs w:val="24"/>
        </w:rPr>
        <w:t xml:space="preserve"> </w:t>
      </w:r>
      <w:r w:rsidRPr="005044B7">
        <w:rPr>
          <w:rFonts w:ascii="Arial" w:hAnsi="Arial" w:cs="Arial"/>
          <w:b/>
          <w:sz w:val="24"/>
          <w:szCs w:val="24"/>
        </w:rPr>
        <w:t>3</w:t>
      </w:r>
      <w:r w:rsidR="005044B7" w:rsidRPr="005044B7">
        <w:rPr>
          <w:rFonts w:ascii="Arial" w:hAnsi="Arial" w:cs="Arial"/>
          <w:b/>
          <w:sz w:val="24"/>
          <w:szCs w:val="24"/>
        </w:rPr>
        <w:t>.3</w:t>
      </w:r>
      <w:r w:rsidRPr="005044B7">
        <w:rPr>
          <w:rFonts w:ascii="Arial" w:hAnsi="Arial" w:cs="Arial"/>
          <w:b/>
          <w:sz w:val="24"/>
          <w:szCs w:val="24"/>
        </w:rPr>
        <w:t>)</w:t>
      </w:r>
      <w:r w:rsidR="002861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617A">
        <w:rPr>
          <w:rFonts w:ascii="Arial" w:hAnsi="Arial" w:cs="Arial"/>
          <w:sz w:val="24"/>
          <w:szCs w:val="24"/>
        </w:rPr>
        <w:t>Ciemsa</w:t>
      </w:r>
      <w:proofErr w:type="spellEnd"/>
      <w:r w:rsidRPr="00354E92">
        <w:rPr>
          <w:rFonts w:ascii="Arial" w:hAnsi="Arial" w:cs="Arial"/>
          <w:sz w:val="24"/>
          <w:szCs w:val="24"/>
        </w:rPr>
        <w:t xml:space="preserve"> no presentó el flujo de fondos requerido por el </w:t>
      </w:r>
      <w:r w:rsidR="00442BC1">
        <w:rPr>
          <w:rFonts w:ascii="Arial" w:hAnsi="Arial" w:cs="Arial"/>
          <w:sz w:val="24"/>
          <w:szCs w:val="24"/>
        </w:rPr>
        <w:t>A</w:t>
      </w:r>
      <w:r w:rsidRPr="00354E92">
        <w:rPr>
          <w:rFonts w:ascii="Arial" w:hAnsi="Arial" w:cs="Arial"/>
          <w:sz w:val="24"/>
          <w:szCs w:val="24"/>
        </w:rPr>
        <w:t>rtículo 10.1 b) VII de la Sección II del Pliego de Condiciones Particulares ni la planilla de precios y cantidades en formato planilla Excel abierta, omisión subsana</w:t>
      </w:r>
      <w:r w:rsidR="005044B7">
        <w:rPr>
          <w:rFonts w:ascii="Arial" w:hAnsi="Arial" w:cs="Arial"/>
          <w:sz w:val="24"/>
          <w:szCs w:val="24"/>
        </w:rPr>
        <w:t>ble vía solicitud de los mismos;</w:t>
      </w:r>
    </w:p>
    <w:p w:rsidR="00354E92" w:rsidRPr="00354E92" w:rsidRDefault="005044B7" w:rsidP="00354E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5C61B2">
        <w:rPr>
          <w:rFonts w:ascii="Arial" w:hAnsi="Arial" w:cs="Arial"/>
          <w:sz w:val="24"/>
          <w:szCs w:val="24"/>
        </w:rPr>
        <w:t xml:space="preserve">                 </w:t>
      </w:r>
      <w:r w:rsidRPr="005044B7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l</w:t>
      </w:r>
      <w:r w:rsidR="00354E92" w:rsidRPr="00354E92">
        <w:rPr>
          <w:rFonts w:ascii="Arial" w:hAnsi="Arial" w:cs="Arial"/>
          <w:sz w:val="24"/>
          <w:szCs w:val="24"/>
        </w:rPr>
        <w:t xml:space="preserve">a Comisión Asesora de Adjudicaciones, con fecha 24.10.18, </w:t>
      </w:r>
      <w:r w:rsidR="00DD28C1" w:rsidRPr="00DD28C1">
        <w:rPr>
          <w:rFonts w:ascii="Arial" w:hAnsi="Arial" w:cs="Arial"/>
          <w:sz w:val="24"/>
          <w:szCs w:val="24"/>
        </w:rPr>
        <w:t xml:space="preserve">(Acta 1), </w:t>
      </w:r>
      <w:r w:rsidR="00354E92" w:rsidRPr="00354E92">
        <w:rPr>
          <w:rFonts w:ascii="Arial" w:hAnsi="Arial" w:cs="Arial"/>
          <w:sz w:val="24"/>
          <w:szCs w:val="24"/>
        </w:rPr>
        <w:t xml:space="preserve">realizó el análisis de admisibilidad de las ofertas, previos informes técnicos desde el punto de vista jurídico y financiero contable,  considerando que </w:t>
      </w:r>
      <w:r w:rsidR="0028617A">
        <w:rPr>
          <w:rFonts w:ascii="Arial" w:hAnsi="Arial" w:cs="Arial"/>
          <w:sz w:val="24"/>
          <w:szCs w:val="24"/>
        </w:rPr>
        <w:t xml:space="preserve">se </w:t>
      </w:r>
      <w:r w:rsidR="00354E92" w:rsidRPr="00354E92">
        <w:rPr>
          <w:rFonts w:ascii="Arial" w:hAnsi="Arial" w:cs="Arial"/>
          <w:sz w:val="24"/>
          <w:szCs w:val="24"/>
        </w:rPr>
        <w:t xml:space="preserve">debe pedir a las </w:t>
      </w:r>
      <w:r w:rsidR="00442BC1">
        <w:rPr>
          <w:rFonts w:ascii="Arial" w:hAnsi="Arial" w:cs="Arial"/>
          <w:sz w:val="24"/>
          <w:szCs w:val="24"/>
        </w:rPr>
        <w:t>F</w:t>
      </w:r>
      <w:r w:rsidR="00354E92" w:rsidRPr="00354E92">
        <w:rPr>
          <w:rFonts w:ascii="Arial" w:hAnsi="Arial" w:cs="Arial"/>
          <w:sz w:val="24"/>
          <w:szCs w:val="24"/>
        </w:rPr>
        <w:t xml:space="preserve">irmas: Espina Obras </w:t>
      </w:r>
      <w:proofErr w:type="spellStart"/>
      <w:r w:rsidR="00354E92" w:rsidRPr="00354E92">
        <w:rPr>
          <w:rFonts w:ascii="Arial" w:hAnsi="Arial" w:cs="Arial"/>
          <w:sz w:val="24"/>
          <w:szCs w:val="24"/>
        </w:rPr>
        <w:t>Hidraúlicas</w:t>
      </w:r>
      <w:proofErr w:type="spellEnd"/>
      <w:r w:rsidR="00354E92" w:rsidRPr="00354E92">
        <w:rPr>
          <w:rFonts w:ascii="Arial" w:hAnsi="Arial" w:cs="Arial"/>
          <w:sz w:val="24"/>
          <w:szCs w:val="24"/>
        </w:rPr>
        <w:t xml:space="preserve"> S.A. y </w:t>
      </w:r>
      <w:proofErr w:type="spellStart"/>
      <w:r w:rsidR="00354E92" w:rsidRPr="00354E92">
        <w:rPr>
          <w:rFonts w:ascii="Arial" w:hAnsi="Arial" w:cs="Arial"/>
          <w:sz w:val="24"/>
          <w:szCs w:val="24"/>
        </w:rPr>
        <w:t>Ciemsa</w:t>
      </w:r>
      <w:proofErr w:type="spellEnd"/>
      <w:r w:rsidR="00354E92" w:rsidRPr="00354E92">
        <w:rPr>
          <w:rFonts w:ascii="Arial" w:hAnsi="Arial" w:cs="Arial"/>
          <w:sz w:val="24"/>
          <w:szCs w:val="24"/>
        </w:rPr>
        <w:t xml:space="preserve"> la información relacionada anteriormente a los efectos de subsanar documentación presentada, y rechazó las ofertas de las </w:t>
      </w:r>
      <w:r w:rsidR="00442BC1">
        <w:rPr>
          <w:rFonts w:ascii="Arial" w:hAnsi="Arial" w:cs="Arial"/>
          <w:sz w:val="24"/>
          <w:szCs w:val="24"/>
        </w:rPr>
        <w:t>F</w:t>
      </w:r>
      <w:r w:rsidR="00354E92" w:rsidRPr="00354E92">
        <w:rPr>
          <w:rFonts w:ascii="Arial" w:hAnsi="Arial" w:cs="Arial"/>
          <w:sz w:val="24"/>
          <w:szCs w:val="24"/>
        </w:rPr>
        <w:t xml:space="preserve">irmas José </w:t>
      </w:r>
      <w:proofErr w:type="spellStart"/>
      <w:r w:rsidR="00354E92" w:rsidRPr="00354E92">
        <w:rPr>
          <w:rFonts w:ascii="Arial" w:hAnsi="Arial" w:cs="Arial"/>
          <w:sz w:val="24"/>
          <w:szCs w:val="24"/>
        </w:rPr>
        <w:t>Cujó</w:t>
      </w:r>
      <w:proofErr w:type="spellEnd"/>
      <w:r w:rsidR="00354E92" w:rsidRPr="00354E92">
        <w:rPr>
          <w:rFonts w:ascii="Arial" w:hAnsi="Arial" w:cs="Arial"/>
          <w:sz w:val="24"/>
          <w:szCs w:val="24"/>
        </w:rPr>
        <w:t xml:space="preserve"> S.A. y </w:t>
      </w:r>
      <w:proofErr w:type="spellStart"/>
      <w:r w:rsidR="00354E92" w:rsidRPr="00354E92">
        <w:rPr>
          <w:rFonts w:ascii="Arial" w:hAnsi="Arial" w:cs="Arial"/>
          <w:sz w:val="24"/>
          <w:szCs w:val="24"/>
        </w:rPr>
        <w:t>Texa</w:t>
      </w:r>
      <w:proofErr w:type="spellEnd"/>
      <w:r w:rsidR="00354E92" w:rsidRPr="00354E92">
        <w:rPr>
          <w:rFonts w:ascii="Arial" w:hAnsi="Arial" w:cs="Arial"/>
          <w:sz w:val="24"/>
          <w:szCs w:val="24"/>
        </w:rPr>
        <w:t xml:space="preserve"> S.A.</w:t>
      </w:r>
      <w:r w:rsidR="00E55DFF">
        <w:rPr>
          <w:rFonts w:ascii="Arial" w:hAnsi="Arial" w:cs="Arial"/>
          <w:sz w:val="24"/>
          <w:szCs w:val="24"/>
        </w:rPr>
        <w:t>,</w:t>
      </w:r>
      <w:r w:rsidR="00354E92" w:rsidRPr="00354E92">
        <w:rPr>
          <w:rFonts w:ascii="Arial" w:hAnsi="Arial" w:cs="Arial"/>
          <w:sz w:val="24"/>
          <w:szCs w:val="24"/>
        </w:rPr>
        <w:t xml:space="preserve"> por contener apartamientos sustancial</w:t>
      </w:r>
      <w:r>
        <w:rPr>
          <w:rFonts w:ascii="Arial" w:hAnsi="Arial" w:cs="Arial"/>
          <w:sz w:val="24"/>
          <w:szCs w:val="24"/>
        </w:rPr>
        <w:t>es a las bases del llamado;</w:t>
      </w:r>
    </w:p>
    <w:p w:rsidR="00354E92" w:rsidRPr="00354E92" w:rsidRDefault="005044B7" w:rsidP="00354E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5C61B2">
        <w:rPr>
          <w:rFonts w:ascii="Arial" w:hAnsi="Arial" w:cs="Arial"/>
          <w:sz w:val="24"/>
          <w:szCs w:val="24"/>
        </w:rPr>
        <w:t xml:space="preserve">                 </w:t>
      </w:r>
      <w:r w:rsidRPr="005044B7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 habiendo </w:t>
      </w:r>
      <w:r w:rsidR="00354E92" w:rsidRPr="00354E92">
        <w:rPr>
          <w:rFonts w:ascii="Arial" w:hAnsi="Arial" w:cs="Arial"/>
          <w:sz w:val="24"/>
          <w:szCs w:val="24"/>
        </w:rPr>
        <w:t>recibido la información solicitada, previo informe técnico al respecto, la Comisión Asesora de Adjudicaciones con fecha 31.10.18 (Acta 2), realizó el análisis de las ofertas, concluyendo que la</w:t>
      </w:r>
      <w:r w:rsidR="00442BC1">
        <w:rPr>
          <w:rFonts w:ascii="Arial" w:hAnsi="Arial" w:cs="Arial"/>
          <w:sz w:val="24"/>
          <w:szCs w:val="24"/>
        </w:rPr>
        <w:t>s</w:t>
      </w:r>
      <w:r w:rsidR="00354E92" w:rsidRPr="00354E92">
        <w:rPr>
          <w:rFonts w:ascii="Arial" w:hAnsi="Arial" w:cs="Arial"/>
          <w:sz w:val="24"/>
          <w:szCs w:val="24"/>
        </w:rPr>
        <w:t xml:space="preserve"> ofertas de Espina Obras </w:t>
      </w:r>
      <w:proofErr w:type="spellStart"/>
      <w:r w:rsidR="00354E92" w:rsidRPr="00354E92">
        <w:rPr>
          <w:rFonts w:ascii="Arial" w:hAnsi="Arial" w:cs="Arial"/>
          <w:sz w:val="24"/>
          <w:szCs w:val="24"/>
        </w:rPr>
        <w:t>Hidraúlicas</w:t>
      </w:r>
      <w:proofErr w:type="spellEnd"/>
      <w:r w:rsidR="00354E92" w:rsidRPr="00354E92">
        <w:rPr>
          <w:rFonts w:ascii="Arial" w:hAnsi="Arial" w:cs="Arial"/>
          <w:sz w:val="24"/>
          <w:szCs w:val="24"/>
        </w:rPr>
        <w:t xml:space="preserve"> S.A y </w:t>
      </w:r>
      <w:proofErr w:type="spellStart"/>
      <w:r w:rsidR="00354E92" w:rsidRPr="00354E92">
        <w:rPr>
          <w:rFonts w:ascii="Arial" w:hAnsi="Arial" w:cs="Arial"/>
          <w:sz w:val="24"/>
          <w:szCs w:val="24"/>
        </w:rPr>
        <w:t>Ciemsa</w:t>
      </w:r>
      <w:proofErr w:type="spellEnd"/>
      <w:r w:rsidR="00354E92" w:rsidRPr="00354E92">
        <w:rPr>
          <w:rFonts w:ascii="Arial" w:hAnsi="Arial" w:cs="Arial"/>
          <w:sz w:val="24"/>
          <w:szCs w:val="24"/>
        </w:rPr>
        <w:t xml:space="preserve"> presentan apartamientos de í</w:t>
      </w:r>
      <w:r w:rsidR="0028617A">
        <w:rPr>
          <w:rFonts w:ascii="Arial" w:hAnsi="Arial" w:cs="Arial"/>
          <w:sz w:val="24"/>
          <w:szCs w:val="24"/>
        </w:rPr>
        <w:t xml:space="preserve">ndole técnico subsanables vía </w:t>
      </w:r>
      <w:r w:rsidR="00354E92" w:rsidRPr="00354E92">
        <w:rPr>
          <w:rFonts w:ascii="Arial" w:hAnsi="Arial" w:cs="Arial"/>
          <w:sz w:val="24"/>
          <w:szCs w:val="24"/>
        </w:rPr>
        <w:t xml:space="preserve"> solicitud </w:t>
      </w:r>
      <w:r>
        <w:rPr>
          <w:rFonts w:ascii="Arial" w:hAnsi="Arial" w:cs="Arial"/>
          <w:sz w:val="24"/>
          <w:szCs w:val="24"/>
        </w:rPr>
        <w:t>de ampliación de la información;</w:t>
      </w:r>
    </w:p>
    <w:p w:rsidR="005C61B2" w:rsidRDefault="00E544BB" w:rsidP="00354E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44BB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C61B2">
        <w:rPr>
          <w:rFonts w:ascii="Arial" w:hAnsi="Arial" w:cs="Arial"/>
          <w:b/>
          <w:sz w:val="24"/>
          <w:szCs w:val="24"/>
        </w:rPr>
        <w:t xml:space="preserve">                 </w:t>
      </w:r>
      <w:r w:rsidRPr="00E544BB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</w:t>
      </w:r>
      <w:r w:rsidR="00E55DFF">
        <w:rPr>
          <w:rFonts w:ascii="Arial" w:hAnsi="Arial" w:cs="Arial"/>
          <w:sz w:val="24"/>
          <w:szCs w:val="24"/>
        </w:rPr>
        <w:t xml:space="preserve">previo  </w:t>
      </w:r>
      <w:r w:rsidR="00354E92" w:rsidRPr="00354E92">
        <w:rPr>
          <w:rFonts w:ascii="Arial" w:hAnsi="Arial" w:cs="Arial"/>
          <w:sz w:val="24"/>
          <w:szCs w:val="24"/>
        </w:rPr>
        <w:t>informe técnico de fecha 09.11.18</w:t>
      </w:r>
      <w:r>
        <w:rPr>
          <w:rFonts w:ascii="Arial" w:hAnsi="Arial" w:cs="Arial"/>
          <w:sz w:val="24"/>
          <w:szCs w:val="24"/>
        </w:rPr>
        <w:t xml:space="preserve">, </w:t>
      </w:r>
      <w:r w:rsidR="00354E92" w:rsidRPr="00354E92">
        <w:rPr>
          <w:rFonts w:ascii="Arial" w:hAnsi="Arial" w:cs="Arial"/>
          <w:sz w:val="24"/>
          <w:szCs w:val="24"/>
        </w:rPr>
        <w:t xml:space="preserve"> </w:t>
      </w:r>
      <w:r w:rsidR="00E55DFF">
        <w:rPr>
          <w:rFonts w:ascii="Arial" w:hAnsi="Arial" w:cs="Arial"/>
          <w:sz w:val="24"/>
          <w:szCs w:val="24"/>
        </w:rPr>
        <w:t xml:space="preserve">en el que </w:t>
      </w:r>
      <w:r w:rsidR="00354E92" w:rsidRPr="00354E92">
        <w:rPr>
          <w:rFonts w:ascii="Arial" w:hAnsi="Arial" w:cs="Arial"/>
          <w:sz w:val="24"/>
          <w:szCs w:val="24"/>
        </w:rPr>
        <w:t xml:space="preserve">se establece que la información presentada por ambas </w:t>
      </w:r>
      <w:r w:rsidR="00442BC1">
        <w:rPr>
          <w:rFonts w:ascii="Arial" w:hAnsi="Arial" w:cs="Arial"/>
          <w:sz w:val="24"/>
          <w:szCs w:val="24"/>
        </w:rPr>
        <w:t>F</w:t>
      </w:r>
      <w:r w:rsidR="00354E92" w:rsidRPr="00354E92">
        <w:rPr>
          <w:rFonts w:ascii="Arial" w:hAnsi="Arial" w:cs="Arial"/>
          <w:sz w:val="24"/>
          <w:szCs w:val="24"/>
        </w:rPr>
        <w:t xml:space="preserve">irmas </w:t>
      </w:r>
      <w:r w:rsidR="00E55DFF">
        <w:rPr>
          <w:rFonts w:ascii="Arial" w:hAnsi="Arial" w:cs="Arial"/>
          <w:sz w:val="24"/>
          <w:szCs w:val="24"/>
        </w:rPr>
        <w:t xml:space="preserve">se ajusta a </w:t>
      </w:r>
      <w:r w:rsidR="00354E92" w:rsidRPr="00354E92">
        <w:rPr>
          <w:rFonts w:ascii="Arial" w:hAnsi="Arial" w:cs="Arial"/>
          <w:sz w:val="24"/>
          <w:szCs w:val="24"/>
        </w:rPr>
        <w:t xml:space="preserve"> los requerimientos solicitados en las bases del llamado, la Comisión Asesora de Adjudicaciones</w:t>
      </w:r>
      <w:r>
        <w:rPr>
          <w:rFonts w:ascii="Arial" w:hAnsi="Arial" w:cs="Arial"/>
          <w:sz w:val="24"/>
          <w:szCs w:val="24"/>
        </w:rPr>
        <w:t>,</w:t>
      </w:r>
      <w:r w:rsidR="00354E92" w:rsidRPr="00354E92">
        <w:rPr>
          <w:rFonts w:ascii="Arial" w:hAnsi="Arial" w:cs="Arial"/>
          <w:sz w:val="24"/>
          <w:szCs w:val="24"/>
        </w:rPr>
        <w:t xml:space="preserve"> con fecha 09.11.18, concluyó que</w:t>
      </w:r>
      <w:r w:rsidR="00E55DFF">
        <w:rPr>
          <w:rFonts w:ascii="Arial" w:hAnsi="Arial" w:cs="Arial"/>
          <w:sz w:val="24"/>
          <w:szCs w:val="24"/>
        </w:rPr>
        <w:t xml:space="preserve"> las ofertas de </w:t>
      </w:r>
      <w:r w:rsidR="00354E92" w:rsidRPr="00354E92">
        <w:rPr>
          <w:rFonts w:ascii="Arial" w:hAnsi="Arial" w:cs="Arial"/>
          <w:sz w:val="24"/>
          <w:szCs w:val="24"/>
        </w:rPr>
        <w:t xml:space="preserve">Espina Obras Hidráulicas S.A. y  de CIEMSA resultaron </w:t>
      </w:r>
      <w:r w:rsidR="00E55DFF">
        <w:rPr>
          <w:rFonts w:ascii="Arial" w:hAnsi="Arial" w:cs="Arial"/>
          <w:sz w:val="24"/>
          <w:szCs w:val="24"/>
        </w:rPr>
        <w:t xml:space="preserve"> admisibles</w:t>
      </w:r>
      <w:r w:rsidR="00442BC1">
        <w:rPr>
          <w:rFonts w:ascii="Arial" w:hAnsi="Arial" w:cs="Arial"/>
          <w:sz w:val="24"/>
          <w:szCs w:val="24"/>
        </w:rPr>
        <w:t>,</w:t>
      </w:r>
      <w:r w:rsidR="00354E92" w:rsidRPr="00354E92">
        <w:rPr>
          <w:rFonts w:ascii="Arial" w:hAnsi="Arial" w:cs="Arial"/>
          <w:sz w:val="24"/>
          <w:szCs w:val="24"/>
        </w:rPr>
        <w:t xml:space="preserve"> </w:t>
      </w:r>
      <w:r w:rsidR="00E55DFF">
        <w:rPr>
          <w:rFonts w:ascii="Arial" w:hAnsi="Arial" w:cs="Arial"/>
          <w:sz w:val="24"/>
          <w:szCs w:val="24"/>
        </w:rPr>
        <w:t xml:space="preserve"> y entre ellas </w:t>
      </w:r>
      <w:r w:rsidR="0028617A">
        <w:rPr>
          <w:rFonts w:ascii="Arial" w:hAnsi="Arial" w:cs="Arial"/>
          <w:sz w:val="24"/>
          <w:szCs w:val="24"/>
        </w:rPr>
        <w:t xml:space="preserve">la </w:t>
      </w:r>
      <w:r w:rsidR="00354E92" w:rsidRPr="00354E92">
        <w:rPr>
          <w:rFonts w:ascii="Arial" w:hAnsi="Arial" w:cs="Arial"/>
          <w:sz w:val="24"/>
          <w:szCs w:val="24"/>
        </w:rPr>
        <w:t>de men</w:t>
      </w:r>
      <w:r w:rsidR="0028617A">
        <w:rPr>
          <w:rFonts w:ascii="Arial" w:hAnsi="Arial" w:cs="Arial"/>
          <w:sz w:val="24"/>
          <w:szCs w:val="24"/>
        </w:rPr>
        <w:t>or precio de comparación resultó</w:t>
      </w:r>
      <w:r w:rsidR="00354E92" w:rsidRPr="00354E92">
        <w:rPr>
          <w:rFonts w:ascii="Arial" w:hAnsi="Arial" w:cs="Arial"/>
          <w:sz w:val="24"/>
          <w:szCs w:val="24"/>
        </w:rPr>
        <w:t xml:space="preserve"> ser la presentada por Espina Obras </w:t>
      </w:r>
      <w:proofErr w:type="spellStart"/>
      <w:r w:rsidR="00354E92" w:rsidRPr="00354E92">
        <w:rPr>
          <w:rFonts w:ascii="Arial" w:hAnsi="Arial" w:cs="Arial"/>
          <w:sz w:val="24"/>
          <w:szCs w:val="24"/>
        </w:rPr>
        <w:t>Hidraúlicas</w:t>
      </w:r>
      <w:proofErr w:type="spellEnd"/>
      <w:r w:rsidR="00354E92" w:rsidRPr="00354E92">
        <w:rPr>
          <w:rFonts w:ascii="Arial" w:hAnsi="Arial" w:cs="Arial"/>
          <w:sz w:val="24"/>
          <w:szCs w:val="24"/>
        </w:rPr>
        <w:t xml:space="preserve"> </w:t>
      </w:r>
      <w:r w:rsidR="005C61B2">
        <w:rPr>
          <w:rFonts w:ascii="Arial" w:hAnsi="Arial" w:cs="Arial"/>
          <w:sz w:val="24"/>
          <w:szCs w:val="24"/>
        </w:rPr>
        <w:t xml:space="preserve">  </w:t>
      </w:r>
      <w:r w:rsidR="00354E92" w:rsidRPr="00354E92">
        <w:rPr>
          <w:rFonts w:ascii="Arial" w:hAnsi="Arial" w:cs="Arial"/>
          <w:sz w:val="24"/>
          <w:szCs w:val="24"/>
        </w:rPr>
        <w:t>S.A.</w:t>
      </w:r>
      <w:r w:rsidR="00E55DFF">
        <w:rPr>
          <w:rFonts w:ascii="Arial" w:hAnsi="Arial" w:cs="Arial"/>
          <w:sz w:val="24"/>
          <w:szCs w:val="24"/>
        </w:rPr>
        <w:t>,</w:t>
      </w:r>
      <w:r w:rsidR="005C61B2">
        <w:rPr>
          <w:rFonts w:ascii="Arial" w:hAnsi="Arial" w:cs="Arial"/>
          <w:sz w:val="24"/>
          <w:szCs w:val="24"/>
        </w:rPr>
        <w:t xml:space="preserve">  </w:t>
      </w:r>
      <w:r w:rsidR="00E55DFF">
        <w:rPr>
          <w:rFonts w:ascii="Arial" w:hAnsi="Arial" w:cs="Arial"/>
          <w:sz w:val="24"/>
          <w:szCs w:val="24"/>
        </w:rPr>
        <w:t xml:space="preserve"> sugiriéndose </w:t>
      </w:r>
      <w:r w:rsidR="005C61B2">
        <w:rPr>
          <w:rFonts w:ascii="Arial" w:hAnsi="Arial" w:cs="Arial"/>
          <w:sz w:val="24"/>
          <w:szCs w:val="24"/>
        </w:rPr>
        <w:t xml:space="preserve"> </w:t>
      </w:r>
      <w:r w:rsidR="00E55DFF">
        <w:rPr>
          <w:rFonts w:ascii="Arial" w:hAnsi="Arial" w:cs="Arial"/>
          <w:sz w:val="24"/>
          <w:szCs w:val="24"/>
        </w:rPr>
        <w:t xml:space="preserve"> por </w:t>
      </w:r>
      <w:r w:rsidR="005C61B2">
        <w:rPr>
          <w:rFonts w:ascii="Arial" w:hAnsi="Arial" w:cs="Arial"/>
          <w:sz w:val="24"/>
          <w:szCs w:val="24"/>
        </w:rPr>
        <w:t xml:space="preserve">  </w:t>
      </w:r>
      <w:r w:rsidR="00E55DFF">
        <w:rPr>
          <w:rFonts w:ascii="Arial" w:hAnsi="Arial" w:cs="Arial"/>
          <w:sz w:val="24"/>
          <w:szCs w:val="24"/>
        </w:rPr>
        <w:t>ello</w:t>
      </w:r>
      <w:r w:rsidR="005C61B2">
        <w:rPr>
          <w:rFonts w:ascii="Arial" w:hAnsi="Arial" w:cs="Arial"/>
          <w:sz w:val="24"/>
          <w:szCs w:val="24"/>
        </w:rPr>
        <w:t xml:space="preserve">  </w:t>
      </w:r>
      <w:r w:rsidR="00E55DFF">
        <w:rPr>
          <w:rFonts w:ascii="Arial" w:hAnsi="Arial" w:cs="Arial"/>
          <w:sz w:val="24"/>
          <w:szCs w:val="24"/>
        </w:rPr>
        <w:t xml:space="preserve"> su </w:t>
      </w:r>
      <w:r w:rsidR="005C61B2">
        <w:rPr>
          <w:rFonts w:ascii="Arial" w:hAnsi="Arial" w:cs="Arial"/>
          <w:sz w:val="24"/>
          <w:szCs w:val="24"/>
        </w:rPr>
        <w:t xml:space="preserve">  </w:t>
      </w:r>
      <w:r w:rsidR="00E55DFF">
        <w:rPr>
          <w:rFonts w:ascii="Arial" w:hAnsi="Arial" w:cs="Arial"/>
          <w:sz w:val="24"/>
          <w:szCs w:val="24"/>
        </w:rPr>
        <w:t xml:space="preserve">adjudicación, </w:t>
      </w:r>
      <w:r w:rsidR="00354E92" w:rsidRPr="00354E92">
        <w:rPr>
          <w:rFonts w:ascii="Arial" w:hAnsi="Arial" w:cs="Arial"/>
          <w:sz w:val="24"/>
          <w:szCs w:val="24"/>
        </w:rPr>
        <w:t xml:space="preserve"> por </w:t>
      </w:r>
      <w:r w:rsidR="005C61B2">
        <w:rPr>
          <w:rFonts w:ascii="Arial" w:hAnsi="Arial" w:cs="Arial"/>
          <w:sz w:val="24"/>
          <w:szCs w:val="24"/>
        </w:rPr>
        <w:t xml:space="preserve"> </w:t>
      </w:r>
      <w:r w:rsidR="00354E92" w:rsidRPr="00354E92">
        <w:rPr>
          <w:rFonts w:ascii="Arial" w:hAnsi="Arial" w:cs="Arial"/>
          <w:sz w:val="24"/>
          <w:szCs w:val="24"/>
        </w:rPr>
        <w:t xml:space="preserve">el monto de $ 88.213.407,08, U$S 559.279,77 y </w:t>
      </w:r>
      <w:r w:rsidR="00442BC1">
        <w:rPr>
          <w:rFonts w:ascii="Arial" w:hAnsi="Arial" w:cs="Arial"/>
          <w:sz w:val="24"/>
          <w:szCs w:val="24"/>
        </w:rPr>
        <w:t>€</w:t>
      </w:r>
      <w:r w:rsidR="00354E92" w:rsidRPr="00354E92">
        <w:rPr>
          <w:rFonts w:ascii="Arial" w:hAnsi="Arial" w:cs="Arial"/>
          <w:sz w:val="24"/>
          <w:szCs w:val="24"/>
        </w:rPr>
        <w:t xml:space="preserve"> 74.507,21, más el monto correspondiente a las Leyes Sociales de $ 12.824.190,82, dejándose constancia que el monto total de crédito presupuestal con imprevistos, ajuste paramétrico, </w:t>
      </w:r>
      <w:r w:rsidR="005C61B2">
        <w:rPr>
          <w:rFonts w:ascii="Arial" w:hAnsi="Arial" w:cs="Arial"/>
          <w:sz w:val="24"/>
          <w:szCs w:val="24"/>
        </w:rPr>
        <w:t xml:space="preserve">   </w:t>
      </w:r>
      <w:r w:rsidR="00354E92" w:rsidRPr="00354E92">
        <w:rPr>
          <w:rFonts w:ascii="Arial" w:hAnsi="Arial" w:cs="Arial"/>
          <w:sz w:val="24"/>
          <w:szCs w:val="24"/>
        </w:rPr>
        <w:t xml:space="preserve">IVA </w:t>
      </w:r>
      <w:r w:rsidR="005C61B2">
        <w:rPr>
          <w:rFonts w:ascii="Arial" w:hAnsi="Arial" w:cs="Arial"/>
          <w:sz w:val="24"/>
          <w:szCs w:val="24"/>
        </w:rPr>
        <w:t xml:space="preserve">   </w:t>
      </w:r>
      <w:r w:rsidR="00354E92" w:rsidRPr="00354E92">
        <w:rPr>
          <w:rFonts w:ascii="Arial" w:hAnsi="Arial" w:cs="Arial"/>
          <w:sz w:val="24"/>
          <w:szCs w:val="24"/>
        </w:rPr>
        <w:t xml:space="preserve">y </w:t>
      </w:r>
      <w:r w:rsidR="005C61B2">
        <w:rPr>
          <w:rFonts w:ascii="Arial" w:hAnsi="Arial" w:cs="Arial"/>
          <w:sz w:val="24"/>
          <w:szCs w:val="24"/>
        </w:rPr>
        <w:t xml:space="preserve">   </w:t>
      </w:r>
      <w:r w:rsidR="00354E92" w:rsidRPr="00354E92">
        <w:rPr>
          <w:rFonts w:ascii="Arial" w:hAnsi="Arial" w:cs="Arial"/>
          <w:sz w:val="24"/>
          <w:szCs w:val="24"/>
        </w:rPr>
        <w:t xml:space="preserve">Leyes </w:t>
      </w:r>
      <w:r w:rsidR="005C61B2">
        <w:rPr>
          <w:rFonts w:ascii="Arial" w:hAnsi="Arial" w:cs="Arial"/>
          <w:sz w:val="24"/>
          <w:szCs w:val="24"/>
        </w:rPr>
        <w:t xml:space="preserve">   </w:t>
      </w:r>
      <w:r w:rsidR="00354E92" w:rsidRPr="00354E92">
        <w:rPr>
          <w:rFonts w:ascii="Arial" w:hAnsi="Arial" w:cs="Arial"/>
          <w:sz w:val="24"/>
          <w:szCs w:val="24"/>
        </w:rPr>
        <w:t xml:space="preserve">Sociales </w:t>
      </w:r>
      <w:r w:rsidR="005C61B2">
        <w:rPr>
          <w:rFonts w:ascii="Arial" w:hAnsi="Arial" w:cs="Arial"/>
          <w:sz w:val="24"/>
          <w:szCs w:val="24"/>
        </w:rPr>
        <w:t xml:space="preserve">   </w:t>
      </w:r>
      <w:r w:rsidR="00354E92" w:rsidRPr="00354E92">
        <w:rPr>
          <w:rFonts w:ascii="Arial" w:hAnsi="Arial" w:cs="Arial"/>
          <w:sz w:val="24"/>
          <w:szCs w:val="24"/>
        </w:rPr>
        <w:t xml:space="preserve">incluidos </w:t>
      </w:r>
      <w:r w:rsidR="005C61B2">
        <w:rPr>
          <w:rFonts w:ascii="Arial" w:hAnsi="Arial" w:cs="Arial"/>
          <w:sz w:val="24"/>
          <w:szCs w:val="24"/>
        </w:rPr>
        <w:t xml:space="preserve">   </w:t>
      </w:r>
      <w:r w:rsidR="00354E92" w:rsidRPr="00354E92">
        <w:rPr>
          <w:rFonts w:ascii="Arial" w:hAnsi="Arial" w:cs="Arial"/>
          <w:sz w:val="24"/>
          <w:szCs w:val="24"/>
        </w:rPr>
        <w:t xml:space="preserve">asciende </w:t>
      </w:r>
      <w:r w:rsidR="005C61B2">
        <w:rPr>
          <w:rFonts w:ascii="Arial" w:hAnsi="Arial" w:cs="Arial"/>
          <w:sz w:val="24"/>
          <w:szCs w:val="24"/>
        </w:rPr>
        <w:t xml:space="preserve">  </w:t>
      </w:r>
      <w:r w:rsidR="00354E92" w:rsidRPr="00354E92">
        <w:rPr>
          <w:rFonts w:ascii="Arial" w:hAnsi="Arial" w:cs="Arial"/>
          <w:sz w:val="24"/>
          <w:szCs w:val="24"/>
        </w:rPr>
        <w:t xml:space="preserve">a la suma de </w:t>
      </w:r>
    </w:p>
    <w:p w:rsidR="009E01FD" w:rsidRPr="009E01FD" w:rsidRDefault="00354E92" w:rsidP="00354E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4E92">
        <w:rPr>
          <w:rFonts w:ascii="Arial" w:hAnsi="Arial" w:cs="Arial"/>
          <w:sz w:val="24"/>
          <w:szCs w:val="24"/>
        </w:rPr>
        <w:lastRenderedPageBreak/>
        <w:t>$ 135.794.531,58 (</w:t>
      </w:r>
      <w:r w:rsidR="00E55DFF">
        <w:rPr>
          <w:rFonts w:ascii="Arial" w:hAnsi="Arial" w:cs="Arial"/>
          <w:sz w:val="24"/>
          <w:szCs w:val="24"/>
        </w:rPr>
        <w:t>o</w:t>
      </w:r>
      <w:r w:rsidRPr="00354E92">
        <w:rPr>
          <w:rFonts w:ascii="Arial" w:hAnsi="Arial" w:cs="Arial"/>
          <w:sz w:val="24"/>
          <w:szCs w:val="24"/>
        </w:rPr>
        <w:t xml:space="preserve">bra </w:t>
      </w:r>
      <w:r w:rsidR="00E55DFF">
        <w:rPr>
          <w:rFonts w:ascii="Arial" w:hAnsi="Arial" w:cs="Arial"/>
          <w:sz w:val="24"/>
          <w:szCs w:val="24"/>
        </w:rPr>
        <w:t>t</w:t>
      </w:r>
      <w:r w:rsidRPr="00354E92">
        <w:rPr>
          <w:rFonts w:ascii="Arial" w:hAnsi="Arial" w:cs="Arial"/>
          <w:sz w:val="24"/>
          <w:szCs w:val="24"/>
        </w:rPr>
        <w:t>otal), U$S 671.135,72 (</w:t>
      </w:r>
      <w:r w:rsidR="00E55DFF">
        <w:rPr>
          <w:rFonts w:ascii="Arial" w:hAnsi="Arial" w:cs="Arial"/>
          <w:sz w:val="24"/>
          <w:szCs w:val="24"/>
        </w:rPr>
        <w:t>s</w:t>
      </w:r>
      <w:r w:rsidRPr="00354E92">
        <w:rPr>
          <w:rFonts w:ascii="Arial" w:hAnsi="Arial" w:cs="Arial"/>
          <w:sz w:val="24"/>
          <w:szCs w:val="24"/>
        </w:rPr>
        <w:t xml:space="preserve">uministros) y </w:t>
      </w:r>
      <w:r w:rsidR="0076382F">
        <w:rPr>
          <w:rFonts w:ascii="Arial" w:hAnsi="Arial" w:cs="Arial"/>
          <w:sz w:val="24"/>
          <w:szCs w:val="24"/>
        </w:rPr>
        <w:t>€</w:t>
      </w:r>
      <w:r w:rsidRPr="00354E92">
        <w:rPr>
          <w:rFonts w:ascii="Arial" w:hAnsi="Arial" w:cs="Arial"/>
          <w:sz w:val="24"/>
          <w:szCs w:val="24"/>
        </w:rPr>
        <w:t xml:space="preserve"> 89.</w:t>
      </w:r>
      <w:r w:rsidR="00B72BE0">
        <w:rPr>
          <w:rFonts w:ascii="Arial" w:hAnsi="Arial" w:cs="Arial"/>
          <w:sz w:val="24"/>
          <w:szCs w:val="24"/>
        </w:rPr>
        <w:t>408,65 (</w:t>
      </w:r>
      <w:r w:rsidR="00E55DFF">
        <w:rPr>
          <w:rFonts w:ascii="Arial" w:hAnsi="Arial" w:cs="Arial"/>
          <w:sz w:val="24"/>
          <w:szCs w:val="24"/>
        </w:rPr>
        <w:t>s</w:t>
      </w:r>
      <w:r w:rsidR="00B72BE0">
        <w:rPr>
          <w:rFonts w:ascii="Arial" w:hAnsi="Arial" w:cs="Arial"/>
          <w:sz w:val="24"/>
          <w:szCs w:val="24"/>
        </w:rPr>
        <w:t xml:space="preserve">uministros </w:t>
      </w:r>
      <w:r w:rsidR="00E55DFF">
        <w:rPr>
          <w:rFonts w:ascii="Arial" w:hAnsi="Arial" w:cs="Arial"/>
          <w:sz w:val="24"/>
          <w:szCs w:val="24"/>
        </w:rPr>
        <w:t>im</w:t>
      </w:r>
      <w:r w:rsidR="00B72BE0">
        <w:rPr>
          <w:rFonts w:ascii="Arial" w:hAnsi="Arial" w:cs="Arial"/>
          <w:sz w:val="24"/>
          <w:szCs w:val="24"/>
        </w:rPr>
        <w:t>portados);</w:t>
      </w:r>
    </w:p>
    <w:p w:rsidR="009E01FD" w:rsidRPr="009E01FD" w:rsidRDefault="00D34135" w:rsidP="009E0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5C61B2">
        <w:rPr>
          <w:rFonts w:ascii="Arial" w:hAnsi="Arial" w:cs="Arial"/>
          <w:sz w:val="24"/>
          <w:szCs w:val="24"/>
        </w:rPr>
        <w:t xml:space="preserve">                </w:t>
      </w:r>
      <w:r w:rsidR="00B72BE0">
        <w:rPr>
          <w:rFonts w:ascii="Arial" w:hAnsi="Arial" w:cs="Arial"/>
          <w:b/>
          <w:sz w:val="24"/>
          <w:szCs w:val="24"/>
        </w:rPr>
        <w:t>7</w:t>
      </w:r>
      <w:r w:rsidRPr="00D3413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p</w:t>
      </w:r>
      <w:r w:rsidR="009E01FD" w:rsidRPr="009E01FD">
        <w:rPr>
          <w:rFonts w:ascii="Arial" w:hAnsi="Arial" w:cs="Arial"/>
          <w:sz w:val="24"/>
          <w:szCs w:val="24"/>
        </w:rPr>
        <w:t xml:space="preserve">or Resolución R/D N° 100/19 de fecha 31.01.19, </w:t>
      </w:r>
      <w:r w:rsidR="0076382F">
        <w:rPr>
          <w:rFonts w:ascii="Arial" w:hAnsi="Arial" w:cs="Arial"/>
          <w:sz w:val="24"/>
          <w:szCs w:val="24"/>
        </w:rPr>
        <w:t>el Directorio dispuso adjudicar</w:t>
      </w:r>
      <w:r w:rsidR="009E01FD" w:rsidRPr="009E01FD">
        <w:rPr>
          <w:rFonts w:ascii="Arial" w:hAnsi="Arial" w:cs="Arial"/>
          <w:sz w:val="24"/>
          <w:szCs w:val="24"/>
        </w:rPr>
        <w:t xml:space="preserve"> </w:t>
      </w:r>
      <w:r w:rsidR="004D37F5">
        <w:rPr>
          <w:rFonts w:ascii="Arial" w:hAnsi="Arial" w:cs="Arial"/>
          <w:sz w:val="24"/>
          <w:szCs w:val="24"/>
        </w:rPr>
        <w:t>-</w:t>
      </w:r>
      <w:r w:rsidR="009E01FD" w:rsidRPr="009E01FD">
        <w:rPr>
          <w:rFonts w:ascii="Arial" w:hAnsi="Arial" w:cs="Arial"/>
          <w:sz w:val="24"/>
          <w:szCs w:val="24"/>
        </w:rPr>
        <w:t>supeditad</w:t>
      </w:r>
      <w:r w:rsidR="00E55DFF">
        <w:rPr>
          <w:rFonts w:ascii="Arial" w:hAnsi="Arial" w:cs="Arial"/>
          <w:sz w:val="24"/>
          <w:szCs w:val="24"/>
        </w:rPr>
        <w:t>o</w:t>
      </w:r>
      <w:r w:rsidR="009E01FD" w:rsidRPr="009E01FD">
        <w:rPr>
          <w:rFonts w:ascii="Arial" w:hAnsi="Arial" w:cs="Arial"/>
          <w:sz w:val="24"/>
          <w:szCs w:val="24"/>
        </w:rPr>
        <w:t xml:space="preserve"> a la intervención preventiva de legalidad del Tribunal de Cuentas</w:t>
      </w:r>
      <w:r w:rsidR="004D37F5">
        <w:rPr>
          <w:rFonts w:ascii="Arial" w:hAnsi="Arial" w:cs="Arial"/>
          <w:sz w:val="24"/>
          <w:szCs w:val="24"/>
        </w:rPr>
        <w:t>-</w:t>
      </w:r>
      <w:r w:rsidR="009E01FD" w:rsidRPr="009E01FD">
        <w:rPr>
          <w:rFonts w:ascii="Arial" w:hAnsi="Arial" w:cs="Arial"/>
          <w:sz w:val="24"/>
          <w:szCs w:val="24"/>
        </w:rPr>
        <w:t xml:space="preserve"> la Licitación Pública Internacional de referencia a la empresa Espina Obras </w:t>
      </w:r>
      <w:proofErr w:type="spellStart"/>
      <w:r w:rsidR="009E01FD" w:rsidRPr="009E01FD">
        <w:rPr>
          <w:rFonts w:ascii="Arial" w:hAnsi="Arial" w:cs="Arial"/>
          <w:sz w:val="24"/>
          <w:szCs w:val="24"/>
        </w:rPr>
        <w:t>Hidraúlicas</w:t>
      </w:r>
      <w:proofErr w:type="spellEnd"/>
      <w:r w:rsidR="009E01FD" w:rsidRPr="009E01FD">
        <w:rPr>
          <w:rFonts w:ascii="Arial" w:hAnsi="Arial" w:cs="Arial"/>
          <w:sz w:val="24"/>
          <w:szCs w:val="24"/>
        </w:rPr>
        <w:t xml:space="preserve"> S.A., en los términos sugeridos por la Com</w:t>
      </w:r>
      <w:r>
        <w:rPr>
          <w:rFonts w:ascii="Arial" w:hAnsi="Arial" w:cs="Arial"/>
          <w:sz w:val="24"/>
          <w:szCs w:val="24"/>
        </w:rPr>
        <w:t>isión Asesora de Adjudicaciones;</w:t>
      </w:r>
    </w:p>
    <w:p w:rsidR="00B066CD" w:rsidRDefault="00D34135" w:rsidP="009E0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5C61B2">
        <w:rPr>
          <w:rFonts w:ascii="Arial" w:hAnsi="Arial" w:cs="Arial"/>
          <w:sz w:val="24"/>
          <w:szCs w:val="24"/>
        </w:rPr>
        <w:t xml:space="preserve">               </w:t>
      </w:r>
      <w:r w:rsidR="00B72BE0">
        <w:rPr>
          <w:rFonts w:ascii="Arial" w:hAnsi="Arial" w:cs="Arial"/>
          <w:b/>
          <w:sz w:val="24"/>
          <w:szCs w:val="24"/>
        </w:rPr>
        <w:t>8</w:t>
      </w:r>
      <w:r w:rsidRPr="00D3413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con </w:t>
      </w:r>
      <w:r w:rsidR="009E01FD" w:rsidRPr="009E01FD">
        <w:rPr>
          <w:rFonts w:ascii="Arial" w:hAnsi="Arial" w:cs="Arial"/>
          <w:sz w:val="24"/>
          <w:szCs w:val="24"/>
        </w:rPr>
        <w:t xml:space="preserve">fecha 20.03.19 </w:t>
      </w:r>
      <w:r w:rsidR="008F1676">
        <w:rPr>
          <w:rFonts w:ascii="Arial" w:hAnsi="Arial" w:cs="Arial"/>
          <w:sz w:val="24"/>
          <w:szCs w:val="24"/>
        </w:rPr>
        <w:t>se imputaron los montos de</w:t>
      </w:r>
      <w:r w:rsidR="004D37F5">
        <w:rPr>
          <w:rFonts w:ascii="Arial" w:hAnsi="Arial" w:cs="Arial"/>
          <w:sz w:val="24"/>
          <w:szCs w:val="24"/>
        </w:rPr>
        <w:t xml:space="preserve"> $69.</w:t>
      </w:r>
      <w:r w:rsidR="009E01FD" w:rsidRPr="009E01FD">
        <w:rPr>
          <w:rFonts w:ascii="Arial" w:hAnsi="Arial" w:cs="Arial"/>
          <w:sz w:val="24"/>
          <w:szCs w:val="24"/>
        </w:rPr>
        <w:t>307.487 (más IVA), $ 12.554.068 (Leyes Sociales), $ 13.905.321 (más IVA) y $ 1.961</w:t>
      </w:r>
      <w:r w:rsidR="0076382F">
        <w:rPr>
          <w:rFonts w:ascii="Arial" w:hAnsi="Arial" w:cs="Arial"/>
          <w:sz w:val="24"/>
          <w:szCs w:val="24"/>
        </w:rPr>
        <w:t>.</w:t>
      </w:r>
      <w:r w:rsidR="009E01FD" w:rsidRPr="009E01FD">
        <w:rPr>
          <w:rFonts w:ascii="Arial" w:hAnsi="Arial" w:cs="Arial"/>
          <w:sz w:val="24"/>
          <w:szCs w:val="24"/>
        </w:rPr>
        <w:t>552 (más IVA) con cargo al año 19, Objeto 380, Presupuesto de Compras 2019 con disponibilidad en el Grupo 3 “Bienes de Uso”, que corresponden U$S 418.494,62 a $ 33.2</w:t>
      </w:r>
      <w:r>
        <w:rPr>
          <w:rFonts w:ascii="Arial" w:hAnsi="Arial" w:cs="Arial"/>
          <w:sz w:val="24"/>
          <w:szCs w:val="24"/>
        </w:rPr>
        <w:t xml:space="preserve">27, </w:t>
      </w:r>
      <w:r w:rsidR="0076382F">
        <w:rPr>
          <w:rFonts w:ascii="Arial" w:hAnsi="Arial" w:cs="Arial"/>
          <w:sz w:val="24"/>
          <w:szCs w:val="24"/>
        </w:rPr>
        <w:t>€</w:t>
      </w:r>
      <w:r>
        <w:rPr>
          <w:rFonts w:ascii="Arial" w:hAnsi="Arial" w:cs="Arial"/>
          <w:sz w:val="24"/>
          <w:szCs w:val="24"/>
        </w:rPr>
        <w:t xml:space="preserve"> 52.032,91 a $ 37</w:t>
      </w:r>
      <w:r w:rsidR="0076382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698</w:t>
      </w:r>
      <w:r w:rsidR="0076382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3;</w:t>
      </w:r>
    </w:p>
    <w:p w:rsidR="008F1676" w:rsidRPr="008F1676" w:rsidRDefault="00B72BE0" w:rsidP="005C61B2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72BE0">
        <w:rPr>
          <w:rFonts w:ascii="Arial" w:hAnsi="Arial" w:cs="Arial"/>
          <w:b/>
          <w:sz w:val="24"/>
          <w:szCs w:val="24"/>
        </w:rPr>
        <w:t xml:space="preserve">CONSIDERANDO: </w:t>
      </w:r>
      <w:r w:rsidR="008F1676" w:rsidRPr="008F1676">
        <w:rPr>
          <w:rFonts w:ascii="Arial" w:hAnsi="Arial" w:cs="Arial"/>
          <w:sz w:val="24"/>
          <w:szCs w:val="24"/>
        </w:rPr>
        <w:t xml:space="preserve">que el procedimiento se ajustó a lo dispuesto por </w:t>
      </w:r>
      <w:r w:rsidR="00E55DFF">
        <w:rPr>
          <w:rFonts w:ascii="Arial" w:hAnsi="Arial" w:cs="Arial"/>
          <w:sz w:val="24"/>
          <w:szCs w:val="24"/>
        </w:rPr>
        <w:t xml:space="preserve">los </w:t>
      </w:r>
      <w:r w:rsidR="008F1676" w:rsidRPr="008F1676">
        <w:rPr>
          <w:rFonts w:ascii="Arial" w:hAnsi="Arial" w:cs="Arial"/>
          <w:sz w:val="24"/>
          <w:szCs w:val="24"/>
        </w:rPr>
        <w:t xml:space="preserve"> </w:t>
      </w:r>
      <w:r w:rsidR="0076382F">
        <w:rPr>
          <w:rFonts w:ascii="Arial" w:hAnsi="Arial" w:cs="Arial"/>
          <w:sz w:val="24"/>
          <w:szCs w:val="24"/>
        </w:rPr>
        <w:t>A</w:t>
      </w:r>
      <w:r w:rsidR="008F1676" w:rsidRPr="008F1676">
        <w:rPr>
          <w:rFonts w:ascii="Arial" w:hAnsi="Arial" w:cs="Arial"/>
          <w:sz w:val="24"/>
          <w:szCs w:val="24"/>
        </w:rPr>
        <w:t>rtículo</w:t>
      </w:r>
      <w:r w:rsidR="00E55DFF">
        <w:rPr>
          <w:rFonts w:ascii="Arial" w:hAnsi="Arial" w:cs="Arial"/>
          <w:sz w:val="24"/>
          <w:szCs w:val="24"/>
        </w:rPr>
        <w:t>s</w:t>
      </w:r>
      <w:r w:rsidR="008F1676" w:rsidRPr="008F1676">
        <w:rPr>
          <w:rFonts w:ascii="Arial" w:hAnsi="Arial" w:cs="Arial"/>
          <w:sz w:val="24"/>
          <w:szCs w:val="24"/>
        </w:rPr>
        <w:t xml:space="preserve"> 33 y siguientes del TOCAF;</w:t>
      </w:r>
      <w:r w:rsidR="008F1676" w:rsidRPr="008F1676">
        <w:rPr>
          <w:rFonts w:ascii="Arial" w:hAnsi="Arial" w:cs="Arial"/>
          <w:b/>
          <w:sz w:val="24"/>
          <w:szCs w:val="24"/>
        </w:rPr>
        <w:t xml:space="preserve">  </w:t>
      </w:r>
    </w:p>
    <w:p w:rsidR="008F1676" w:rsidRPr="008F1676" w:rsidRDefault="008F1676" w:rsidP="005C61B2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F1676">
        <w:rPr>
          <w:rFonts w:ascii="Arial" w:hAnsi="Arial" w:cs="Arial"/>
          <w:b/>
          <w:sz w:val="24"/>
          <w:szCs w:val="24"/>
        </w:rPr>
        <w:t xml:space="preserve">ATENTO: </w:t>
      </w:r>
      <w:r w:rsidRPr="008F1676">
        <w:rPr>
          <w:rFonts w:ascii="Arial" w:hAnsi="Arial" w:cs="Arial"/>
          <w:sz w:val="24"/>
          <w:szCs w:val="24"/>
        </w:rPr>
        <w:t xml:space="preserve">a lo expuesto y a lo dispuesto por el  </w:t>
      </w:r>
      <w:r w:rsidR="0076382F">
        <w:rPr>
          <w:rFonts w:ascii="Arial" w:hAnsi="Arial" w:cs="Arial"/>
          <w:sz w:val="24"/>
          <w:szCs w:val="24"/>
        </w:rPr>
        <w:t>A</w:t>
      </w:r>
      <w:r w:rsidRPr="008F1676">
        <w:rPr>
          <w:rFonts w:ascii="Arial" w:hAnsi="Arial" w:cs="Arial"/>
          <w:sz w:val="24"/>
          <w:szCs w:val="24"/>
        </w:rPr>
        <w:t xml:space="preserve">rtículo 211 </w:t>
      </w:r>
      <w:r w:rsidR="0076382F">
        <w:rPr>
          <w:rFonts w:ascii="Arial" w:hAnsi="Arial" w:cs="Arial"/>
          <w:sz w:val="24"/>
          <w:szCs w:val="24"/>
        </w:rPr>
        <w:t>L</w:t>
      </w:r>
      <w:r w:rsidRPr="008F1676">
        <w:rPr>
          <w:rFonts w:ascii="Arial" w:hAnsi="Arial" w:cs="Arial"/>
          <w:sz w:val="24"/>
          <w:szCs w:val="24"/>
        </w:rPr>
        <w:t>iteral B) de la Constitución de la República;</w:t>
      </w:r>
    </w:p>
    <w:p w:rsidR="008F1676" w:rsidRPr="008F1676" w:rsidRDefault="008F1676" w:rsidP="008F16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F1676">
        <w:rPr>
          <w:rFonts w:ascii="Arial" w:hAnsi="Arial" w:cs="Arial"/>
          <w:b/>
          <w:sz w:val="24"/>
          <w:szCs w:val="24"/>
        </w:rPr>
        <w:t>EL TRIBUNAL ACUERDA</w:t>
      </w:r>
    </w:p>
    <w:p w:rsidR="001F5172" w:rsidRDefault="008F1676" w:rsidP="005C61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F1676">
        <w:rPr>
          <w:rFonts w:ascii="Arial" w:hAnsi="Arial" w:cs="Arial"/>
          <w:b/>
          <w:sz w:val="24"/>
          <w:szCs w:val="24"/>
        </w:rPr>
        <w:t>1)</w:t>
      </w:r>
      <w:r w:rsidR="005C61B2">
        <w:rPr>
          <w:rFonts w:ascii="Arial" w:hAnsi="Arial" w:cs="Arial"/>
          <w:b/>
          <w:sz w:val="24"/>
          <w:szCs w:val="24"/>
        </w:rPr>
        <w:t xml:space="preserve"> </w:t>
      </w:r>
      <w:r w:rsidR="001F5172">
        <w:rPr>
          <w:rFonts w:ascii="Arial" w:hAnsi="Arial" w:cs="Arial"/>
          <w:b/>
          <w:sz w:val="24"/>
          <w:szCs w:val="24"/>
        </w:rPr>
        <w:t xml:space="preserve"> </w:t>
      </w:r>
      <w:r w:rsidR="001F5172" w:rsidRPr="001F5172">
        <w:rPr>
          <w:rFonts w:ascii="Arial" w:hAnsi="Arial" w:cs="Arial"/>
          <w:sz w:val="24"/>
          <w:szCs w:val="24"/>
        </w:rPr>
        <w:t xml:space="preserve">Intervenir </w:t>
      </w:r>
      <w:r w:rsidR="005C61B2">
        <w:rPr>
          <w:rFonts w:ascii="Arial" w:hAnsi="Arial" w:cs="Arial"/>
          <w:sz w:val="24"/>
          <w:szCs w:val="24"/>
        </w:rPr>
        <w:t xml:space="preserve">  </w:t>
      </w:r>
      <w:r w:rsidR="001F5172" w:rsidRPr="001F5172">
        <w:rPr>
          <w:rFonts w:ascii="Arial" w:hAnsi="Arial" w:cs="Arial"/>
          <w:sz w:val="24"/>
          <w:szCs w:val="24"/>
        </w:rPr>
        <w:t xml:space="preserve">el gasto que fuera imputado correspondiente al </w:t>
      </w:r>
      <w:r w:rsidR="0076382F">
        <w:rPr>
          <w:rFonts w:ascii="Arial" w:hAnsi="Arial" w:cs="Arial"/>
          <w:sz w:val="24"/>
          <w:szCs w:val="24"/>
        </w:rPr>
        <w:t>E</w:t>
      </w:r>
      <w:r w:rsidR="001F5172" w:rsidRPr="001F5172">
        <w:rPr>
          <w:rFonts w:ascii="Arial" w:hAnsi="Arial" w:cs="Arial"/>
          <w:sz w:val="24"/>
          <w:szCs w:val="24"/>
        </w:rPr>
        <w:t>jercicio 2019</w:t>
      </w:r>
      <w:r w:rsidR="005C61B2">
        <w:rPr>
          <w:rFonts w:ascii="Arial" w:hAnsi="Arial" w:cs="Arial"/>
          <w:sz w:val="24"/>
          <w:szCs w:val="24"/>
        </w:rPr>
        <w:t>;</w:t>
      </w:r>
      <w:r w:rsidRPr="008F1676">
        <w:rPr>
          <w:rFonts w:ascii="Arial" w:hAnsi="Arial" w:cs="Arial"/>
          <w:b/>
          <w:sz w:val="24"/>
          <w:szCs w:val="24"/>
        </w:rPr>
        <w:t xml:space="preserve"> </w:t>
      </w:r>
    </w:p>
    <w:p w:rsidR="008F1676" w:rsidRPr="008F1676" w:rsidRDefault="001F5172" w:rsidP="005C61B2">
      <w:p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C61B2">
        <w:rPr>
          <w:rFonts w:ascii="Arial" w:hAnsi="Arial" w:cs="Arial"/>
          <w:b/>
          <w:sz w:val="24"/>
          <w:szCs w:val="24"/>
        </w:rPr>
        <w:t>2)</w:t>
      </w:r>
      <w:r w:rsidR="002D1471">
        <w:rPr>
          <w:rFonts w:ascii="Arial" w:hAnsi="Arial" w:cs="Arial"/>
          <w:sz w:val="24"/>
          <w:szCs w:val="24"/>
        </w:rPr>
        <w:t xml:space="preserve"> </w:t>
      </w:r>
      <w:r w:rsidR="004D37F5">
        <w:rPr>
          <w:rFonts w:ascii="Arial" w:hAnsi="Arial" w:cs="Arial"/>
          <w:sz w:val="24"/>
          <w:szCs w:val="24"/>
        </w:rPr>
        <w:t>Cometer al Contador Delegado  la intervención de</w:t>
      </w:r>
      <w:r>
        <w:rPr>
          <w:rFonts w:ascii="Arial" w:hAnsi="Arial" w:cs="Arial"/>
          <w:sz w:val="24"/>
          <w:szCs w:val="24"/>
        </w:rPr>
        <w:t xml:space="preserve">l saldo una vez imputado </w:t>
      </w:r>
      <w:r w:rsidR="008F1676" w:rsidRPr="008F167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</w:t>
      </w:r>
      <w:r w:rsidR="008F1676" w:rsidRPr="008F1676">
        <w:rPr>
          <w:rFonts w:ascii="Arial" w:hAnsi="Arial" w:cs="Arial"/>
          <w:sz w:val="24"/>
          <w:szCs w:val="24"/>
        </w:rPr>
        <w:t>rubro adecuado</w:t>
      </w:r>
      <w:r w:rsidR="004D37F5">
        <w:rPr>
          <w:rFonts w:ascii="Arial" w:hAnsi="Arial" w:cs="Arial"/>
          <w:sz w:val="24"/>
          <w:szCs w:val="24"/>
        </w:rPr>
        <w:t xml:space="preserve"> con disponibilidad  suficiente; </w:t>
      </w:r>
    </w:p>
    <w:p w:rsidR="008F1676" w:rsidRPr="008F1676" w:rsidRDefault="008F1676" w:rsidP="005C61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F1676">
        <w:rPr>
          <w:rFonts w:ascii="Arial" w:hAnsi="Arial" w:cs="Arial"/>
          <w:b/>
          <w:sz w:val="24"/>
          <w:szCs w:val="24"/>
        </w:rPr>
        <w:t xml:space="preserve">3) </w:t>
      </w:r>
      <w:r w:rsidRPr="008F1676">
        <w:rPr>
          <w:rFonts w:ascii="Arial" w:hAnsi="Arial" w:cs="Arial"/>
          <w:sz w:val="24"/>
          <w:szCs w:val="24"/>
        </w:rPr>
        <w:t>C</w:t>
      </w:r>
      <w:r w:rsidR="00B50952">
        <w:rPr>
          <w:rFonts w:ascii="Arial" w:hAnsi="Arial" w:cs="Arial"/>
          <w:sz w:val="24"/>
          <w:szCs w:val="24"/>
        </w:rPr>
        <w:t>omunicar a la Contador Delegado</w:t>
      </w:r>
      <w:r w:rsidR="004D37F5">
        <w:rPr>
          <w:rFonts w:ascii="Arial" w:hAnsi="Arial" w:cs="Arial"/>
          <w:sz w:val="24"/>
          <w:szCs w:val="24"/>
        </w:rPr>
        <w:t xml:space="preserve">; y </w:t>
      </w:r>
    </w:p>
    <w:p w:rsidR="008F1676" w:rsidRPr="008F1676" w:rsidRDefault="008F1676" w:rsidP="005C61B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F1676">
        <w:rPr>
          <w:rFonts w:ascii="Arial" w:hAnsi="Arial" w:cs="Arial"/>
          <w:b/>
          <w:sz w:val="24"/>
          <w:szCs w:val="24"/>
        </w:rPr>
        <w:t xml:space="preserve">4) </w:t>
      </w:r>
      <w:r w:rsidRPr="008F1676">
        <w:rPr>
          <w:rFonts w:ascii="Arial" w:hAnsi="Arial" w:cs="Arial"/>
          <w:sz w:val="24"/>
          <w:szCs w:val="24"/>
        </w:rPr>
        <w:t>Devolver las actuaciones.</w:t>
      </w:r>
      <w:bookmarkStart w:id="0" w:name="_GoBack"/>
      <w:bookmarkEnd w:id="0"/>
    </w:p>
    <w:p w:rsidR="008F1676" w:rsidRPr="008F1676" w:rsidRDefault="008F1676" w:rsidP="008F16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F1676" w:rsidRPr="008F1676" w:rsidRDefault="008F1676" w:rsidP="008F167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F1676" w:rsidRPr="008F1676" w:rsidRDefault="008F1676" w:rsidP="004D37F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1676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</w:p>
    <w:p w:rsidR="00B72BE0" w:rsidRPr="005C61B2" w:rsidRDefault="005C61B2" w:rsidP="009E01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C61B2"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p w:rsidR="00B066CD" w:rsidRDefault="00B066CD" w:rsidP="00B066CD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8F1676" w:rsidRDefault="008F1676" w:rsidP="00B066CD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sectPr w:rsidR="008F1676" w:rsidSect="005C61B2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D1461"/>
    <w:multiLevelType w:val="hybridMultilevel"/>
    <w:tmpl w:val="014C3C48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01124"/>
    <w:multiLevelType w:val="hybridMultilevel"/>
    <w:tmpl w:val="741A739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62AF"/>
    <w:multiLevelType w:val="hybridMultilevel"/>
    <w:tmpl w:val="FE78F6F6"/>
    <w:lvl w:ilvl="0" w:tplc="18F242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EF2B46"/>
    <w:multiLevelType w:val="hybridMultilevel"/>
    <w:tmpl w:val="905EDA3C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3489E"/>
    <w:multiLevelType w:val="hybridMultilevel"/>
    <w:tmpl w:val="97541286"/>
    <w:lvl w:ilvl="0" w:tplc="C2826B2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D60A5"/>
    <w:multiLevelType w:val="hybridMultilevel"/>
    <w:tmpl w:val="E43C60C6"/>
    <w:lvl w:ilvl="0" w:tplc="C69E4D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1D3DBC"/>
    <w:multiLevelType w:val="hybridMultilevel"/>
    <w:tmpl w:val="624C62E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309C1"/>
    <w:multiLevelType w:val="hybridMultilevel"/>
    <w:tmpl w:val="F648ED8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D1"/>
    <w:rsid w:val="000874F9"/>
    <w:rsid w:val="000913AD"/>
    <w:rsid w:val="000970CC"/>
    <w:rsid w:val="000B245B"/>
    <w:rsid w:val="000B2809"/>
    <w:rsid w:val="001156BE"/>
    <w:rsid w:val="00115925"/>
    <w:rsid w:val="00121E96"/>
    <w:rsid w:val="00130FE1"/>
    <w:rsid w:val="0013694E"/>
    <w:rsid w:val="00136D07"/>
    <w:rsid w:val="00142008"/>
    <w:rsid w:val="00163C1B"/>
    <w:rsid w:val="00165970"/>
    <w:rsid w:val="001811F2"/>
    <w:rsid w:val="00184BFA"/>
    <w:rsid w:val="00186A4A"/>
    <w:rsid w:val="00193ACE"/>
    <w:rsid w:val="001A739B"/>
    <w:rsid w:val="001D5CA0"/>
    <w:rsid w:val="001F5172"/>
    <w:rsid w:val="001F7BAF"/>
    <w:rsid w:val="00220F9D"/>
    <w:rsid w:val="002454AA"/>
    <w:rsid w:val="002503D9"/>
    <w:rsid w:val="0025152C"/>
    <w:rsid w:val="002516B3"/>
    <w:rsid w:val="0025601D"/>
    <w:rsid w:val="00262969"/>
    <w:rsid w:val="00265A38"/>
    <w:rsid w:val="0028089C"/>
    <w:rsid w:val="0028617A"/>
    <w:rsid w:val="002A4E58"/>
    <w:rsid w:val="002C0B40"/>
    <w:rsid w:val="002C265D"/>
    <w:rsid w:val="002D1471"/>
    <w:rsid w:val="002D537A"/>
    <w:rsid w:val="002E1DE1"/>
    <w:rsid w:val="00301676"/>
    <w:rsid w:val="0030725C"/>
    <w:rsid w:val="00322E97"/>
    <w:rsid w:val="0032693C"/>
    <w:rsid w:val="00354E92"/>
    <w:rsid w:val="003578A1"/>
    <w:rsid w:val="00376084"/>
    <w:rsid w:val="0038701A"/>
    <w:rsid w:val="00392123"/>
    <w:rsid w:val="003D7552"/>
    <w:rsid w:val="0041198F"/>
    <w:rsid w:val="00413537"/>
    <w:rsid w:val="00442BC1"/>
    <w:rsid w:val="00455A9B"/>
    <w:rsid w:val="0046643A"/>
    <w:rsid w:val="00477148"/>
    <w:rsid w:val="004A5F4E"/>
    <w:rsid w:val="004A7EEB"/>
    <w:rsid w:val="004B2FAF"/>
    <w:rsid w:val="004B567E"/>
    <w:rsid w:val="004C0CBA"/>
    <w:rsid w:val="004D37F5"/>
    <w:rsid w:val="004F18EE"/>
    <w:rsid w:val="004F2696"/>
    <w:rsid w:val="005044B7"/>
    <w:rsid w:val="00511BC2"/>
    <w:rsid w:val="0053634C"/>
    <w:rsid w:val="005411E2"/>
    <w:rsid w:val="00585F95"/>
    <w:rsid w:val="005B46B9"/>
    <w:rsid w:val="005C1FFC"/>
    <w:rsid w:val="005C61B2"/>
    <w:rsid w:val="005E1F32"/>
    <w:rsid w:val="0060150E"/>
    <w:rsid w:val="00613B32"/>
    <w:rsid w:val="00660516"/>
    <w:rsid w:val="00671E1D"/>
    <w:rsid w:val="006768A8"/>
    <w:rsid w:val="006B21E2"/>
    <w:rsid w:val="006F373A"/>
    <w:rsid w:val="00720A3A"/>
    <w:rsid w:val="00727E5F"/>
    <w:rsid w:val="0074073A"/>
    <w:rsid w:val="00740FA5"/>
    <w:rsid w:val="007548B4"/>
    <w:rsid w:val="00757DE5"/>
    <w:rsid w:val="0076187C"/>
    <w:rsid w:val="0076382F"/>
    <w:rsid w:val="00797C14"/>
    <w:rsid w:val="007A5F63"/>
    <w:rsid w:val="007C0DAF"/>
    <w:rsid w:val="007C283A"/>
    <w:rsid w:val="007D0289"/>
    <w:rsid w:val="00856552"/>
    <w:rsid w:val="008573D5"/>
    <w:rsid w:val="00857A4C"/>
    <w:rsid w:val="00886859"/>
    <w:rsid w:val="00897810"/>
    <w:rsid w:val="008A3B91"/>
    <w:rsid w:val="008A61D1"/>
    <w:rsid w:val="008C5BE0"/>
    <w:rsid w:val="008E77E5"/>
    <w:rsid w:val="008F1676"/>
    <w:rsid w:val="008F378D"/>
    <w:rsid w:val="008F617D"/>
    <w:rsid w:val="0094507B"/>
    <w:rsid w:val="009501F7"/>
    <w:rsid w:val="00977832"/>
    <w:rsid w:val="009A14E0"/>
    <w:rsid w:val="009A48C4"/>
    <w:rsid w:val="009A7D64"/>
    <w:rsid w:val="009C6B20"/>
    <w:rsid w:val="009E01FD"/>
    <w:rsid w:val="009F052B"/>
    <w:rsid w:val="00A16E1C"/>
    <w:rsid w:val="00A20C3B"/>
    <w:rsid w:val="00A70C17"/>
    <w:rsid w:val="00A727DC"/>
    <w:rsid w:val="00A72D93"/>
    <w:rsid w:val="00A8133C"/>
    <w:rsid w:val="00A974D1"/>
    <w:rsid w:val="00AB5236"/>
    <w:rsid w:val="00AC3693"/>
    <w:rsid w:val="00AD7EC8"/>
    <w:rsid w:val="00B066CD"/>
    <w:rsid w:val="00B25036"/>
    <w:rsid w:val="00B26912"/>
    <w:rsid w:val="00B279F2"/>
    <w:rsid w:val="00B32684"/>
    <w:rsid w:val="00B375A1"/>
    <w:rsid w:val="00B37EAE"/>
    <w:rsid w:val="00B40C7D"/>
    <w:rsid w:val="00B50952"/>
    <w:rsid w:val="00B55D3D"/>
    <w:rsid w:val="00B562DB"/>
    <w:rsid w:val="00B605AF"/>
    <w:rsid w:val="00B72BE0"/>
    <w:rsid w:val="00B75476"/>
    <w:rsid w:val="00B9640E"/>
    <w:rsid w:val="00BA3156"/>
    <w:rsid w:val="00C142BB"/>
    <w:rsid w:val="00C1680D"/>
    <w:rsid w:val="00C17071"/>
    <w:rsid w:val="00C4583A"/>
    <w:rsid w:val="00C512FC"/>
    <w:rsid w:val="00C61024"/>
    <w:rsid w:val="00C66C18"/>
    <w:rsid w:val="00C701EF"/>
    <w:rsid w:val="00C856EE"/>
    <w:rsid w:val="00CA041B"/>
    <w:rsid w:val="00CB158C"/>
    <w:rsid w:val="00CC0B9A"/>
    <w:rsid w:val="00CE6C43"/>
    <w:rsid w:val="00CF0A1B"/>
    <w:rsid w:val="00CF0F1E"/>
    <w:rsid w:val="00D107EF"/>
    <w:rsid w:val="00D245E5"/>
    <w:rsid w:val="00D3281E"/>
    <w:rsid w:val="00D33202"/>
    <w:rsid w:val="00D34135"/>
    <w:rsid w:val="00D66C29"/>
    <w:rsid w:val="00D706C3"/>
    <w:rsid w:val="00D72AAD"/>
    <w:rsid w:val="00D96910"/>
    <w:rsid w:val="00DA4A12"/>
    <w:rsid w:val="00DB6606"/>
    <w:rsid w:val="00DD28C1"/>
    <w:rsid w:val="00DE3435"/>
    <w:rsid w:val="00DE528E"/>
    <w:rsid w:val="00E33F45"/>
    <w:rsid w:val="00E544BB"/>
    <w:rsid w:val="00E55DFF"/>
    <w:rsid w:val="00E66CC3"/>
    <w:rsid w:val="00E717E9"/>
    <w:rsid w:val="00E73400"/>
    <w:rsid w:val="00E747A8"/>
    <w:rsid w:val="00EC4ED6"/>
    <w:rsid w:val="00ED0C57"/>
    <w:rsid w:val="00ED6954"/>
    <w:rsid w:val="00EF05C4"/>
    <w:rsid w:val="00EF1267"/>
    <w:rsid w:val="00F2066E"/>
    <w:rsid w:val="00F44D77"/>
    <w:rsid w:val="00F50261"/>
    <w:rsid w:val="00F5689D"/>
    <w:rsid w:val="00F56AA4"/>
    <w:rsid w:val="00F916AE"/>
    <w:rsid w:val="00F924F9"/>
    <w:rsid w:val="00FC4CA9"/>
    <w:rsid w:val="00FD3AC5"/>
    <w:rsid w:val="00FE20C0"/>
    <w:rsid w:val="00FE6495"/>
    <w:rsid w:val="00FF2E7A"/>
    <w:rsid w:val="00FF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0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70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7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7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E5BE-1083-405F-81AA-2A5D94D6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2019-05-03T19:37:00Z</cp:lastPrinted>
  <dcterms:created xsi:type="dcterms:W3CDTF">2019-05-03T19:37:00Z</dcterms:created>
  <dcterms:modified xsi:type="dcterms:W3CDTF">2019-05-06T15:33:00Z</dcterms:modified>
</cp:coreProperties>
</file>