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4A" w:rsidRPr="003F3A3F" w:rsidRDefault="00DF3F4A" w:rsidP="00DF3F4A">
      <w:pPr>
        <w:tabs>
          <w:tab w:val="center" w:pos="4253"/>
        </w:tabs>
        <w:suppressAutoHyphens/>
        <w:spacing w:after="0"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1021</w:t>
      </w:r>
      <w:r w:rsidRPr="003F3A3F">
        <w:rPr>
          <w:rFonts w:ascii="Arial" w:hAnsi="Arial" w:cs="Arial"/>
          <w:b/>
          <w:sz w:val="28"/>
          <w:szCs w:val="28"/>
          <w:lang w:val="es-ES_tradnl"/>
        </w:rPr>
        <w:t>/19</w:t>
      </w:r>
    </w:p>
    <w:p w:rsidR="00DF3F4A" w:rsidRPr="000F48AC" w:rsidRDefault="00DF3F4A" w:rsidP="00DF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DF3F4A" w:rsidRPr="000F48AC" w:rsidRDefault="00DF3F4A" w:rsidP="00DF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DF3F4A" w:rsidRPr="000F48AC" w:rsidRDefault="00DF3F4A" w:rsidP="00DF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25 DE ABRIL DE 2019</w:t>
      </w:r>
    </w:p>
    <w:p w:rsidR="00DF3F4A" w:rsidRDefault="00DF3F4A" w:rsidP="00DF3F4A">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Pr>
          <w:rFonts w:ascii="Arial" w:hAnsi="Arial" w:cs="Arial"/>
          <w:b/>
          <w:sz w:val="24"/>
          <w:szCs w:val="24"/>
        </w:rPr>
        <w:t>9</w:t>
      </w:r>
      <w:r>
        <w:rPr>
          <w:rFonts w:ascii="Arial" w:hAnsi="Arial" w:cs="Arial"/>
          <w:b/>
          <w:sz w:val="24"/>
          <w:szCs w:val="24"/>
        </w:rPr>
        <w:t>-17-1-000</w:t>
      </w:r>
      <w:r>
        <w:rPr>
          <w:rFonts w:ascii="Arial" w:hAnsi="Arial" w:cs="Arial"/>
          <w:b/>
          <w:sz w:val="24"/>
          <w:szCs w:val="24"/>
        </w:rPr>
        <w:t>1584</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Pr>
          <w:rFonts w:ascii="Arial" w:hAnsi="Arial" w:cs="Arial"/>
          <w:b/>
          <w:sz w:val="24"/>
          <w:szCs w:val="24"/>
        </w:rPr>
        <w:t>1270</w:t>
      </w:r>
      <w:r>
        <w:rPr>
          <w:rFonts w:ascii="Arial" w:hAnsi="Arial" w:cs="Arial"/>
          <w:b/>
          <w:sz w:val="24"/>
          <w:szCs w:val="24"/>
        </w:rPr>
        <w:t>/19</w:t>
      </w:r>
      <w:r w:rsidRPr="00BB4DEC">
        <w:rPr>
          <w:rFonts w:ascii="Arial" w:hAnsi="Arial" w:cs="Arial"/>
          <w:b/>
          <w:sz w:val="24"/>
          <w:szCs w:val="24"/>
        </w:rPr>
        <w:t>)</w:t>
      </w:r>
    </w:p>
    <w:p w:rsidR="00DF3F4A" w:rsidRPr="00BB4DEC" w:rsidRDefault="00DF3F4A" w:rsidP="00DF3F4A">
      <w:pPr>
        <w:tabs>
          <w:tab w:val="center" w:pos="4253"/>
        </w:tabs>
        <w:suppressAutoHyphens/>
        <w:spacing w:after="0" w:line="360" w:lineRule="auto"/>
        <w:jc w:val="center"/>
        <w:rPr>
          <w:rFonts w:ascii="Arial" w:hAnsi="Arial" w:cs="Arial"/>
          <w:b/>
          <w:sz w:val="24"/>
          <w:szCs w:val="24"/>
        </w:rPr>
      </w:pPr>
    </w:p>
    <w:p w:rsidR="005B59E4" w:rsidRDefault="00BA3123" w:rsidP="00DF3F4A">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BF0A69" w:rsidRPr="00BF0A69">
        <w:rPr>
          <w:rFonts w:ascii="Arial" w:hAnsi="Arial" w:cs="Arial"/>
          <w:sz w:val="24"/>
          <w:szCs w:val="24"/>
        </w:rPr>
        <w:t>las</w:t>
      </w:r>
      <w:r w:rsidR="00BF0A69">
        <w:rPr>
          <w:rFonts w:ascii="Arial" w:hAnsi="Arial" w:cs="Arial"/>
          <w:b/>
          <w:sz w:val="24"/>
          <w:szCs w:val="24"/>
        </w:rPr>
        <w:t xml:space="preserve"> </w:t>
      </w:r>
      <w:r>
        <w:rPr>
          <w:rFonts w:ascii="Arial" w:hAnsi="Arial" w:cs="Arial"/>
          <w:sz w:val="24"/>
          <w:szCs w:val="24"/>
        </w:rPr>
        <w:t xml:space="preserve">actuaciones remitidas por la Intendencia de </w:t>
      </w:r>
      <w:r w:rsidR="00CC5AB5">
        <w:rPr>
          <w:rFonts w:ascii="Arial" w:hAnsi="Arial" w:cs="Arial"/>
          <w:sz w:val="24"/>
          <w:szCs w:val="24"/>
        </w:rPr>
        <w:t>Durazno</w:t>
      </w:r>
      <w:r w:rsidR="005255B4">
        <w:rPr>
          <w:rFonts w:ascii="Arial" w:hAnsi="Arial" w:cs="Arial"/>
          <w:sz w:val="24"/>
          <w:szCs w:val="24"/>
        </w:rPr>
        <w:t xml:space="preserve"> </w:t>
      </w:r>
      <w:r>
        <w:rPr>
          <w:rFonts w:ascii="Arial" w:hAnsi="Arial" w:cs="Arial"/>
          <w:sz w:val="24"/>
          <w:szCs w:val="24"/>
        </w:rPr>
        <w:t xml:space="preserve">relacionadas con la </w:t>
      </w:r>
      <w:r w:rsidR="00BF0A69">
        <w:rPr>
          <w:rFonts w:ascii="Arial" w:hAnsi="Arial" w:cs="Arial"/>
          <w:sz w:val="24"/>
          <w:szCs w:val="24"/>
        </w:rPr>
        <w:t xml:space="preserve">contratación </w:t>
      </w:r>
      <w:r>
        <w:rPr>
          <w:rFonts w:ascii="Arial" w:hAnsi="Arial" w:cs="Arial"/>
          <w:sz w:val="24"/>
          <w:szCs w:val="24"/>
        </w:rPr>
        <w:t xml:space="preserve">directa </w:t>
      </w:r>
      <w:r w:rsidR="005B59E4">
        <w:rPr>
          <w:rFonts w:ascii="Arial" w:hAnsi="Arial" w:cs="Arial"/>
          <w:sz w:val="24"/>
          <w:szCs w:val="24"/>
        </w:rPr>
        <w:t>para la</w:t>
      </w:r>
      <w:r w:rsidR="00163229">
        <w:rPr>
          <w:rFonts w:ascii="Arial" w:hAnsi="Arial" w:cs="Arial"/>
          <w:sz w:val="24"/>
          <w:szCs w:val="24"/>
        </w:rPr>
        <w:t xml:space="preserve"> obra  “Recambio de </w:t>
      </w:r>
      <w:r w:rsidR="00CC5AB5">
        <w:rPr>
          <w:rFonts w:ascii="Arial" w:hAnsi="Arial" w:cs="Arial"/>
          <w:sz w:val="24"/>
          <w:szCs w:val="24"/>
        </w:rPr>
        <w:t>tecnología y actualización de alumbrado público</w:t>
      </w:r>
      <w:r w:rsidR="00163229">
        <w:rPr>
          <w:rFonts w:ascii="Arial" w:hAnsi="Arial" w:cs="Arial"/>
          <w:sz w:val="24"/>
          <w:szCs w:val="24"/>
        </w:rPr>
        <w:t>”</w:t>
      </w:r>
      <w:r w:rsidR="00CC5AB5">
        <w:rPr>
          <w:rFonts w:ascii="Arial" w:hAnsi="Arial" w:cs="Arial"/>
          <w:sz w:val="24"/>
          <w:szCs w:val="24"/>
        </w:rPr>
        <w:t xml:space="preserve"> en el Departamento de Durazno en la modalidad de contratos ESCO</w:t>
      </w:r>
      <w:r w:rsidR="005B59E4">
        <w:rPr>
          <w:rFonts w:ascii="Arial" w:hAnsi="Arial" w:cs="Arial"/>
          <w:sz w:val="24"/>
          <w:szCs w:val="24"/>
        </w:rPr>
        <w:t>;</w:t>
      </w:r>
    </w:p>
    <w:p w:rsidR="007D1FAA" w:rsidRDefault="007D1FAA" w:rsidP="00DF3F4A">
      <w:pPr>
        <w:spacing w:after="0" w:line="360" w:lineRule="auto"/>
        <w:ind w:firstLine="851"/>
        <w:jc w:val="both"/>
        <w:rPr>
          <w:rFonts w:ascii="Arial" w:hAnsi="Arial" w:cs="Arial"/>
          <w:sz w:val="24"/>
          <w:szCs w:val="24"/>
        </w:rPr>
      </w:pPr>
      <w:r w:rsidRPr="007D1FAA">
        <w:rPr>
          <w:rFonts w:ascii="Arial" w:hAnsi="Arial" w:cs="Arial"/>
          <w:b/>
          <w:sz w:val="24"/>
          <w:szCs w:val="24"/>
        </w:rPr>
        <w:t>RESULTANDO</w:t>
      </w:r>
      <w:r>
        <w:rPr>
          <w:rFonts w:ascii="Arial" w:hAnsi="Arial" w:cs="Arial"/>
          <w:b/>
          <w:sz w:val="24"/>
          <w:szCs w:val="24"/>
        </w:rPr>
        <w:t xml:space="preserve">: 1) </w:t>
      </w:r>
      <w:r w:rsidR="005B59E4">
        <w:rPr>
          <w:rFonts w:ascii="Arial" w:hAnsi="Arial" w:cs="Arial"/>
          <w:sz w:val="24"/>
          <w:szCs w:val="24"/>
        </w:rPr>
        <w:t>que</w:t>
      </w:r>
      <w:r w:rsidR="00AE2431">
        <w:rPr>
          <w:rFonts w:ascii="Arial" w:hAnsi="Arial" w:cs="Arial"/>
          <w:sz w:val="24"/>
          <w:szCs w:val="24"/>
        </w:rPr>
        <w:t xml:space="preserve"> con fecha 7</w:t>
      </w:r>
      <w:r w:rsidR="00202C66">
        <w:rPr>
          <w:rFonts w:ascii="Arial" w:hAnsi="Arial" w:cs="Arial"/>
          <w:sz w:val="24"/>
          <w:szCs w:val="24"/>
        </w:rPr>
        <w:t xml:space="preserve"> </w:t>
      </w:r>
      <w:r w:rsidR="00163229">
        <w:rPr>
          <w:rFonts w:ascii="Arial" w:hAnsi="Arial" w:cs="Arial"/>
          <w:sz w:val="24"/>
          <w:szCs w:val="24"/>
        </w:rPr>
        <w:t xml:space="preserve">de </w:t>
      </w:r>
      <w:r w:rsidR="00AE2431">
        <w:rPr>
          <w:rFonts w:ascii="Arial" w:hAnsi="Arial" w:cs="Arial"/>
          <w:sz w:val="24"/>
          <w:szCs w:val="24"/>
        </w:rPr>
        <w:t>enero</w:t>
      </w:r>
      <w:r w:rsidR="00163229">
        <w:rPr>
          <w:rFonts w:ascii="Arial" w:hAnsi="Arial" w:cs="Arial"/>
          <w:sz w:val="24"/>
          <w:szCs w:val="24"/>
        </w:rPr>
        <w:t xml:space="preserve"> </w:t>
      </w:r>
      <w:r w:rsidR="00202C66">
        <w:rPr>
          <w:rFonts w:ascii="Arial" w:hAnsi="Arial" w:cs="Arial"/>
          <w:sz w:val="24"/>
          <w:szCs w:val="24"/>
        </w:rPr>
        <w:t>de 201</w:t>
      </w:r>
      <w:r w:rsidR="006869AB">
        <w:rPr>
          <w:rFonts w:ascii="Arial" w:hAnsi="Arial" w:cs="Arial"/>
          <w:sz w:val="24"/>
          <w:szCs w:val="24"/>
        </w:rPr>
        <w:t>9</w:t>
      </w:r>
      <w:r w:rsidR="00BF0A69">
        <w:rPr>
          <w:rFonts w:ascii="Arial" w:hAnsi="Arial" w:cs="Arial"/>
          <w:sz w:val="24"/>
          <w:szCs w:val="24"/>
        </w:rPr>
        <w:t>,</w:t>
      </w:r>
      <w:r w:rsidR="00DF3F4A">
        <w:rPr>
          <w:rFonts w:ascii="Arial" w:hAnsi="Arial" w:cs="Arial"/>
          <w:sz w:val="24"/>
          <w:szCs w:val="24"/>
        </w:rPr>
        <w:t xml:space="preserve"> la Dirección</w:t>
      </w:r>
      <w:r w:rsidR="00163229">
        <w:rPr>
          <w:rFonts w:ascii="Arial" w:hAnsi="Arial" w:cs="Arial"/>
          <w:sz w:val="24"/>
          <w:szCs w:val="24"/>
        </w:rPr>
        <w:t xml:space="preserve"> de Asesoría Letrada </w:t>
      </w:r>
      <w:r w:rsidR="00DF3F4A">
        <w:rPr>
          <w:rFonts w:ascii="Arial" w:hAnsi="Arial" w:cs="Arial"/>
          <w:sz w:val="24"/>
          <w:szCs w:val="24"/>
        </w:rPr>
        <w:t>señaló</w:t>
      </w:r>
      <w:r w:rsidR="00BF0A69">
        <w:rPr>
          <w:rFonts w:ascii="Arial" w:hAnsi="Arial" w:cs="Arial"/>
          <w:sz w:val="24"/>
          <w:szCs w:val="24"/>
        </w:rPr>
        <w:t xml:space="preserve"> </w:t>
      </w:r>
      <w:r w:rsidR="005B59E4">
        <w:rPr>
          <w:rFonts w:ascii="Arial" w:hAnsi="Arial" w:cs="Arial"/>
          <w:sz w:val="24"/>
          <w:szCs w:val="24"/>
        </w:rPr>
        <w:t xml:space="preserve"> que se configura la </w:t>
      </w:r>
      <w:r w:rsidR="00207355">
        <w:rPr>
          <w:rFonts w:ascii="Arial" w:hAnsi="Arial" w:cs="Arial"/>
          <w:sz w:val="24"/>
          <w:szCs w:val="24"/>
        </w:rPr>
        <w:t>c</w:t>
      </w:r>
      <w:r w:rsidR="005B59E4">
        <w:rPr>
          <w:rFonts w:ascii="Arial" w:hAnsi="Arial" w:cs="Arial"/>
          <w:sz w:val="24"/>
          <w:szCs w:val="24"/>
        </w:rPr>
        <w:t xml:space="preserve">ausal de </w:t>
      </w:r>
      <w:r w:rsidR="00BF0A69">
        <w:rPr>
          <w:rFonts w:ascii="Arial" w:hAnsi="Arial" w:cs="Arial"/>
          <w:sz w:val="24"/>
          <w:szCs w:val="24"/>
        </w:rPr>
        <w:t xml:space="preserve">excepción prevista </w:t>
      </w:r>
      <w:r w:rsidR="00DF3F4A">
        <w:rPr>
          <w:rFonts w:ascii="Arial" w:hAnsi="Arial" w:cs="Arial"/>
          <w:sz w:val="24"/>
          <w:szCs w:val="24"/>
        </w:rPr>
        <w:t>en el art. 33 literal C numeral</w:t>
      </w:r>
      <w:r w:rsidR="00BF0A69">
        <w:rPr>
          <w:rFonts w:ascii="Arial" w:hAnsi="Arial" w:cs="Arial"/>
          <w:sz w:val="24"/>
          <w:szCs w:val="24"/>
        </w:rPr>
        <w:t xml:space="preserve"> 26 del TOCAF para la </w:t>
      </w:r>
      <w:r w:rsidR="00DF3F4A">
        <w:rPr>
          <w:rFonts w:ascii="Arial" w:hAnsi="Arial" w:cs="Arial"/>
          <w:sz w:val="24"/>
          <w:szCs w:val="24"/>
        </w:rPr>
        <w:t>compra</w:t>
      </w:r>
      <w:r w:rsidR="005B59E4">
        <w:rPr>
          <w:rFonts w:ascii="Arial" w:hAnsi="Arial" w:cs="Arial"/>
          <w:sz w:val="24"/>
          <w:szCs w:val="24"/>
        </w:rPr>
        <w:t xml:space="preserve"> de lu</w:t>
      </w:r>
      <w:r w:rsidR="00207355">
        <w:rPr>
          <w:rFonts w:ascii="Arial" w:hAnsi="Arial" w:cs="Arial"/>
          <w:sz w:val="24"/>
          <w:szCs w:val="24"/>
        </w:rPr>
        <w:t>m</w:t>
      </w:r>
      <w:r w:rsidR="005B59E4">
        <w:rPr>
          <w:rFonts w:ascii="Arial" w:hAnsi="Arial" w:cs="Arial"/>
          <w:sz w:val="24"/>
          <w:szCs w:val="24"/>
        </w:rPr>
        <w:t>inarias</w:t>
      </w:r>
      <w:r w:rsidR="00163229">
        <w:rPr>
          <w:rFonts w:ascii="Arial" w:hAnsi="Arial" w:cs="Arial"/>
          <w:sz w:val="24"/>
          <w:szCs w:val="24"/>
        </w:rPr>
        <w:t>;</w:t>
      </w:r>
    </w:p>
    <w:p w:rsidR="00DF3F4A" w:rsidRDefault="00163229" w:rsidP="00DF3F4A">
      <w:pPr>
        <w:spacing w:after="0" w:line="360" w:lineRule="auto"/>
        <w:ind w:firstLine="2694"/>
        <w:jc w:val="both"/>
        <w:rPr>
          <w:rFonts w:ascii="Arial" w:hAnsi="Arial" w:cs="Arial"/>
          <w:sz w:val="24"/>
          <w:szCs w:val="24"/>
          <w:lang w:val="es-UY"/>
        </w:rPr>
      </w:pPr>
      <w:r w:rsidRPr="009D0F9B">
        <w:rPr>
          <w:rFonts w:ascii="Arial" w:hAnsi="Arial" w:cs="Arial"/>
          <w:b/>
          <w:sz w:val="24"/>
          <w:szCs w:val="24"/>
        </w:rPr>
        <w:t xml:space="preserve">2) </w:t>
      </w:r>
      <w:r w:rsidR="00303A21">
        <w:rPr>
          <w:rFonts w:ascii="Arial" w:hAnsi="Arial" w:cs="Arial"/>
          <w:sz w:val="24"/>
          <w:szCs w:val="24"/>
        </w:rPr>
        <w:t xml:space="preserve">que </w:t>
      </w:r>
      <w:r w:rsidR="00BF0A69">
        <w:rPr>
          <w:rFonts w:ascii="Arial" w:hAnsi="Arial" w:cs="Arial"/>
          <w:sz w:val="24"/>
          <w:szCs w:val="24"/>
        </w:rPr>
        <w:t>se da cuenta que</w:t>
      </w:r>
      <w:r w:rsidR="00DF3F4A">
        <w:rPr>
          <w:rFonts w:ascii="Arial" w:hAnsi="Arial" w:cs="Arial"/>
          <w:sz w:val="24"/>
          <w:szCs w:val="24"/>
        </w:rPr>
        <w:t xml:space="preserve"> se había realizado un anterior</w:t>
      </w:r>
      <w:r w:rsidR="00303A21">
        <w:rPr>
          <w:rFonts w:ascii="Arial" w:hAnsi="Arial" w:cs="Arial"/>
          <w:sz w:val="24"/>
          <w:szCs w:val="24"/>
        </w:rPr>
        <w:t xml:space="preserve"> llamado </w:t>
      </w:r>
      <w:r w:rsidR="00BF0A69">
        <w:rPr>
          <w:rFonts w:ascii="Arial" w:hAnsi="Arial" w:cs="Arial"/>
          <w:sz w:val="24"/>
          <w:szCs w:val="24"/>
        </w:rPr>
        <w:t>con el mismo objeto</w:t>
      </w:r>
      <w:r w:rsidR="00303A21">
        <w:rPr>
          <w:rFonts w:ascii="Arial" w:hAnsi="Arial" w:cs="Arial"/>
          <w:sz w:val="24"/>
          <w:szCs w:val="24"/>
        </w:rPr>
        <w:t xml:space="preserve">, el cual se declaró </w:t>
      </w:r>
      <w:r w:rsidR="00BF0A69">
        <w:rPr>
          <w:rFonts w:ascii="Arial" w:hAnsi="Arial" w:cs="Arial"/>
          <w:sz w:val="24"/>
          <w:szCs w:val="24"/>
        </w:rPr>
        <w:t xml:space="preserve">frustrado </w:t>
      </w:r>
      <w:r w:rsidR="00303A21">
        <w:rPr>
          <w:rFonts w:ascii="Arial" w:hAnsi="Arial" w:cs="Arial"/>
          <w:sz w:val="24"/>
          <w:szCs w:val="24"/>
        </w:rPr>
        <w:t xml:space="preserve">por la falta de </w:t>
      </w:r>
      <w:r w:rsidR="00781BD0">
        <w:rPr>
          <w:rFonts w:ascii="Arial" w:hAnsi="Arial" w:cs="Arial"/>
          <w:sz w:val="24"/>
          <w:szCs w:val="24"/>
        </w:rPr>
        <w:t xml:space="preserve">cumplimiento de los </w:t>
      </w:r>
      <w:r w:rsidR="00303A21">
        <w:rPr>
          <w:rFonts w:ascii="Arial" w:hAnsi="Arial" w:cs="Arial"/>
          <w:sz w:val="24"/>
          <w:szCs w:val="24"/>
        </w:rPr>
        <w:t>requisitos formales exigidos en el llamado</w:t>
      </w:r>
      <w:r w:rsidR="009C3079">
        <w:rPr>
          <w:rFonts w:ascii="Arial" w:hAnsi="Arial" w:cs="Arial"/>
          <w:sz w:val="24"/>
          <w:szCs w:val="24"/>
        </w:rPr>
        <w:t>,</w:t>
      </w:r>
      <w:r w:rsidR="00781BD0">
        <w:rPr>
          <w:rFonts w:ascii="Arial" w:hAnsi="Arial" w:cs="Arial"/>
          <w:sz w:val="24"/>
          <w:szCs w:val="24"/>
        </w:rPr>
        <w:t xml:space="preserve"> lo que </w:t>
      </w:r>
      <w:r w:rsidR="009C3079">
        <w:rPr>
          <w:rFonts w:ascii="Arial" w:hAnsi="Arial" w:cs="Arial"/>
          <w:sz w:val="24"/>
          <w:szCs w:val="24"/>
        </w:rPr>
        <w:t xml:space="preserve"> conlleva a adoptar otro procedimiento sustitutivo para obtener la tecnología de recambio lumínico a la brevedad</w:t>
      </w:r>
      <w:r w:rsidR="00303A21">
        <w:rPr>
          <w:rFonts w:ascii="Arial" w:hAnsi="Arial" w:cs="Arial"/>
          <w:sz w:val="24"/>
          <w:szCs w:val="24"/>
        </w:rPr>
        <w:t>;</w:t>
      </w:r>
    </w:p>
    <w:p w:rsidR="00DF3F4A" w:rsidRDefault="00AE2431" w:rsidP="00DF3F4A">
      <w:pPr>
        <w:spacing w:after="0" w:line="360" w:lineRule="auto"/>
        <w:ind w:firstLine="2694"/>
        <w:jc w:val="both"/>
        <w:rPr>
          <w:rFonts w:ascii="Arial" w:hAnsi="Arial" w:cs="Arial"/>
          <w:sz w:val="24"/>
          <w:szCs w:val="24"/>
          <w:lang w:val="es-UY"/>
        </w:rPr>
      </w:pPr>
      <w:r w:rsidRPr="00AE2431">
        <w:rPr>
          <w:rFonts w:ascii="Arial" w:hAnsi="Arial" w:cs="Arial"/>
          <w:b/>
          <w:sz w:val="24"/>
          <w:szCs w:val="24"/>
        </w:rPr>
        <w:t>3)</w:t>
      </w:r>
      <w:r>
        <w:rPr>
          <w:rFonts w:ascii="Arial" w:hAnsi="Arial" w:cs="Arial"/>
          <w:sz w:val="24"/>
          <w:szCs w:val="24"/>
        </w:rPr>
        <w:t xml:space="preserve"> </w:t>
      </w:r>
      <w:r w:rsidR="009D0F9B">
        <w:rPr>
          <w:rFonts w:ascii="Arial" w:hAnsi="Arial" w:cs="Arial"/>
          <w:sz w:val="24"/>
          <w:szCs w:val="24"/>
        </w:rPr>
        <w:t>que el Intendente por Resolución N° 648/2019 de fecha 11 de enero de 2019</w:t>
      </w:r>
      <w:r w:rsidR="00AF1627">
        <w:rPr>
          <w:rFonts w:ascii="Arial" w:hAnsi="Arial" w:cs="Arial"/>
          <w:sz w:val="24"/>
          <w:szCs w:val="24"/>
        </w:rPr>
        <w:t>,</w:t>
      </w:r>
      <w:r w:rsidR="009D0F9B">
        <w:rPr>
          <w:rFonts w:ascii="Arial" w:hAnsi="Arial" w:cs="Arial"/>
          <w:sz w:val="24"/>
          <w:szCs w:val="24"/>
        </w:rPr>
        <w:t xml:space="preserve"> solicitó a la </w:t>
      </w:r>
      <w:r w:rsidR="00AF1627">
        <w:rPr>
          <w:rFonts w:ascii="Arial" w:hAnsi="Arial" w:cs="Arial"/>
          <w:sz w:val="24"/>
          <w:szCs w:val="24"/>
        </w:rPr>
        <w:t>e</w:t>
      </w:r>
      <w:r w:rsidR="009D0F9B">
        <w:rPr>
          <w:rFonts w:ascii="Arial" w:hAnsi="Arial" w:cs="Arial"/>
          <w:sz w:val="24"/>
          <w:szCs w:val="24"/>
        </w:rPr>
        <w:t>mpresa NORDICA S.A. una cotización para el recambio del alumbrado público en el Departamento de Durazno en la modalidad de “Contratos remunerados por desempeño” en las condiciones requeridas en el llamado original</w:t>
      </w:r>
      <w:r w:rsidR="00AF1627">
        <w:rPr>
          <w:rFonts w:ascii="Arial" w:hAnsi="Arial" w:cs="Arial"/>
          <w:sz w:val="24"/>
          <w:szCs w:val="24"/>
        </w:rPr>
        <w:t>;</w:t>
      </w:r>
    </w:p>
    <w:p w:rsidR="00DF3F4A" w:rsidRDefault="0023563C" w:rsidP="00DF3F4A">
      <w:pPr>
        <w:spacing w:after="0" w:line="360" w:lineRule="auto"/>
        <w:ind w:firstLine="2694"/>
        <w:jc w:val="both"/>
        <w:rPr>
          <w:rFonts w:ascii="Arial" w:hAnsi="Arial" w:cs="Arial"/>
          <w:sz w:val="24"/>
          <w:szCs w:val="24"/>
          <w:lang w:val="es-UY"/>
        </w:rPr>
      </w:pPr>
      <w:r>
        <w:rPr>
          <w:rFonts w:ascii="Arial" w:hAnsi="Arial" w:cs="Arial"/>
          <w:b/>
          <w:sz w:val="24"/>
          <w:szCs w:val="24"/>
        </w:rPr>
        <w:t xml:space="preserve">4) </w:t>
      </w:r>
      <w:r>
        <w:rPr>
          <w:rFonts w:ascii="Arial" w:hAnsi="Arial" w:cs="Arial"/>
          <w:sz w:val="24"/>
          <w:szCs w:val="24"/>
        </w:rPr>
        <w:t>que</w:t>
      </w:r>
      <w:r w:rsidR="003C1B6D">
        <w:rPr>
          <w:rFonts w:ascii="Arial" w:hAnsi="Arial" w:cs="Arial"/>
          <w:sz w:val="24"/>
          <w:szCs w:val="24"/>
        </w:rPr>
        <w:t xml:space="preserve"> analizada la oferta presentada, el Director General del Depto. de Obras, </w:t>
      </w:r>
      <w:r w:rsidR="00DF3F4A">
        <w:rPr>
          <w:rFonts w:ascii="Arial" w:hAnsi="Arial" w:cs="Arial"/>
          <w:sz w:val="24"/>
          <w:szCs w:val="24"/>
        </w:rPr>
        <w:t>con fecha</w:t>
      </w:r>
      <w:r w:rsidR="003C1B6D">
        <w:rPr>
          <w:rFonts w:ascii="Arial" w:hAnsi="Arial" w:cs="Arial"/>
          <w:sz w:val="24"/>
          <w:szCs w:val="24"/>
        </w:rPr>
        <w:t xml:space="preserve"> 11.3.19, </w:t>
      </w:r>
      <w:r w:rsidR="00DF3F4A">
        <w:rPr>
          <w:rFonts w:ascii="Arial" w:hAnsi="Arial" w:cs="Arial"/>
          <w:sz w:val="24"/>
          <w:szCs w:val="24"/>
        </w:rPr>
        <w:t>informó</w:t>
      </w:r>
      <w:r w:rsidR="00AF1627">
        <w:rPr>
          <w:rFonts w:ascii="Arial" w:hAnsi="Arial" w:cs="Arial"/>
          <w:sz w:val="24"/>
          <w:szCs w:val="24"/>
        </w:rPr>
        <w:t xml:space="preserve"> </w:t>
      </w:r>
      <w:r w:rsidR="003C1B6D">
        <w:rPr>
          <w:rFonts w:ascii="Arial" w:hAnsi="Arial" w:cs="Arial"/>
          <w:sz w:val="24"/>
          <w:szCs w:val="24"/>
        </w:rPr>
        <w:t>que la misma se ajusta a lo solicitado y que el período de repago se extiende por 75,76 meses a partir de terminada la</w:t>
      </w:r>
      <w:r w:rsidR="00DF3F4A">
        <w:rPr>
          <w:rFonts w:ascii="Arial" w:hAnsi="Arial" w:cs="Arial"/>
          <w:sz w:val="24"/>
          <w:szCs w:val="24"/>
        </w:rPr>
        <w:t xml:space="preserve"> obra y recibida de conformidad;</w:t>
      </w:r>
    </w:p>
    <w:p w:rsidR="00DF3F4A" w:rsidRDefault="009940F5" w:rsidP="00DF3F4A">
      <w:pPr>
        <w:spacing w:after="0" w:line="360" w:lineRule="auto"/>
        <w:ind w:firstLine="2694"/>
        <w:jc w:val="both"/>
        <w:rPr>
          <w:rFonts w:ascii="Arial" w:hAnsi="Arial" w:cs="Arial"/>
          <w:sz w:val="24"/>
          <w:szCs w:val="24"/>
          <w:lang w:val="es-UY"/>
        </w:rPr>
      </w:pPr>
      <w:r w:rsidRPr="00183ED3">
        <w:rPr>
          <w:rFonts w:ascii="Arial" w:hAnsi="Arial" w:cs="Arial"/>
          <w:b/>
          <w:sz w:val="24"/>
          <w:szCs w:val="24"/>
        </w:rPr>
        <w:lastRenderedPageBreak/>
        <w:t>5)</w:t>
      </w:r>
      <w:r>
        <w:rPr>
          <w:rFonts w:ascii="Arial" w:hAnsi="Arial" w:cs="Arial"/>
          <w:sz w:val="24"/>
          <w:szCs w:val="24"/>
        </w:rPr>
        <w:t xml:space="preserve"> que a</w:t>
      </w:r>
      <w:r w:rsidR="003C1B6D">
        <w:rPr>
          <w:rFonts w:ascii="Arial" w:hAnsi="Arial" w:cs="Arial"/>
          <w:sz w:val="24"/>
          <w:szCs w:val="24"/>
        </w:rPr>
        <w:t xml:space="preserve"> su vez </w:t>
      </w:r>
      <w:r w:rsidR="00DF3F4A">
        <w:rPr>
          <w:rFonts w:ascii="Arial" w:hAnsi="Arial" w:cs="Arial"/>
          <w:sz w:val="24"/>
          <w:szCs w:val="24"/>
        </w:rPr>
        <w:t>en la misma</w:t>
      </w:r>
      <w:r w:rsidR="003C1B6D">
        <w:rPr>
          <w:rFonts w:ascii="Arial" w:hAnsi="Arial" w:cs="Arial"/>
          <w:sz w:val="24"/>
          <w:szCs w:val="24"/>
        </w:rPr>
        <w:t xml:space="preserve"> fecha</w:t>
      </w:r>
      <w:r>
        <w:rPr>
          <w:rFonts w:ascii="Arial" w:hAnsi="Arial" w:cs="Arial"/>
          <w:sz w:val="24"/>
          <w:szCs w:val="24"/>
        </w:rPr>
        <w:t>,</w:t>
      </w:r>
      <w:r w:rsidR="00DF3F4A">
        <w:rPr>
          <w:rFonts w:ascii="Arial" w:hAnsi="Arial" w:cs="Arial"/>
          <w:sz w:val="24"/>
          <w:szCs w:val="24"/>
        </w:rPr>
        <w:t xml:space="preserve"> la Comisión Asesora analizó</w:t>
      </w:r>
      <w:r w:rsidR="003C1B6D">
        <w:rPr>
          <w:rFonts w:ascii="Arial" w:hAnsi="Arial" w:cs="Arial"/>
          <w:sz w:val="24"/>
          <w:szCs w:val="24"/>
        </w:rPr>
        <w:t xml:space="preserve"> la propuesta </w:t>
      </w:r>
      <w:r w:rsidR="00AD4D0B">
        <w:rPr>
          <w:rFonts w:ascii="Arial" w:hAnsi="Arial" w:cs="Arial"/>
          <w:sz w:val="24"/>
          <w:szCs w:val="24"/>
        </w:rPr>
        <w:t xml:space="preserve">presentada </w:t>
      </w:r>
      <w:r w:rsidR="003C1B6D">
        <w:rPr>
          <w:rFonts w:ascii="Arial" w:hAnsi="Arial" w:cs="Arial"/>
          <w:sz w:val="24"/>
          <w:szCs w:val="24"/>
        </w:rPr>
        <w:t>de recambio de 8.263 luminarias en todo el Departamento, más recambio de parte de las columnas de alumbrado en la ciudad de Durazno, incluyendo instalación o recambio de cableado de conducción eléctrica</w:t>
      </w:r>
      <w:r w:rsidR="00CD5A55">
        <w:rPr>
          <w:rFonts w:ascii="Arial" w:hAnsi="Arial" w:cs="Arial"/>
          <w:sz w:val="24"/>
          <w:szCs w:val="24"/>
        </w:rPr>
        <w:t>, con una garantía por 10 años.</w:t>
      </w:r>
      <w:r w:rsidR="00AD4D0B">
        <w:rPr>
          <w:rFonts w:ascii="Arial" w:hAnsi="Arial" w:cs="Arial"/>
          <w:sz w:val="24"/>
          <w:szCs w:val="24"/>
        </w:rPr>
        <w:t xml:space="preserve"> Se señala que está a cargo de la empresa la inversión total inicial, financiándose con el ahorro económico que beneficiara a la Comuna, y e</w:t>
      </w:r>
      <w:r w:rsidR="003C1B6D">
        <w:rPr>
          <w:rFonts w:ascii="Arial" w:hAnsi="Arial" w:cs="Arial"/>
          <w:sz w:val="24"/>
          <w:szCs w:val="24"/>
        </w:rPr>
        <w:t xml:space="preserve">l repago se hará </w:t>
      </w:r>
      <w:r w:rsidR="00CD5A55">
        <w:rPr>
          <w:rFonts w:ascii="Arial" w:hAnsi="Arial" w:cs="Arial"/>
          <w:sz w:val="24"/>
          <w:szCs w:val="24"/>
        </w:rPr>
        <w:t xml:space="preserve">luego de terminada la obra, </w:t>
      </w:r>
      <w:r w:rsidR="003C1B6D">
        <w:rPr>
          <w:rFonts w:ascii="Arial" w:hAnsi="Arial" w:cs="Arial"/>
          <w:sz w:val="24"/>
          <w:szCs w:val="24"/>
        </w:rPr>
        <w:t>mensualmente</w:t>
      </w:r>
      <w:r w:rsidR="00CD5A55">
        <w:rPr>
          <w:rFonts w:ascii="Arial" w:hAnsi="Arial" w:cs="Arial"/>
          <w:sz w:val="24"/>
          <w:szCs w:val="24"/>
        </w:rPr>
        <w:t xml:space="preserve"> en 75,76 meses</w:t>
      </w:r>
      <w:r w:rsidR="003C1B6D">
        <w:rPr>
          <w:rFonts w:ascii="Arial" w:hAnsi="Arial" w:cs="Arial"/>
          <w:sz w:val="24"/>
          <w:szCs w:val="24"/>
        </w:rPr>
        <w:t xml:space="preserve"> mediante una cuota fija en UI equivalente al ahorro generado</w:t>
      </w:r>
      <w:r w:rsidR="00CD5A55">
        <w:rPr>
          <w:rFonts w:ascii="Arial" w:hAnsi="Arial" w:cs="Arial"/>
          <w:sz w:val="24"/>
          <w:szCs w:val="24"/>
        </w:rPr>
        <w:t xml:space="preserve"> de UI 457.933,47</w:t>
      </w:r>
      <w:r>
        <w:rPr>
          <w:rFonts w:ascii="Arial" w:hAnsi="Arial" w:cs="Arial"/>
          <w:sz w:val="24"/>
          <w:szCs w:val="24"/>
        </w:rPr>
        <w:t>, ascendiendo    e</w:t>
      </w:r>
      <w:r w:rsidR="004A79E3">
        <w:rPr>
          <w:rFonts w:ascii="Arial" w:hAnsi="Arial" w:cs="Arial"/>
          <w:sz w:val="24"/>
          <w:szCs w:val="24"/>
        </w:rPr>
        <w:t>l monto a UI 34:693.040</w:t>
      </w:r>
      <w:r w:rsidR="00CD5A55">
        <w:rPr>
          <w:rFonts w:ascii="Arial" w:hAnsi="Arial" w:cs="Arial"/>
          <w:sz w:val="24"/>
          <w:szCs w:val="24"/>
        </w:rPr>
        <w:t>;</w:t>
      </w:r>
    </w:p>
    <w:p w:rsidR="00DF3F4A" w:rsidRDefault="00E24EA8" w:rsidP="00DF3F4A">
      <w:pPr>
        <w:spacing w:after="0" w:line="360" w:lineRule="auto"/>
        <w:ind w:firstLine="2694"/>
        <w:jc w:val="both"/>
        <w:rPr>
          <w:rFonts w:ascii="Arial" w:hAnsi="Arial" w:cs="Arial"/>
          <w:sz w:val="24"/>
          <w:szCs w:val="24"/>
          <w:lang w:val="es-UY"/>
        </w:rPr>
      </w:pPr>
      <w:r w:rsidRPr="00183ED3">
        <w:rPr>
          <w:rFonts w:ascii="Arial" w:hAnsi="Arial" w:cs="Arial"/>
          <w:b/>
          <w:sz w:val="24"/>
          <w:szCs w:val="24"/>
        </w:rPr>
        <w:t>6</w:t>
      </w:r>
      <w:r w:rsidR="00D5183D">
        <w:rPr>
          <w:rFonts w:ascii="Arial" w:hAnsi="Arial" w:cs="Arial"/>
          <w:b/>
          <w:sz w:val="24"/>
          <w:szCs w:val="24"/>
        </w:rPr>
        <w:t>)</w:t>
      </w:r>
      <w:r w:rsidR="009E3830">
        <w:rPr>
          <w:rFonts w:ascii="Arial" w:hAnsi="Arial" w:cs="Arial"/>
          <w:b/>
          <w:sz w:val="24"/>
          <w:szCs w:val="24"/>
        </w:rPr>
        <w:t xml:space="preserve"> </w:t>
      </w:r>
      <w:r w:rsidR="009E3830" w:rsidRPr="009E3830">
        <w:rPr>
          <w:rFonts w:ascii="Arial" w:hAnsi="Arial" w:cs="Arial"/>
          <w:sz w:val="24"/>
          <w:szCs w:val="24"/>
        </w:rPr>
        <w:t>que el Intendente</w:t>
      </w:r>
      <w:r>
        <w:rPr>
          <w:rFonts w:ascii="Arial" w:hAnsi="Arial" w:cs="Arial"/>
          <w:sz w:val="24"/>
          <w:szCs w:val="24"/>
        </w:rPr>
        <w:t>,</w:t>
      </w:r>
      <w:r w:rsidR="009E3830" w:rsidRPr="009E3830">
        <w:rPr>
          <w:rFonts w:ascii="Arial" w:hAnsi="Arial" w:cs="Arial"/>
          <w:sz w:val="24"/>
          <w:szCs w:val="24"/>
        </w:rPr>
        <w:t xml:space="preserve"> por Resolución</w:t>
      </w:r>
      <w:r w:rsidR="00846854">
        <w:rPr>
          <w:rFonts w:ascii="Arial" w:hAnsi="Arial" w:cs="Arial"/>
          <w:sz w:val="24"/>
          <w:szCs w:val="24"/>
        </w:rPr>
        <w:t xml:space="preserve"> N° 3244/2019</w:t>
      </w:r>
      <w:r w:rsidR="009E3830" w:rsidRPr="009E3830">
        <w:rPr>
          <w:rFonts w:ascii="Arial" w:hAnsi="Arial" w:cs="Arial"/>
          <w:sz w:val="24"/>
          <w:szCs w:val="24"/>
        </w:rPr>
        <w:t xml:space="preserve"> de fecha </w:t>
      </w:r>
      <w:r w:rsidR="0001615A">
        <w:rPr>
          <w:rFonts w:ascii="Arial" w:hAnsi="Arial" w:cs="Arial"/>
          <w:sz w:val="24"/>
          <w:szCs w:val="24"/>
        </w:rPr>
        <w:t>11 de marzo de 2019</w:t>
      </w:r>
      <w:r>
        <w:rPr>
          <w:rFonts w:ascii="Arial" w:hAnsi="Arial" w:cs="Arial"/>
          <w:sz w:val="24"/>
          <w:szCs w:val="24"/>
        </w:rPr>
        <w:t>,</w:t>
      </w:r>
      <w:r w:rsidR="009E3830" w:rsidRPr="009E3830">
        <w:rPr>
          <w:rFonts w:ascii="Arial" w:hAnsi="Arial" w:cs="Arial"/>
          <w:sz w:val="24"/>
          <w:szCs w:val="24"/>
        </w:rPr>
        <w:t xml:space="preserve"> dispuso la formalización de un contrato con la empresa  </w:t>
      </w:r>
      <w:r w:rsidR="0001615A">
        <w:rPr>
          <w:rFonts w:ascii="Arial" w:hAnsi="Arial" w:cs="Arial"/>
          <w:sz w:val="24"/>
          <w:szCs w:val="24"/>
        </w:rPr>
        <w:t>NÓRDICA SA</w:t>
      </w:r>
      <w:r w:rsidR="009E3830" w:rsidRPr="009E3830">
        <w:rPr>
          <w:rFonts w:ascii="Arial" w:hAnsi="Arial" w:cs="Arial"/>
          <w:sz w:val="24"/>
          <w:szCs w:val="24"/>
        </w:rPr>
        <w:t>, para llevar a cabo la obra de referencia</w:t>
      </w:r>
      <w:r w:rsidR="009E3830" w:rsidRPr="00DF3F4A">
        <w:rPr>
          <w:rFonts w:ascii="Arial" w:hAnsi="Arial" w:cs="Arial"/>
          <w:sz w:val="24"/>
          <w:szCs w:val="24"/>
        </w:rPr>
        <w:t>;</w:t>
      </w:r>
      <w:r w:rsidR="00931491" w:rsidRPr="00DF3F4A">
        <w:rPr>
          <w:rFonts w:ascii="Arial" w:hAnsi="Arial" w:cs="Arial"/>
          <w:sz w:val="24"/>
          <w:szCs w:val="24"/>
        </w:rPr>
        <w:t xml:space="preserve"> </w:t>
      </w:r>
    </w:p>
    <w:p w:rsidR="00DF3F4A" w:rsidRDefault="00E24EA8" w:rsidP="00DF3F4A">
      <w:pPr>
        <w:spacing w:after="0" w:line="360" w:lineRule="auto"/>
        <w:ind w:firstLine="2694"/>
        <w:jc w:val="both"/>
        <w:rPr>
          <w:rFonts w:ascii="Arial" w:hAnsi="Arial" w:cs="Arial"/>
          <w:sz w:val="24"/>
          <w:szCs w:val="24"/>
          <w:lang w:val="es-UY"/>
        </w:rPr>
      </w:pPr>
      <w:r>
        <w:rPr>
          <w:rFonts w:ascii="Arial" w:hAnsi="Arial" w:cs="Arial"/>
          <w:b/>
          <w:sz w:val="24"/>
          <w:szCs w:val="24"/>
        </w:rPr>
        <w:t>7</w:t>
      </w:r>
      <w:r w:rsidR="00931491" w:rsidRPr="00EF0323">
        <w:rPr>
          <w:rFonts w:ascii="Arial" w:hAnsi="Arial" w:cs="Arial"/>
          <w:b/>
          <w:sz w:val="24"/>
          <w:szCs w:val="24"/>
        </w:rPr>
        <w:t>)</w:t>
      </w:r>
      <w:r w:rsidR="00931491">
        <w:rPr>
          <w:rFonts w:ascii="Arial" w:hAnsi="Arial" w:cs="Arial"/>
          <w:sz w:val="24"/>
          <w:szCs w:val="24"/>
        </w:rPr>
        <w:t xml:space="preserve"> que se adjunta contrato</w:t>
      </w:r>
      <w:r w:rsidR="00EB6AF5">
        <w:rPr>
          <w:rFonts w:ascii="Arial" w:hAnsi="Arial" w:cs="Arial"/>
          <w:sz w:val="24"/>
          <w:szCs w:val="24"/>
        </w:rPr>
        <w:t xml:space="preserve"> de </w:t>
      </w:r>
      <w:r w:rsidR="008027A1">
        <w:rPr>
          <w:rFonts w:ascii="Arial" w:hAnsi="Arial" w:cs="Arial"/>
          <w:sz w:val="24"/>
          <w:szCs w:val="24"/>
        </w:rPr>
        <w:t>Recambio Energético Remunerado por Desempeño,</w:t>
      </w:r>
      <w:r w:rsidR="00BA1A42">
        <w:rPr>
          <w:rFonts w:ascii="Arial" w:hAnsi="Arial" w:cs="Arial"/>
          <w:sz w:val="24"/>
          <w:szCs w:val="24"/>
        </w:rPr>
        <w:t xml:space="preserve"> </w:t>
      </w:r>
      <w:r w:rsidR="00931491">
        <w:rPr>
          <w:rFonts w:ascii="Arial" w:hAnsi="Arial" w:cs="Arial"/>
          <w:sz w:val="24"/>
          <w:szCs w:val="24"/>
        </w:rPr>
        <w:t xml:space="preserve">suscripto el </w:t>
      </w:r>
      <w:r w:rsidR="00DA3F90">
        <w:rPr>
          <w:rFonts w:ascii="Arial" w:hAnsi="Arial" w:cs="Arial"/>
          <w:sz w:val="24"/>
          <w:szCs w:val="24"/>
        </w:rPr>
        <w:t>12 de marzo de 2019</w:t>
      </w:r>
      <w:r w:rsidR="00931491">
        <w:rPr>
          <w:rFonts w:ascii="Arial" w:hAnsi="Arial" w:cs="Arial"/>
          <w:sz w:val="24"/>
          <w:szCs w:val="24"/>
        </w:rPr>
        <w:t xml:space="preserve">,  mediante el cual </w:t>
      </w:r>
      <w:r w:rsidR="00DF3F4A">
        <w:rPr>
          <w:rFonts w:ascii="Arial" w:hAnsi="Arial" w:cs="Arial"/>
          <w:sz w:val="24"/>
          <w:szCs w:val="24"/>
        </w:rPr>
        <w:t xml:space="preserve">la empresa </w:t>
      </w:r>
      <w:r w:rsidR="00DA3F90">
        <w:rPr>
          <w:rFonts w:ascii="Arial" w:hAnsi="Arial" w:cs="Arial"/>
          <w:sz w:val="24"/>
          <w:szCs w:val="24"/>
        </w:rPr>
        <w:t xml:space="preserve">NÓRDICA SA </w:t>
      </w:r>
      <w:r w:rsidR="00EF0323">
        <w:rPr>
          <w:rFonts w:ascii="Arial" w:hAnsi="Arial" w:cs="Arial"/>
          <w:sz w:val="24"/>
          <w:szCs w:val="24"/>
        </w:rPr>
        <w:t>se compromete a financiar el 100% de la inversión atinente  a la ejecución del plan de eficiencia energética, así como el suministro a la Intendencia  de las luminarias de tecnología LED para su reemplazo por las actuales existentes;</w:t>
      </w:r>
      <w:r w:rsidR="00EB6AF5">
        <w:rPr>
          <w:rFonts w:ascii="Arial" w:hAnsi="Arial" w:cs="Arial"/>
          <w:sz w:val="24"/>
          <w:szCs w:val="24"/>
        </w:rPr>
        <w:t xml:space="preserve"> sin perjuicio  de que  </w:t>
      </w:r>
      <w:r w:rsidR="00EF0323">
        <w:rPr>
          <w:rFonts w:ascii="Arial" w:hAnsi="Arial" w:cs="Arial"/>
          <w:sz w:val="24"/>
          <w:szCs w:val="24"/>
        </w:rPr>
        <w:t xml:space="preserve">la inversión para la ejecución del plan se repagará </w:t>
      </w:r>
      <w:r w:rsidR="0067537E">
        <w:rPr>
          <w:rFonts w:ascii="Arial" w:hAnsi="Arial" w:cs="Arial"/>
          <w:sz w:val="24"/>
          <w:szCs w:val="24"/>
        </w:rPr>
        <w:t>por la IDD</w:t>
      </w:r>
      <w:r w:rsidR="00EB6AF5">
        <w:rPr>
          <w:rFonts w:ascii="Arial" w:hAnsi="Arial" w:cs="Arial"/>
          <w:sz w:val="24"/>
          <w:szCs w:val="24"/>
        </w:rPr>
        <w:t xml:space="preserve"> mediante el pago de cantidad equivalente al ahorro generado por efectos del plan;</w:t>
      </w:r>
    </w:p>
    <w:p w:rsidR="00DF3F4A" w:rsidRDefault="00E24EA8" w:rsidP="00DF3F4A">
      <w:pPr>
        <w:spacing w:after="0" w:line="360" w:lineRule="auto"/>
        <w:ind w:firstLine="2694"/>
        <w:jc w:val="both"/>
        <w:rPr>
          <w:rFonts w:ascii="Arial" w:hAnsi="Arial" w:cs="Arial"/>
          <w:sz w:val="24"/>
          <w:szCs w:val="24"/>
          <w:lang w:val="es-UY"/>
        </w:rPr>
      </w:pPr>
      <w:r w:rsidRPr="00183ED3">
        <w:rPr>
          <w:rFonts w:ascii="Arial" w:hAnsi="Arial" w:cs="Arial"/>
          <w:b/>
          <w:sz w:val="24"/>
          <w:szCs w:val="24"/>
        </w:rPr>
        <w:t>8</w:t>
      </w:r>
      <w:r w:rsidR="00EB6AF5" w:rsidRPr="00BA1A42">
        <w:rPr>
          <w:rFonts w:ascii="Arial" w:hAnsi="Arial" w:cs="Arial"/>
          <w:b/>
          <w:sz w:val="24"/>
          <w:szCs w:val="24"/>
        </w:rPr>
        <w:t>)</w:t>
      </w:r>
      <w:r w:rsidR="0067537E">
        <w:rPr>
          <w:rFonts w:ascii="Arial" w:hAnsi="Arial" w:cs="Arial"/>
          <w:b/>
          <w:sz w:val="24"/>
          <w:szCs w:val="24"/>
        </w:rPr>
        <w:t xml:space="preserve"> </w:t>
      </w:r>
      <w:r w:rsidR="0009572B" w:rsidRPr="0009572B">
        <w:rPr>
          <w:rFonts w:ascii="Arial" w:hAnsi="Arial" w:cs="Arial"/>
          <w:sz w:val="24"/>
          <w:szCs w:val="24"/>
        </w:rPr>
        <w:t>que el contrato queda condicionado a la anuencia respectiva a otorgarse por la Junta Departamental y a la intervención previa de este Tribunal;</w:t>
      </w:r>
    </w:p>
    <w:p w:rsidR="00DF3F4A" w:rsidRDefault="00E24EA8" w:rsidP="00DF3F4A">
      <w:pPr>
        <w:spacing w:after="0" w:line="360" w:lineRule="auto"/>
        <w:ind w:firstLine="2694"/>
        <w:jc w:val="both"/>
        <w:rPr>
          <w:rFonts w:ascii="Arial" w:hAnsi="Arial" w:cs="Arial"/>
          <w:sz w:val="24"/>
          <w:szCs w:val="24"/>
          <w:lang w:val="es-UY"/>
        </w:rPr>
      </w:pPr>
      <w:r>
        <w:rPr>
          <w:rFonts w:ascii="Arial" w:hAnsi="Arial" w:cs="Arial"/>
          <w:b/>
          <w:sz w:val="24"/>
          <w:szCs w:val="24"/>
        </w:rPr>
        <w:t>9</w:t>
      </w:r>
      <w:r w:rsidR="0009572B">
        <w:rPr>
          <w:rFonts w:ascii="Arial" w:hAnsi="Arial" w:cs="Arial"/>
          <w:b/>
          <w:sz w:val="24"/>
          <w:szCs w:val="24"/>
        </w:rPr>
        <w:t xml:space="preserve">) </w:t>
      </w:r>
      <w:r w:rsidR="00EF0323">
        <w:rPr>
          <w:rFonts w:ascii="Arial" w:hAnsi="Arial" w:cs="Arial"/>
          <w:sz w:val="24"/>
          <w:szCs w:val="24"/>
        </w:rPr>
        <w:t xml:space="preserve">que </w:t>
      </w:r>
      <w:r w:rsidR="00F85D1D">
        <w:rPr>
          <w:rFonts w:ascii="Arial" w:hAnsi="Arial" w:cs="Arial"/>
          <w:sz w:val="24"/>
          <w:szCs w:val="24"/>
        </w:rPr>
        <w:t xml:space="preserve">se ha verificado la inscripción de la firma </w:t>
      </w:r>
      <w:r w:rsidR="0067537E">
        <w:rPr>
          <w:rFonts w:ascii="Arial" w:hAnsi="Arial" w:cs="Arial"/>
          <w:sz w:val="24"/>
          <w:szCs w:val="24"/>
        </w:rPr>
        <w:t xml:space="preserve">NÓRDICA SA </w:t>
      </w:r>
      <w:r w:rsidR="00F85D1D">
        <w:rPr>
          <w:rFonts w:ascii="Arial" w:hAnsi="Arial" w:cs="Arial"/>
          <w:sz w:val="24"/>
          <w:szCs w:val="24"/>
        </w:rPr>
        <w:t xml:space="preserve">en el Registro de ESCO, </w:t>
      </w:r>
      <w:r w:rsidR="005C0154">
        <w:rPr>
          <w:rFonts w:ascii="Arial" w:hAnsi="Arial" w:cs="Arial"/>
          <w:sz w:val="24"/>
          <w:szCs w:val="24"/>
        </w:rPr>
        <w:t>y la firma manifiesta estar inscript</w:t>
      </w:r>
      <w:r w:rsidR="00AD4D0B">
        <w:rPr>
          <w:rFonts w:ascii="Arial" w:hAnsi="Arial" w:cs="Arial"/>
          <w:sz w:val="24"/>
          <w:szCs w:val="24"/>
        </w:rPr>
        <w:t>a</w:t>
      </w:r>
      <w:r w:rsidR="005C0154">
        <w:rPr>
          <w:rFonts w:ascii="Arial" w:hAnsi="Arial" w:cs="Arial"/>
          <w:sz w:val="24"/>
          <w:szCs w:val="24"/>
        </w:rPr>
        <w:t xml:space="preserve"> en el R</w:t>
      </w:r>
      <w:r w:rsidR="00F85D1D">
        <w:rPr>
          <w:rFonts w:ascii="Arial" w:hAnsi="Arial" w:cs="Arial"/>
          <w:sz w:val="24"/>
          <w:szCs w:val="24"/>
        </w:rPr>
        <w:t>UPE</w:t>
      </w:r>
      <w:r w:rsidR="008027A1">
        <w:rPr>
          <w:rFonts w:ascii="Arial" w:hAnsi="Arial" w:cs="Arial"/>
          <w:sz w:val="24"/>
          <w:szCs w:val="24"/>
        </w:rPr>
        <w:t xml:space="preserve">, habiendo </w:t>
      </w:r>
      <w:r w:rsidR="00AD4D0B">
        <w:rPr>
          <w:rFonts w:ascii="Arial" w:hAnsi="Arial" w:cs="Arial"/>
          <w:sz w:val="24"/>
          <w:szCs w:val="24"/>
        </w:rPr>
        <w:t>constituido</w:t>
      </w:r>
      <w:r w:rsidR="008027A1">
        <w:rPr>
          <w:rFonts w:ascii="Arial" w:hAnsi="Arial" w:cs="Arial"/>
          <w:sz w:val="24"/>
          <w:szCs w:val="24"/>
        </w:rPr>
        <w:t xml:space="preserve"> garantía de fiel cumplimiento de contrato;</w:t>
      </w:r>
    </w:p>
    <w:p w:rsidR="00975576" w:rsidRDefault="00E24EA8" w:rsidP="00975576">
      <w:pPr>
        <w:spacing w:after="0" w:line="360" w:lineRule="auto"/>
        <w:ind w:firstLine="2694"/>
        <w:jc w:val="both"/>
        <w:rPr>
          <w:rFonts w:ascii="Arial" w:hAnsi="Arial" w:cs="Arial"/>
          <w:sz w:val="24"/>
          <w:szCs w:val="24"/>
          <w:lang w:val="es-UY"/>
        </w:rPr>
      </w:pPr>
      <w:r>
        <w:rPr>
          <w:rFonts w:ascii="Arial" w:hAnsi="Arial" w:cs="Arial"/>
          <w:b/>
          <w:sz w:val="24"/>
          <w:szCs w:val="24"/>
        </w:rPr>
        <w:t>10</w:t>
      </w:r>
      <w:r w:rsidR="00D84DAE" w:rsidRPr="00D84DAE">
        <w:rPr>
          <w:rFonts w:ascii="Arial" w:hAnsi="Arial" w:cs="Arial"/>
          <w:b/>
          <w:sz w:val="24"/>
          <w:szCs w:val="24"/>
        </w:rPr>
        <w:t>)</w:t>
      </w:r>
      <w:r w:rsidR="00D84DAE">
        <w:rPr>
          <w:rFonts w:ascii="Arial" w:hAnsi="Arial" w:cs="Arial"/>
          <w:sz w:val="24"/>
          <w:szCs w:val="24"/>
        </w:rPr>
        <w:t xml:space="preserve"> que por Decreto N° 2468 de 22 de marzo de 2019 por unanimidad de 29 votos en 29, la Junta </w:t>
      </w:r>
      <w:r w:rsidR="008027A1">
        <w:rPr>
          <w:rFonts w:ascii="Arial" w:hAnsi="Arial" w:cs="Arial"/>
          <w:sz w:val="24"/>
          <w:szCs w:val="24"/>
        </w:rPr>
        <w:t xml:space="preserve">Departamental </w:t>
      </w:r>
      <w:r w:rsidR="00D84DAE">
        <w:rPr>
          <w:rFonts w:ascii="Arial" w:hAnsi="Arial" w:cs="Arial"/>
          <w:sz w:val="24"/>
          <w:szCs w:val="24"/>
        </w:rPr>
        <w:t>conced</w:t>
      </w:r>
      <w:r w:rsidR="008027A1">
        <w:rPr>
          <w:rFonts w:ascii="Arial" w:hAnsi="Arial" w:cs="Arial"/>
          <w:sz w:val="24"/>
          <w:szCs w:val="24"/>
        </w:rPr>
        <w:t>ió</w:t>
      </w:r>
      <w:r w:rsidR="00D84DAE">
        <w:rPr>
          <w:rFonts w:ascii="Arial" w:hAnsi="Arial" w:cs="Arial"/>
          <w:sz w:val="24"/>
          <w:szCs w:val="24"/>
        </w:rPr>
        <w:t xml:space="preserve"> la anuencia solicitada por el Ejecutivo Departamental;</w:t>
      </w:r>
    </w:p>
    <w:p w:rsidR="008027A1" w:rsidRPr="00975576" w:rsidRDefault="008027A1" w:rsidP="00975576">
      <w:pPr>
        <w:spacing w:after="0" w:line="360" w:lineRule="auto"/>
        <w:ind w:firstLine="2694"/>
        <w:jc w:val="both"/>
        <w:rPr>
          <w:rFonts w:ascii="Arial" w:hAnsi="Arial" w:cs="Arial"/>
          <w:sz w:val="24"/>
          <w:szCs w:val="24"/>
          <w:lang w:val="es-UY"/>
        </w:rPr>
      </w:pPr>
      <w:r>
        <w:rPr>
          <w:rFonts w:ascii="Arial" w:hAnsi="Arial" w:cs="Arial"/>
          <w:b/>
          <w:sz w:val="24"/>
          <w:szCs w:val="24"/>
        </w:rPr>
        <w:lastRenderedPageBreak/>
        <w:t>1</w:t>
      </w:r>
      <w:r w:rsidR="00E24EA8">
        <w:rPr>
          <w:rFonts w:ascii="Arial" w:hAnsi="Arial" w:cs="Arial"/>
          <w:b/>
          <w:sz w:val="24"/>
          <w:szCs w:val="24"/>
        </w:rPr>
        <w:t>1</w:t>
      </w:r>
      <w:r>
        <w:rPr>
          <w:rFonts w:ascii="Arial" w:hAnsi="Arial" w:cs="Arial"/>
          <w:b/>
          <w:sz w:val="24"/>
          <w:szCs w:val="24"/>
        </w:rPr>
        <w:t xml:space="preserve">) </w:t>
      </w:r>
      <w:r w:rsidR="00975576">
        <w:rPr>
          <w:rFonts w:ascii="Arial" w:hAnsi="Arial" w:cs="Arial"/>
          <w:sz w:val="24"/>
          <w:szCs w:val="24"/>
        </w:rPr>
        <w:t>que</w:t>
      </w:r>
      <w:r>
        <w:rPr>
          <w:rFonts w:ascii="Arial" w:hAnsi="Arial" w:cs="Arial"/>
          <w:sz w:val="24"/>
          <w:szCs w:val="24"/>
        </w:rPr>
        <w:t xml:space="preserve"> no consta información contable con la imputación del gasto;</w:t>
      </w:r>
    </w:p>
    <w:p w:rsidR="00F045F3" w:rsidRDefault="008027A1" w:rsidP="00975576">
      <w:pPr>
        <w:spacing w:after="0" w:line="360" w:lineRule="auto"/>
        <w:ind w:firstLine="851"/>
        <w:jc w:val="both"/>
        <w:rPr>
          <w:rFonts w:ascii="Arial" w:hAnsi="Arial" w:cs="Arial"/>
          <w:sz w:val="24"/>
          <w:szCs w:val="24"/>
        </w:rPr>
      </w:pPr>
      <w:r>
        <w:rPr>
          <w:rFonts w:ascii="Arial" w:hAnsi="Arial" w:cs="Arial"/>
          <w:b/>
          <w:sz w:val="24"/>
          <w:szCs w:val="24"/>
        </w:rPr>
        <w:t xml:space="preserve">CONSIDERANDO: </w:t>
      </w:r>
      <w:r w:rsidR="008775BE">
        <w:rPr>
          <w:rFonts w:ascii="Arial" w:hAnsi="Arial" w:cs="Arial"/>
          <w:b/>
          <w:sz w:val="24"/>
          <w:szCs w:val="24"/>
        </w:rPr>
        <w:t>1)</w:t>
      </w:r>
      <w:r w:rsidR="00975576">
        <w:rPr>
          <w:rFonts w:ascii="Arial" w:hAnsi="Arial" w:cs="Arial"/>
          <w:b/>
          <w:sz w:val="24"/>
          <w:szCs w:val="24"/>
        </w:rPr>
        <w:t xml:space="preserve"> </w:t>
      </w:r>
      <w:r w:rsidR="005C7579">
        <w:rPr>
          <w:rFonts w:ascii="Arial" w:hAnsi="Arial" w:cs="Arial"/>
          <w:sz w:val="24"/>
          <w:szCs w:val="24"/>
        </w:rPr>
        <w:t xml:space="preserve">que </w:t>
      </w:r>
      <w:r w:rsidR="00F045F3">
        <w:rPr>
          <w:rFonts w:ascii="Arial" w:hAnsi="Arial" w:cs="Arial"/>
          <w:sz w:val="24"/>
          <w:szCs w:val="24"/>
        </w:rPr>
        <w:t xml:space="preserve">para la presente </w:t>
      </w:r>
      <w:r w:rsidR="00AD4D0B">
        <w:rPr>
          <w:rFonts w:ascii="Arial" w:hAnsi="Arial" w:cs="Arial"/>
          <w:sz w:val="24"/>
          <w:szCs w:val="24"/>
        </w:rPr>
        <w:t xml:space="preserve">contratación </w:t>
      </w:r>
      <w:r w:rsidR="00F045F3">
        <w:rPr>
          <w:rFonts w:ascii="Arial" w:hAnsi="Arial" w:cs="Arial"/>
          <w:sz w:val="24"/>
          <w:szCs w:val="24"/>
        </w:rPr>
        <w:t xml:space="preserve">directa, se </w:t>
      </w:r>
      <w:r w:rsidR="00356F26">
        <w:rPr>
          <w:rFonts w:ascii="Arial" w:hAnsi="Arial" w:cs="Arial"/>
          <w:sz w:val="24"/>
          <w:szCs w:val="24"/>
        </w:rPr>
        <w:t xml:space="preserve"> configura la causal de excepción </w:t>
      </w:r>
      <w:r w:rsidR="00AD4D0B">
        <w:rPr>
          <w:rFonts w:ascii="Arial" w:hAnsi="Arial" w:cs="Arial"/>
          <w:sz w:val="24"/>
          <w:szCs w:val="24"/>
        </w:rPr>
        <w:t xml:space="preserve">invocada </w:t>
      </w:r>
      <w:r w:rsidR="00F045F3">
        <w:rPr>
          <w:rFonts w:ascii="Arial" w:hAnsi="Arial" w:cs="Arial"/>
          <w:sz w:val="24"/>
          <w:szCs w:val="24"/>
        </w:rPr>
        <w:t>prevista</w:t>
      </w:r>
      <w:r w:rsidR="00CA184A">
        <w:rPr>
          <w:rFonts w:ascii="Arial" w:hAnsi="Arial" w:cs="Arial"/>
          <w:sz w:val="24"/>
          <w:szCs w:val="24"/>
        </w:rPr>
        <w:t xml:space="preserve"> por el art. 33, </w:t>
      </w:r>
      <w:proofErr w:type="spellStart"/>
      <w:r w:rsidR="00CA184A">
        <w:rPr>
          <w:rFonts w:ascii="Arial" w:hAnsi="Arial" w:cs="Arial"/>
          <w:sz w:val="24"/>
          <w:szCs w:val="24"/>
        </w:rPr>
        <w:t>lit.</w:t>
      </w:r>
      <w:proofErr w:type="spellEnd"/>
      <w:r w:rsidR="00CA184A">
        <w:rPr>
          <w:rFonts w:ascii="Arial" w:hAnsi="Arial" w:cs="Arial"/>
          <w:sz w:val="24"/>
          <w:szCs w:val="24"/>
        </w:rPr>
        <w:t xml:space="preserve"> C, numeral 26 del TOCAF;</w:t>
      </w:r>
      <w:r w:rsidR="00F045F3">
        <w:rPr>
          <w:rFonts w:ascii="Arial" w:hAnsi="Arial" w:cs="Arial"/>
          <w:sz w:val="24"/>
          <w:szCs w:val="24"/>
        </w:rPr>
        <w:t xml:space="preserve"> </w:t>
      </w:r>
    </w:p>
    <w:p w:rsidR="00CA184A" w:rsidRDefault="008775BE" w:rsidP="00CA184A">
      <w:pPr>
        <w:spacing w:after="0" w:line="360" w:lineRule="auto"/>
        <w:ind w:firstLine="3119"/>
        <w:jc w:val="both"/>
        <w:rPr>
          <w:rFonts w:ascii="Arial" w:hAnsi="Arial" w:cs="Arial"/>
          <w:sz w:val="24"/>
          <w:szCs w:val="24"/>
        </w:rPr>
      </w:pPr>
      <w:r w:rsidRPr="00183ED3">
        <w:rPr>
          <w:rFonts w:ascii="Arial" w:hAnsi="Arial" w:cs="Arial"/>
          <w:b/>
          <w:sz w:val="24"/>
          <w:szCs w:val="24"/>
        </w:rPr>
        <w:t>2)</w:t>
      </w:r>
      <w:r>
        <w:rPr>
          <w:rFonts w:ascii="Arial" w:hAnsi="Arial" w:cs="Arial"/>
          <w:sz w:val="24"/>
          <w:szCs w:val="24"/>
        </w:rPr>
        <w:t xml:space="preserve"> que de acuerdo al decreto no. 289/15 dictado en el marco de la ley de eficiencia energética, se trata el presente de un contrato de ahorros compartidos en el cual la ESCO financia total o parcialmente el proyecto y el inciso destina una parte de los ahorros en el consumo del suministro para retribuir los servicios y la inversión de la ESCO;</w:t>
      </w:r>
    </w:p>
    <w:p w:rsidR="008775BE" w:rsidRDefault="008775BE" w:rsidP="00CA184A">
      <w:pPr>
        <w:spacing w:after="0" w:line="360" w:lineRule="auto"/>
        <w:ind w:firstLine="3119"/>
        <w:jc w:val="both"/>
        <w:rPr>
          <w:rFonts w:ascii="Arial" w:hAnsi="Arial" w:cs="Arial"/>
          <w:sz w:val="24"/>
          <w:szCs w:val="24"/>
        </w:rPr>
      </w:pPr>
      <w:r w:rsidRPr="00183ED3">
        <w:rPr>
          <w:rFonts w:ascii="Arial" w:hAnsi="Arial" w:cs="Arial"/>
          <w:b/>
          <w:sz w:val="24"/>
          <w:szCs w:val="24"/>
        </w:rPr>
        <w:t>3)</w:t>
      </w:r>
      <w:r>
        <w:rPr>
          <w:rFonts w:ascii="Arial" w:hAnsi="Arial" w:cs="Arial"/>
          <w:sz w:val="24"/>
          <w:szCs w:val="24"/>
        </w:rPr>
        <w:t xml:space="preserve"> que no surge de las actuaciones que se haya efectuado o solicitado una auditoria energética con grado de inversión, requisito previsto par</w:t>
      </w:r>
      <w:r w:rsidR="00CA184A">
        <w:rPr>
          <w:rFonts w:ascii="Arial" w:hAnsi="Arial" w:cs="Arial"/>
          <w:sz w:val="24"/>
          <w:szCs w:val="24"/>
        </w:rPr>
        <w:t xml:space="preserve">a este tipo de contratos en el </w:t>
      </w:r>
      <w:r>
        <w:rPr>
          <w:rFonts w:ascii="Arial" w:hAnsi="Arial" w:cs="Arial"/>
          <w:sz w:val="24"/>
          <w:szCs w:val="24"/>
        </w:rPr>
        <w:t xml:space="preserve">art. 2 </w:t>
      </w:r>
      <w:proofErr w:type="spellStart"/>
      <w:r>
        <w:rPr>
          <w:rFonts w:ascii="Arial" w:hAnsi="Arial" w:cs="Arial"/>
          <w:sz w:val="24"/>
          <w:szCs w:val="24"/>
        </w:rPr>
        <w:t>lit</w:t>
      </w:r>
      <w:r w:rsidR="00CA184A">
        <w:rPr>
          <w:rFonts w:ascii="Arial" w:hAnsi="Arial" w:cs="Arial"/>
          <w:sz w:val="24"/>
          <w:szCs w:val="24"/>
        </w:rPr>
        <w:t>.</w:t>
      </w:r>
      <w:proofErr w:type="spellEnd"/>
      <w:r w:rsidR="00CA184A">
        <w:rPr>
          <w:rFonts w:ascii="Arial" w:hAnsi="Arial" w:cs="Arial"/>
          <w:sz w:val="24"/>
          <w:szCs w:val="24"/>
        </w:rPr>
        <w:t xml:space="preserve"> A</w:t>
      </w:r>
      <w:r>
        <w:rPr>
          <w:rFonts w:ascii="Arial" w:hAnsi="Arial" w:cs="Arial"/>
          <w:sz w:val="24"/>
          <w:szCs w:val="24"/>
        </w:rPr>
        <w:t xml:space="preserve"> del decreto citado</w:t>
      </w:r>
      <w:r w:rsidR="00CA184A">
        <w:rPr>
          <w:rFonts w:ascii="Arial" w:hAnsi="Arial" w:cs="Arial"/>
          <w:sz w:val="24"/>
          <w:szCs w:val="24"/>
        </w:rPr>
        <w:t xml:space="preserve"> en el considerando precedente;</w:t>
      </w:r>
    </w:p>
    <w:p w:rsidR="00820D2D" w:rsidRDefault="000F553D" w:rsidP="00756FC5">
      <w:pPr>
        <w:spacing w:after="0" w:line="360" w:lineRule="auto"/>
        <w:ind w:firstLine="851"/>
        <w:jc w:val="both"/>
        <w:rPr>
          <w:rFonts w:ascii="Arial" w:hAnsi="Arial" w:cs="Arial"/>
          <w:sz w:val="24"/>
          <w:szCs w:val="24"/>
        </w:rPr>
      </w:pPr>
      <w:bookmarkStart w:id="0" w:name="_GoBack"/>
      <w:bookmarkEnd w:id="0"/>
      <w:r>
        <w:rPr>
          <w:rFonts w:ascii="Arial" w:hAnsi="Arial" w:cs="Arial"/>
          <w:b/>
          <w:sz w:val="24"/>
          <w:szCs w:val="24"/>
        </w:rPr>
        <w:t xml:space="preserve">ATENTO: </w:t>
      </w:r>
      <w:r>
        <w:rPr>
          <w:rFonts w:ascii="Arial" w:hAnsi="Arial" w:cs="Arial"/>
          <w:sz w:val="24"/>
          <w:szCs w:val="24"/>
        </w:rPr>
        <w:t xml:space="preserve">a lo </w:t>
      </w:r>
      <w:r w:rsidR="006738AC">
        <w:rPr>
          <w:rFonts w:ascii="Arial" w:hAnsi="Arial" w:cs="Arial"/>
          <w:sz w:val="24"/>
          <w:szCs w:val="24"/>
        </w:rPr>
        <w:t>precedentemente expuesto;</w:t>
      </w:r>
      <w:r w:rsidR="00F045F3">
        <w:rPr>
          <w:rFonts w:ascii="Arial" w:hAnsi="Arial" w:cs="Arial"/>
          <w:sz w:val="24"/>
          <w:szCs w:val="24"/>
        </w:rPr>
        <w:t xml:space="preserve"> y a lo dispuesto por el art.  211 </w:t>
      </w:r>
      <w:proofErr w:type="spellStart"/>
      <w:r w:rsidR="00F045F3">
        <w:rPr>
          <w:rFonts w:ascii="Arial" w:hAnsi="Arial" w:cs="Arial"/>
          <w:sz w:val="24"/>
          <w:szCs w:val="24"/>
        </w:rPr>
        <w:t>lit.</w:t>
      </w:r>
      <w:proofErr w:type="spellEnd"/>
      <w:r w:rsidR="00F045F3">
        <w:rPr>
          <w:rFonts w:ascii="Arial" w:hAnsi="Arial" w:cs="Arial"/>
          <w:sz w:val="24"/>
          <w:szCs w:val="24"/>
        </w:rPr>
        <w:t xml:space="preserve"> B de la Constitución</w:t>
      </w:r>
      <w:r w:rsidR="00183ED3">
        <w:rPr>
          <w:rFonts w:ascii="Arial" w:hAnsi="Arial" w:cs="Arial"/>
          <w:sz w:val="24"/>
          <w:szCs w:val="24"/>
        </w:rPr>
        <w:t xml:space="preserve"> de la República</w:t>
      </w:r>
      <w:r w:rsidR="00F045F3">
        <w:rPr>
          <w:rFonts w:ascii="Arial" w:hAnsi="Arial" w:cs="Arial"/>
          <w:sz w:val="24"/>
          <w:szCs w:val="24"/>
        </w:rPr>
        <w:t xml:space="preserve">; </w:t>
      </w:r>
    </w:p>
    <w:p w:rsidR="000F553D" w:rsidRDefault="000F553D" w:rsidP="00183ED3">
      <w:pPr>
        <w:spacing w:after="0" w:line="360" w:lineRule="auto"/>
        <w:ind w:firstLine="708"/>
        <w:jc w:val="center"/>
        <w:rPr>
          <w:rFonts w:ascii="Arial" w:hAnsi="Arial" w:cs="Arial"/>
          <w:b/>
          <w:sz w:val="24"/>
          <w:szCs w:val="24"/>
        </w:rPr>
      </w:pPr>
      <w:r>
        <w:rPr>
          <w:rFonts w:ascii="Arial" w:hAnsi="Arial" w:cs="Arial"/>
          <w:b/>
          <w:sz w:val="24"/>
          <w:szCs w:val="24"/>
        </w:rPr>
        <w:t>EL TRIBUNAL ACUERDA</w:t>
      </w:r>
    </w:p>
    <w:p w:rsidR="00183ED3" w:rsidRDefault="00183ED3" w:rsidP="00183ED3">
      <w:pPr>
        <w:spacing w:after="0" w:line="360" w:lineRule="auto"/>
        <w:jc w:val="both"/>
        <w:rPr>
          <w:rFonts w:ascii="Arial" w:hAnsi="Arial" w:cs="Arial"/>
          <w:sz w:val="24"/>
          <w:szCs w:val="24"/>
        </w:rPr>
      </w:pPr>
      <w:r>
        <w:rPr>
          <w:rFonts w:ascii="Arial" w:hAnsi="Arial" w:cs="Arial"/>
          <w:b/>
          <w:sz w:val="24"/>
          <w:szCs w:val="24"/>
        </w:rPr>
        <w:t xml:space="preserve">1) </w:t>
      </w:r>
      <w:r w:rsidR="008027A1" w:rsidRPr="00183ED3">
        <w:rPr>
          <w:rFonts w:ascii="Arial" w:hAnsi="Arial" w:cs="Arial"/>
          <w:sz w:val="24"/>
          <w:szCs w:val="24"/>
        </w:rPr>
        <w:t>Cometer la intervención del gasto al Contador Delegado previo control de su imputación con cargo al rubro presupuestal correspondiente, con disponibilidad suficiente</w:t>
      </w:r>
      <w:r>
        <w:rPr>
          <w:rFonts w:ascii="Arial" w:hAnsi="Arial" w:cs="Arial"/>
          <w:sz w:val="24"/>
          <w:szCs w:val="24"/>
        </w:rPr>
        <w:t xml:space="preserve"> y del cumplimiento de lo dispuesto en el Considerando 3)</w:t>
      </w:r>
      <w:r w:rsidR="008027A1" w:rsidRPr="00183ED3">
        <w:rPr>
          <w:rFonts w:ascii="Arial" w:hAnsi="Arial" w:cs="Arial"/>
          <w:sz w:val="24"/>
          <w:szCs w:val="24"/>
        </w:rPr>
        <w:t>;</w:t>
      </w:r>
    </w:p>
    <w:p w:rsidR="00183ED3" w:rsidRDefault="00183ED3" w:rsidP="00183ED3">
      <w:pPr>
        <w:spacing w:after="0" w:line="360" w:lineRule="auto"/>
        <w:jc w:val="both"/>
        <w:rPr>
          <w:rFonts w:ascii="Arial" w:hAnsi="Arial" w:cs="Arial"/>
          <w:sz w:val="24"/>
          <w:szCs w:val="24"/>
        </w:rPr>
      </w:pPr>
      <w:r w:rsidRPr="00183ED3">
        <w:rPr>
          <w:rFonts w:ascii="Arial" w:hAnsi="Arial" w:cs="Arial"/>
          <w:b/>
          <w:sz w:val="24"/>
          <w:szCs w:val="24"/>
        </w:rPr>
        <w:t>2)</w:t>
      </w:r>
      <w:r>
        <w:rPr>
          <w:rFonts w:ascii="Arial" w:hAnsi="Arial" w:cs="Arial"/>
          <w:sz w:val="24"/>
          <w:szCs w:val="24"/>
        </w:rPr>
        <w:t xml:space="preserve"> </w:t>
      </w:r>
      <w:r w:rsidR="008027A1" w:rsidRPr="00183ED3">
        <w:rPr>
          <w:rFonts w:ascii="Arial" w:hAnsi="Arial" w:cs="Arial"/>
          <w:sz w:val="24"/>
          <w:szCs w:val="24"/>
        </w:rPr>
        <w:t>Comunicar al Contador Delegado</w:t>
      </w:r>
      <w:r>
        <w:rPr>
          <w:rFonts w:ascii="Arial" w:hAnsi="Arial" w:cs="Arial"/>
          <w:sz w:val="24"/>
          <w:szCs w:val="24"/>
        </w:rPr>
        <w:t>;</w:t>
      </w:r>
    </w:p>
    <w:p w:rsidR="000F553D" w:rsidRDefault="00183ED3" w:rsidP="00183ED3">
      <w:pPr>
        <w:spacing w:after="0" w:line="360" w:lineRule="auto"/>
        <w:jc w:val="both"/>
        <w:rPr>
          <w:rFonts w:ascii="Arial" w:hAnsi="Arial" w:cs="Arial"/>
          <w:sz w:val="24"/>
          <w:szCs w:val="24"/>
        </w:rPr>
      </w:pPr>
      <w:r w:rsidRPr="00183ED3">
        <w:rPr>
          <w:rFonts w:ascii="Arial" w:hAnsi="Arial" w:cs="Arial"/>
          <w:b/>
          <w:sz w:val="24"/>
          <w:szCs w:val="24"/>
        </w:rPr>
        <w:t>3)</w:t>
      </w:r>
      <w:r>
        <w:rPr>
          <w:rFonts w:ascii="Arial" w:hAnsi="Arial" w:cs="Arial"/>
          <w:sz w:val="24"/>
          <w:szCs w:val="24"/>
        </w:rPr>
        <w:t xml:space="preserve"> </w:t>
      </w:r>
      <w:r w:rsidR="007D6264">
        <w:rPr>
          <w:rFonts w:ascii="Arial" w:hAnsi="Arial" w:cs="Arial"/>
          <w:sz w:val="24"/>
          <w:szCs w:val="24"/>
        </w:rPr>
        <w:t>Devolver las actuaciones.</w:t>
      </w:r>
    </w:p>
    <w:p w:rsidR="00D84DAE" w:rsidRDefault="00D84DAE" w:rsidP="00183ED3">
      <w:pPr>
        <w:spacing w:after="0" w:line="360" w:lineRule="auto"/>
        <w:jc w:val="both"/>
        <w:rPr>
          <w:rFonts w:ascii="Arial" w:hAnsi="Arial" w:cs="Arial"/>
          <w:sz w:val="24"/>
          <w:szCs w:val="24"/>
        </w:rPr>
      </w:pPr>
    </w:p>
    <w:p w:rsidR="00183ED3" w:rsidRDefault="00183ED3" w:rsidP="00183ED3">
      <w:pPr>
        <w:spacing w:after="0" w:line="360" w:lineRule="auto"/>
        <w:jc w:val="both"/>
        <w:rPr>
          <w:rFonts w:ascii="Arial" w:hAnsi="Arial" w:cs="Arial"/>
          <w:sz w:val="24"/>
          <w:szCs w:val="24"/>
        </w:rPr>
      </w:pPr>
      <w:proofErr w:type="gramStart"/>
      <w:r>
        <w:rPr>
          <w:rFonts w:ascii="Arial" w:hAnsi="Arial" w:cs="Arial"/>
          <w:sz w:val="24"/>
          <w:szCs w:val="24"/>
        </w:rPr>
        <w:t>lm</w:t>
      </w:r>
      <w:proofErr w:type="gramEnd"/>
    </w:p>
    <w:sectPr w:rsidR="00183ED3" w:rsidSect="004A79E3">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4A" w:rsidRDefault="00DF3F4A" w:rsidP="00DF3F4A">
      <w:pPr>
        <w:spacing w:after="0" w:line="240" w:lineRule="auto"/>
      </w:pPr>
      <w:r>
        <w:separator/>
      </w:r>
    </w:p>
  </w:endnote>
  <w:endnote w:type="continuationSeparator" w:id="0">
    <w:p w:rsidR="00DF3F4A" w:rsidRDefault="00DF3F4A" w:rsidP="00DF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49823"/>
      <w:docPartObj>
        <w:docPartGallery w:val="Page Numbers (Bottom of Page)"/>
        <w:docPartUnique/>
      </w:docPartObj>
    </w:sdtPr>
    <w:sdtContent>
      <w:p w:rsidR="00DF3F4A" w:rsidRDefault="00DF3F4A">
        <w:pPr>
          <w:pStyle w:val="Piedepgina"/>
          <w:jc w:val="center"/>
        </w:pPr>
        <w:r>
          <w:fldChar w:fldCharType="begin"/>
        </w:r>
        <w:r>
          <w:instrText>PAGE   \* MERGEFORMAT</w:instrText>
        </w:r>
        <w:r>
          <w:fldChar w:fldCharType="separate"/>
        </w:r>
        <w:r w:rsidR="004A79E3">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4A" w:rsidRDefault="00DF3F4A" w:rsidP="00DF3F4A">
      <w:pPr>
        <w:spacing w:after="0" w:line="240" w:lineRule="auto"/>
      </w:pPr>
      <w:r>
        <w:separator/>
      </w:r>
    </w:p>
  </w:footnote>
  <w:footnote w:type="continuationSeparator" w:id="0">
    <w:p w:rsidR="00DF3F4A" w:rsidRDefault="00DF3F4A" w:rsidP="00DF3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56103"/>
    <w:multiLevelType w:val="hybridMultilevel"/>
    <w:tmpl w:val="151EA7DC"/>
    <w:lvl w:ilvl="0" w:tplc="265A9E2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3"/>
    <w:rsid w:val="0000166E"/>
    <w:rsid w:val="0001615A"/>
    <w:rsid w:val="000512A1"/>
    <w:rsid w:val="0009572B"/>
    <w:rsid w:val="000A3721"/>
    <w:rsid w:val="000F553D"/>
    <w:rsid w:val="00111381"/>
    <w:rsid w:val="00131F2F"/>
    <w:rsid w:val="00163229"/>
    <w:rsid w:val="00183ED3"/>
    <w:rsid w:val="00202C66"/>
    <w:rsid w:val="00207355"/>
    <w:rsid w:val="0023563C"/>
    <w:rsid w:val="00275755"/>
    <w:rsid w:val="002F71B6"/>
    <w:rsid w:val="00303A21"/>
    <w:rsid w:val="00315A81"/>
    <w:rsid w:val="00356F26"/>
    <w:rsid w:val="003C1B6D"/>
    <w:rsid w:val="004A79E3"/>
    <w:rsid w:val="005255B4"/>
    <w:rsid w:val="00581427"/>
    <w:rsid w:val="005B59E4"/>
    <w:rsid w:val="005C0154"/>
    <w:rsid w:val="005C7579"/>
    <w:rsid w:val="005D044D"/>
    <w:rsid w:val="00605030"/>
    <w:rsid w:val="0060542C"/>
    <w:rsid w:val="006738AC"/>
    <w:rsid w:val="0067537E"/>
    <w:rsid w:val="006869AB"/>
    <w:rsid w:val="006C7AB5"/>
    <w:rsid w:val="00704C37"/>
    <w:rsid w:val="00743E0A"/>
    <w:rsid w:val="00753950"/>
    <w:rsid w:val="00756FC5"/>
    <w:rsid w:val="00781BD0"/>
    <w:rsid w:val="007D1FAA"/>
    <w:rsid w:val="007D6264"/>
    <w:rsid w:val="007E4581"/>
    <w:rsid w:val="007F1B6E"/>
    <w:rsid w:val="008027A1"/>
    <w:rsid w:val="00820D2D"/>
    <w:rsid w:val="00846854"/>
    <w:rsid w:val="008775BE"/>
    <w:rsid w:val="00886629"/>
    <w:rsid w:val="00893486"/>
    <w:rsid w:val="00931491"/>
    <w:rsid w:val="00975576"/>
    <w:rsid w:val="009772D0"/>
    <w:rsid w:val="00982065"/>
    <w:rsid w:val="009940F5"/>
    <w:rsid w:val="009C3079"/>
    <w:rsid w:val="009D0F9B"/>
    <w:rsid w:val="009E3830"/>
    <w:rsid w:val="00A94C31"/>
    <w:rsid w:val="00AD4D0B"/>
    <w:rsid w:val="00AE2431"/>
    <w:rsid w:val="00AF1627"/>
    <w:rsid w:val="00BA1A42"/>
    <w:rsid w:val="00BA3123"/>
    <w:rsid w:val="00BB1573"/>
    <w:rsid w:val="00BB4C67"/>
    <w:rsid w:val="00BC66BD"/>
    <w:rsid w:val="00BD56DB"/>
    <w:rsid w:val="00BF0A69"/>
    <w:rsid w:val="00C563CB"/>
    <w:rsid w:val="00CA184A"/>
    <w:rsid w:val="00CC5AB5"/>
    <w:rsid w:val="00CD5A55"/>
    <w:rsid w:val="00CD7F47"/>
    <w:rsid w:val="00D5183D"/>
    <w:rsid w:val="00D84DAE"/>
    <w:rsid w:val="00DA3F90"/>
    <w:rsid w:val="00DF0963"/>
    <w:rsid w:val="00DF3F4A"/>
    <w:rsid w:val="00E24EA8"/>
    <w:rsid w:val="00E26AF3"/>
    <w:rsid w:val="00EB6AF5"/>
    <w:rsid w:val="00EF0323"/>
    <w:rsid w:val="00F045F3"/>
    <w:rsid w:val="00F33739"/>
    <w:rsid w:val="00F85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553D"/>
    <w:rPr>
      <w:color w:val="0000FF" w:themeColor="hyperlink"/>
      <w:u w:val="single"/>
    </w:rPr>
  </w:style>
  <w:style w:type="paragraph" w:styleId="Prrafodelista">
    <w:name w:val="List Paragraph"/>
    <w:basedOn w:val="Normal"/>
    <w:uiPriority w:val="34"/>
    <w:qFormat/>
    <w:rsid w:val="008027A1"/>
    <w:pPr>
      <w:ind w:left="720"/>
      <w:contextualSpacing/>
    </w:pPr>
  </w:style>
  <w:style w:type="paragraph" w:styleId="Encabezado">
    <w:name w:val="header"/>
    <w:basedOn w:val="Normal"/>
    <w:link w:val="EncabezadoCar"/>
    <w:uiPriority w:val="99"/>
    <w:unhideWhenUsed/>
    <w:rsid w:val="00DF3F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F4A"/>
  </w:style>
  <w:style w:type="paragraph" w:styleId="Piedepgina">
    <w:name w:val="footer"/>
    <w:basedOn w:val="Normal"/>
    <w:link w:val="PiedepginaCar"/>
    <w:uiPriority w:val="99"/>
    <w:unhideWhenUsed/>
    <w:rsid w:val="00DF3F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553D"/>
    <w:rPr>
      <w:color w:val="0000FF" w:themeColor="hyperlink"/>
      <w:u w:val="single"/>
    </w:rPr>
  </w:style>
  <w:style w:type="paragraph" w:styleId="Prrafodelista">
    <w:name w:val="List Paragraph"/>
    <w:basedOn w:val="Normal"/>
    <w:uiPriority w:val="34"/>
    <w:qFormat/>
    <w:rsid w:val="008027A1"/>
    <w:pPr>
      <w:ind w:left="720"/>
      <w:contextualSpacing/>
    </w:pPr>
  </w:style>
  <w:style w:type="paragraph" w:styleId="Encabezado">
    <w:name w:val="header"/>
    <w:basedOn w:val="Normal"/>
    <w:link w:val="EncabezadoCar"/>
    <w:uiPriority w:val="99"/>
    <w:unhideWhenUsed/>
    <w:rsid w:val="00DF3F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F4A"/>
  </w:style>
  <w:style w:type="paragraph" w:styleId="Piedepgina">
    <w:name w:val="footer"/>
    <w:basedOn w:val="Normal"/>
    <w:link w:val="PiedepginaCar"/>
    <w:uiPriority w:val="99"/>
    <w:unhideWhenUsed/>
    <w:rsid w:val="00DF3F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DA90-50F7-4807-BB57-D8DA22BF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2019-04-29T17:04:00Z</cp:lastPrinted>
  <dcterms:created xsi:type="dcterms:W3CDTF">2019-04-29T15:39:00Z</dcterms:created>
  <dcterms:modified xsi:type="dcterms:W3CDTF">2019-04-29T17:04:00Z</dcterms:modified>
</cp:coreProperties>
</file>