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A1" w:rsidRPr="003F3A3F" w:rsidRDefault="007500A1" w:rsidP="002E3FA8">
      <w:pPr>
        <w:keepNext/>
        <w:tabs>
          <w:tab w:val="center" w:pos="4253"/>
        </w:tabs>
        <w:suppressAutoHyphens w:val="0"/>
        <w:spacing w:line="480" w:lineRule="auto"/>
        <w:jc w:val="right"/>
        <w:rPr>
          <w:rFonts w:ascii="Arial" w:hAnsi="Arial" w:cs="Arial"/>
          <w:b/>
          <w:sz w:val="28"/>
          <w:szCs w:val="28"/>
          <w:lang w:val="es-ES_tradnl"/>
        </w:rPr>
      </w:pPr>
      <w:bookmarkStart w:id="0" w:name="_GoBack"/>
      <w:bookmarkEnd w:id="0"/>
      <w:r w:rsidRPr="003F3A3F">
        <w:rPr>
          <w:rFonts w:ascii="Arial" w:hAnsi="Arial" w:cs="Arial"/>
          <w:b/>
          <w:sz w:val="28"/>
          <w:szCs w:val="28"/>
          <w:lang w:val="es-ES_tradnl"/>
        </w:rPr>
        <w:t xml:space="preserve">RES. </w:t>
      </w:r>
      <w:r>
        <w:rPr>
          <w:rFonts w:ascii="Arial" w:hAnsi="Arial" w:cs="Arial"/>
          <w:b/>
          <w:sz w:val="28"/>
          <w:szCs w:val="28"/>
          <w:lang w:val="es-ES_tradnl"/>
        </w:rPr>
        <w:t>1010</w:t>
      </w:r>
      <w:r w:rsidRPr="003F3A3F">
        <w:rPr>
          <w:rFonts w:ascii="Arial" w:hAnsi="Arial" w:cs="Arial"/>
          <w:b/>
          <w:sz w:val="28"/>
          <w:szCs w:val="28"/>
          <w:lang w:val="es-ES_tradnl"/>
        </w:rPr>
        <w:t>/19</w:t>
      </w:r>
    </w:p>
    <w:p w:rsidR="007500A1" w:rsidRPr="000F48AC" w:rsidRDefault="007500A1" w:rsidP="002E3FA8">
      <w:pPr>
        <w:keepNext/>
        <w:tabs>
          <w:tab w:val="center" w:pos="4253"/>
        </w:tabs>
        <w:suppressAutoHyphens w:val="0"/>
        <w:spacing w:line="480" w:lineRule="auto"/>
        <w:jc w:val="center"/>
        <w:rPr>
          <w:rFonts w:ascii="Arial" w:hAnsi="Arial" w:cs="Arial"/>
          <w:b/>
          <w:szCs w:val="24"/>
          <w:lang w:val="es-ES_tradnl"/>
        </w:rPr>
      </w:pPr>
      <w:r w:rsidRPr="000F48AC">
        <w:rPr>
          <w:rFonts w:ascii="Arial" w:hAnsi="Arial" w:cs="Arial"/>
          <w:b/>
          <w:szCs w:val="24"/>
          <w:lang w:val="es-ES_tradnl"/>
        </w:rPr>
        <w:t>RESOLUCION ADOPTADA POR EL</w:t>
      </w:r>
    </w:p>
    <w:p w:rsidR="007500A1" w:rsidRPr="000F48AC" w:rsidRDefault="007500A1" w:rsidP="002E3FA8">
      <w:pPr>
        <w:keepNext/>
        <w:tabs>
          <w:tab w:val="center" w:pos="4253"/>
        </w:tabs>
        <w:suppressAutoHyphens w:val="0"/>
        <w:spacing w:line="480" w:lineRule="auto"/>
        <w:jc w:val="center"/>
        <w:rPr>
          <w:rFonts w:ascii="Arial" w:hAnsi="Arial" w:cs="Arial"/>
          <w:b/>
          <w:szCs w:val="24"/>
          <w:lang w:val="es-ES_tradnl"/>
        </w:rPr>
      </w:pPr>
      <w:r w:rsidRPr="000F48AC">
        <w:rPr>
          <w:rFonts w:ascii="Arial" w:hAnsi="Arial" w:cs="Arial"/>
          <w:b/>
          <w:szCs w:val="24"/>
          <w:lang w:val="es-ES_tradnl"/>
        </w:rPr>
        <w:t>TRIBUNAL DE CUENTAS</w:t>
      </w:r>
    </w:p>
    <w:p w:rsidR="007500A1" w:rsidRPr="000F48AC" w:rsidRDefault="007500A1" w:rsidP="002E3FA8">
      <w:pPr>
        <w:keepNext/>
        <w:tabs>
          <w:tab w:val="center" w:pos="4253"/>
        </w:tabs>
        <w:suppressAutoHyphens w:val="0"/>
        <w:spacing w:line="480" w:lineRule="auto"/>
        <w:jc w:val="center"/>
        <w:rPr>
          <w:rFonts w:ascii="Arial" w:hAnsi="Arial" w:cs="Arial"/>
          <w:b/>
          <w:szCs w:val="24"/>
          <w:lang w:val="es-ES_tradnl"/>
        </w:rPr>
      </w:pPr>
      <w:r w:rsidRPr="000F48AC">
        <w:rPr>
          <w:rFonts w:ascii="Arial" w:hAnsi="Arial" w:cs="Arial"/>
          <w:b/>
          <w:szCs w:val="24"/>
          <w:lang w:val="es-ES_tradnl"/>
        </w:rPr>
        <w:t xml:space="preserve">EN SESION DE FECHA </w:t>
      </w:r>
      <w:r>
        <w:rPr>
          <w:rFonts w:ascii="Arial" w:hAnsi="Arial" w:cs="Arial"/>
          <w:b/>
          <w:szCs w:val="24"/>
          <w:lang w:val="es-ES_tradnl"/>
        </w:rPr>
        <w:t>25 DE ABRIL DE 2019</w:t>
      </w:r>
    </w:p>
    <w:p w:rsidR="007500A1" w:rsidRDefault="007500A1" w:rsidP="002E3FA8">
      <w:pPr>
        <w:keepNext/>
        <w:tabs>
          <w:tab w:val="center" w:pos="4253"/>
        </w:tabs>
        <w:suppressAutoHyphens w:val="0"/>
        <w:spacing w:line="360" w:lineRule="auto"/>
        <w:jc w:val="center"/>
        <w:rPr>
          <w:rFonts w:ascii="Arial" w:hAnsi="Arial" w:cs="Arial"/>
          <w:b/>
          <w:szCs w:val="24"/>
        </w:rPr>
      </w:pPr>
      <w:r w:rsidRPr="00BB4DEC">
        <w:rPr>
          <w:rFonts w:ascii="Arial" w:hAnsi="Arial" w:cs="Arial"/>
          <w:b/>
          <w:szCs w:val="24"/>
        </w:rPr>
        <w:t>(E.</w:t>
      </w:r>
      <w:r>
        <w:rPr>
          <w:rFonts w:ascii="Arial" w:hAnsi="Arial" w:cs="Arial"/>
          <w:b/>
          <w:szCs w:val="24"/>
        </w:rPr>
        <w:t xml:space="preserve"> E. Nº 2019-17-1-0000868, </w:t>
      </w:r>
      <w:proofErr w:type="spellStart"/>
      <w:r>
        <w:rPr>
          <w:rFonts w:ascii="Arial" w:hAnsi="Arial" w:cs="Arial"/>
          <w:b/>
          <w:szCs w:val="24"/>
        </w:rPr>
        <w:t>Ents</w:t>
      </w:r>
      <w:proofErr w:type="spellEnd"/>
      <w:r>
        <w:rPr>
          <w:rFonts w:ascii="Arial" w:hAnsi="Arial" w:cs="Arial"/>
          <w:b/>
          <w:szCs w:val="24"/>
        </w:rPr>
        <w:t xml:space="preserve">. </w:t>
      </w:r>
      <w:proofErr w:type="spellStart"/>
      <w:r>
        <w:rPr>
          <w:rFonts w:ascii="Arial" w:hAnsi="Arial" w:cs="Arial"/>
          <w:b/>
          <w:szCs w:val="24"/>
        </w:rPr>
        <w:t>Ns°</w:t>
      </w:r>
      <w:proofErr w:type="spellEnd"/>
      <w:r>
        <w:rPr>
          <w:rFonts w:ascii="Arial" w:hAnsi="Arial" w:cs="Arial"/>
          <w:b/>
          <w:szCs w:val="24"/>
        </w:rPr>
        <w:t xml:space="preserve"> 0674/19, 0685/19 y 0686/19</w:t>
      </w:r>
      <w:r w:rsidRPr="00BB4DEC">
        <w:rPr>
          <w:rFonts w:ascii="Arial" w:hAnsi="Arial" w:cs="Arial"/>
          <w:b/>
          <w:szCs w:val="24"/>
        </w:rPr>
        <w:t>)</w:t>
      </w:r>
    </w:p>
    <w:p w:rsidR="007500A1" w:rsidRPr="00BB4DEC" w:rsidRDefault="007500A1" w:rsidP="002E3FA8">
      <w:pPr>
        <w:keepNext/>
        <w:tabs>
          <w:tab w:val="center" w:pos="4253"/>
        </w:tabs>
        <w:suppressAutoHyphens w:val="0"/>
        <w:spacing w:line="360" w:lineRule="auto"/>
        <w:jc w:val="center"/>
        <w:rPr>
          <w:rFonts w:ascii="Arial" w:hAnsi="Arial" w:cs="Arial"/>
          <w:b/>
          <w:szCs w:val="24"/>
        </w:rPr>
      </w:pPr>
    </w:p>
    <w:p w:rsidR="007500A1" w:rsidRDefault="007500A1" w:rsidP="002E3FA8">
      <w:pPr>
        <w:keepNext/>
        <w:tabs>
          <w:tab w:val="left" w:pos="8504"/>
        </w:tabs>
        <w:suppressAutoHyphens w:val="0"/>
        <w:spacing w:line="360" w:lineRule="auto"/>
        <w:ind w:right="-1" w:firstLine="851"/>
        <w:jc w:val="both"/>
        <w:rPr>
          <w:rFonts w:ascii="Arial" w:eastAsia="Arial" w:hAnsi="Arial" w:cs="Arial"/>
          <w:szCs w:val="24"/>
          <w:lang w:val="es-ES_tradnl"/>
        </w:rPr>
      </w:pPr>
      <w:r>
        <w:rPr>
          <w:rFonts w:ascii="Arial" w:hAnsi="Arial" w:cs="Arial"/>
          <w:b/>
          <w:szCs w:val="24"/>
          <w:lang w:val="es-ES_tradnl"/>
        </w:rPr>
        <w:t>VISTO:</w:t>
      </w:r>
      <w:r>
        <w:rPr>
          <w:rFonts w:ascii="Arial" w:eastAsia="Arial" w:hAnsi="Arial" w:cs="Arial"/>
          <w:szCs w:val="24"/>
          <w:lang w:val="es-ES_tradnl"/>
        </w:rPr>
        <w:t xml:space="preserve"> </w:t>
      </w:r>
      <w:r>
        <w:rPr>
          <w:rFonts w:ascii="Arial" w:hAnsi="Arial" w:cs="Arial"/>
          <w:szCs w:val="24"/>
          <w:lang w:val="es-ES_tradnl"/>
        </w:rPr>
        <w:t>que</w:t>
      </w:r>
      <w:r>
        <w:rPr>
          <w:rFonts w:ascii="Arial" w:eastAsia="Arial" w:hAnsi="Arial" w:cs="Arial"/>
          <w:szCs w:val="24"/>
          <w:lang w:val="es-ES_tradnl"/>
        </w:rPr>
        <w:t xml:space="preserve"> </w:t>
      </w:r>
      <w:r>
        <w:rPr>
          <w:rFonts w:ascii="Arial" w:hAnsi="Arial" w:cs="Arial"/>
          <w:szCs w:val="24"/>
          <w:lang w:val="es-ES_tradnl"/>
        </w:rPr>
        <w:t>este</w:t>
      </w:r>
      <w:r>
        <w:rPr>
          <w:rFonts w:ascii="Arial" w:eastAsia="Arial" w:hAnsi="Arial" w:cs="Arial"/>
          <w:szCs w:val="24"/>
          <w:lang w:val="es-ES_tradnl"/>
        </w:rPr>
        <w:t xml:space="preserve"> </w:t>
      </w:r>
      <w:r>
        <w:rPr>
          <w:rFonts w:ascii="Arial" w:hAnsi="Arial" w:cs="Arial"/>
          <w:szCs w:val="24"/>
          <w:lang w:val="es-ES_tradnl"/>
        </w:rPr>
        <w:t>Tribunal</w:t>
      </w:r>
      <w:r>
        <w:rPr>
          <w:rFonts w:ascii="Arial" w:eastAsia="Arial" w:hAnsi="Arial" w:cs="Arial"/>
          <w:szCs w:val="24"/>
          <w:lang w:val="es-ES_tradnl"/>
        </w:rPr>
        <w:t xml:space="preserve"> </w:t>
      </w:r>
      <w:r>
        <w:rPr>
          <w:rFonts w:ascii="Arial" w:hAnsi="Arial" w:cs="Arial"/>
          <w:szCs w:val="24"/>
          <w:lang w:val="es-ES_tradnl"/>
        </w:rPr>
        <w:t>ha</w:t>
      </w:r>
      <w:r>
        <w:rPr>
          <w:rFonts w:ascii="Arial" w:eastAsia="Arial" w:hAnsi="Arial" w:cs="Arial"/>
          <w:szCs w:val="24"/>
          <w:lang w:val="es-ES_tradnl"/>
        </w:rPr>
        <w:t xml:space="preserve"> </w:t>
      </w:r>
      <w:r>
        <w:rPr>
          <w:rFonts w:ascii="Arial" w:hAnsi="Arial" w:cs="Arial"/>
          <w:szCs w:val="24"/>
          <w:lang w:val="es-ES_tradnl"/>
        </w:rPr>
        <w:t>examinado</w:t>
      </w:r>
      <w:r>
        <w:rPr>
          <w:rFonts w:ascii="Arial" w:hAnsi="Arial" w:cs="Arial"/>
          <w:spacing w:val="-3"/>
          <w:szCs w:val="24"/>
          <w:lang w:val="es-ES_tradnl"/>
        </w:rPr>
        <w:t xml:space="preserve"> </w:t>
      </w:r>
      <w:r>
        <w:rPr>
          <w:rFonts w:ascii="Arial" w:hAnsi="Arial" w:cs="Arial"/>
          <w:szCs w:val="24"/>
        </w:rPr>
        <w:t>el</w:t>
      </w:r>
      <w:r>
        <w:rPr>
          <w:rFonts w:ascii="Arial" w:eastAsia="Arial" w:hAnsi="Arial" w:cs="Arial"/>
          <w:szCs w:val="24"/>
        </w:rPr>
        <w:t xml:space="preserve"> </w:t>
      </w:r>
      <w:r>
        <w:rPr>
          <w:rFonts w:ascii="Arial" w:hAnsi="Arial" w:cs="Arial"/>
          <w:spacing w:val="-3"/>
          <w:szCs w:val="24"/>
          <w:lang w:val="es-ES_tradnl"/>
        </w:rPr>
        <w:t>Estado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Flujos de Efectivo</w:t>
      </w:r>
      <w:r>
        <w:rPr>
          <w:rFonts w:ascii="Arial" w:hAnsi="Arial" w:cs="Arial"/>
          <w:spacing w:val="-3"/>
          <w:szCs w:val="24"/>
          <w:lang w:val="es-ES_tradnl"/>
        </w:rPr>
        <w:t>, el Estado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Inversiones</w:t>
      </w:r>
      <w:r>
        <w:rPr>
          <w:rFonts w:ascii="Arial" w:eastAsia="Arial" w:hAnsi="Arial" w:cs="Arial"/>
          <w:spacing w:val="-3"/>
          <w:szCs w:val="24"/>
          <w:lang w:val="es-ES_tradnl"/>
        </w:rPr>
        <w:t xml:space="preserve"> </w:t>
      </w:r>
      <w:r>
        <w:rPr>
          <w:rFonts w:ascii="Arial" w:hAnsi="Arial" w:cs="Arial"/>
          <w:spacing w:val="-3"/>
          <w:szCs w:val="24"/>
          <w:lang w:val="es-ES_tradnl"/>
        </w:rPr>
        <w:t>Acumuladas</w:t>
      </w:r>
      <w:r>
        <w:rPr>
          <w:rFonts w:ascii="Arial" w:eastAsia="Arial" w:hAnsi="Arial" w:cs="Arial"/>
          <w:spacing w:val="-3"/>
          <w:szCs w:val="24"/>
          <w:lang w:val="es-ES_tradnl"/>
        </w:rPr>
        <w:t xml:space="preserve"> </w:t>
      </w:r>
      <w:r>
        <w:rPr>
          <w:rFonts w:ascii="Arial" w:hAnsi="Arial" w:cs="Arial"/>
          <w:spacing w:val="-3"/>
          <w:szCs w:val="24"/>
          <w:lang w:val="es-ES_tradnl"/>
        </w:rPr>
        <w:t>al</w:t>
      </w:r>
      <w:r>
        <w:rPr>
          <w:rFonts w:ascii="Arial" w:eastAsia="Arial" w:hAnsi="Arial" w:cs="Arial"/>
          <w:spacing w:val="-3"/>
          <w:szCs w:val="24"/>
          <w:lang w:val="es-ES_tradnl"/>
        </w:rPr>
        <w:t xml:space="preserve"> 31</w:t>
      </w:r>
      <w:r>
        <w:rPr>
          <w:rFonts w:ascii="Arial" w:hAnsi="Arial" w:cs="Arial"/>
          <w:spacing w:val="-3"/>
          <w:szCs w:val="24"/>
          <w:lang w:val="es-ES_tradnl"/>
        </w:rPr>
        <w:t>/12/2018</w:t>
      </w:r>
      <w:r>
        <w:rPr>
          <w:rFonts w:ascii="Arial" w:eastAsia="Arial" w:hAnsi="Arial" w:cs="Arial"/>
          <w:spacing w:val="-3"/>
          <w:szCs w:val="24"/>
          <w:lang w:val="es-ES_tradnl"/>
        </w:rPr>
        <w:t>, el Estado de Activos y Pasivos, las Notas que los acompañan</w:t>
      </w:r>
      <w:r>
        <w:rPr>
          <w:rFonts w:ascii="Arial" w:hAnsi="Arial" w:cs="Arial"/>
          <w:spacing w:val="-3"/>
          <w:szCs w:val="24"/>
          <w:lang w:val="es-ES_tradnl"/>
        </w:rPr>
        <w:t xml:space="preserve"> y el</w:t>
      </w:r>
      <w:r>
        <w:rPr>
          <w:rFonts w:ascii="Arial" w:eastAsia="Arial" w:hAnsi="Arial" w:cs="Arial"/>
          <w:spacing w:val="-3"/>
          <w:szCs w:val="24"/>
          <w:lang w:val="es-ES_tradnl"/>
        </w:rPr>
        <w:t xml:space="preserve"> </w:t>
      </w:r>
      <w:r>
        <w:rPr>
          <w:rFonts w:ascii="Arial" w:hAnsi="Arial" w:cs="Arial"/>
          <w:spacing w:val="-3"/>
          <w:szCs w:val="24"/>
          <w:lang w:val="es-ES_tradnl"/>
        </w:rPr>
        <w:t>Estado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Justificaciones </w:t>
      </w:r>
      <w:r>
        <w:rPr>
          <w:rFonts w:ascii="Arial" w:hAnsi="Arial" w:cs="Arial"/>
          <w:spacing w:val="-3"/>
          <w:szCs w:val="24"/>
          <w:lang w:val="es-ES_tradnl"/>
        </w:rPr>
        <w:t>de</w:t>
      </w:r>
      <w:r>
        <w:rPr>
          <w:rFonts w:ascii="Arial" w:eastAsia="Arial" w:hAnsi="Arial" w:cs="Arial"/>
          <w:spacing w:val="-3"/>
          <w:szCs w:val="24"/>
          <w:lang w:val="es-ES_tradnl"/>
        </w:rPr>
        <w:t xml:space="preserve"> Anticipos del periodo 01/01/2018-31/12/2018, </w:t>
      </w:r>
      <w:r>
        <w:rPr>
          <w:rFonts w:ascii="Arial" w:hAnsi="Arial" w:cs="Arial"/>
          <w:szCs w:val="24"/>
        </w:rPr>
        <w:t>formulados</w:t>
      </w:r>
      <w:r>
        <w:rPr>
          <w:rFonts w:ascii="Arial" w:eastAsia="Arial" w:hAnsi="Arial" w:cs="Arial"/>
          <w:szCs w:val="24"/>
        </w:rPr>
        <w:t xml:space="preserve"> </w:t>
      </w:r>
      <w:r>
        <w:rPr>
          <w:rFonts w:ascii="Arial" w:hAnsi="Arial" w:cs="Arial"/>
          <w:szCs w:val="24"/>
        </w:rPr>
        <w:t>en</w:t>
      </w:r>
      <w:r>
        <w:rPr>
          <w:rFonts w:ascii="Arial" w:eastAsia="Arial" w:hAnsi="Arial" w:cs="Arial"/>
          <w:szCs w:val="24"/>
        </w:rPr>
        <w:t xml:space="preserve"> </w:t>
      </w:r>
      <w:r>
        <w:rPr>
          <w:rFonts w:ascii="Arial" w:hAnsi="Arial" w:cs="Arial"/>
          <w:szCs w:val="24"/>
        </w:rPr>
        <w:t>dólares</w:t>
      </w:r>
      <w:r>
        <w:rPr>
          <w:rFonts w:ascii="Arial" w:eastAsia="Arial" w:hAnsi="Arial" w:cs="Arial"/>
          <w:szCs w:val="24"/>
        </w:rPr>
        <w:t xml:space="preserve"> </w:t>
      </w:r>
      <w:r>
        <w:rPr>
          <w:rFonts w:ascii="Arial" w:hAnsi="Arial" w:cs="Arial"/>
          <w:szCs w:val="24"/>
        </w:rPr>
        <w:t>estadounidenses</w:t>
      </w:r>
      <w:r>
        <w:rPr>
          <w:rFonts w:ascii="Arial" w:eastAsia="Arial" w:hAnsi="Arial" w:cs="Arial"/>
          <w:szCs w:val="24"/>
        </w:rPr>
        <w:t xml:space="preserve"> </w:t>
      </w:r>
      <w:r>
        <w:rPr>
          <w:rFonts w:ascii="Arial" w:hAnsi="Arial" w:cs="Arial"/>
          <w:szCs w:val="24"/>
          <w:lang w:val="es-ES_tradnl"/>
        </w:rPr>
        <w:t>por</w:t>
      </w:r>
      <w:r>
        <w:rPr>
          <w:rFonts w:ascii="Arial" w:eastAsia="Arial" w:hAnsi="Arial" w:cs="Arial"/>
          <w:szCs w:val="24"/>
          <w:lang w:val="es-ES_tradnl"/>
        </w:rPr>
        <w:t xml:space="preserve"> la Gerencia de Programas con Financiamiento Externo de la Administración de las Obras Sanitarias del Estado</w:t>
      </w:r>
      <w:r>
        <w:rPr>
          <w:rFonts w:ascii="Arial" w:hAnsi="Arial" w:cs="Arial"/>
          <w:szCs w:val="24"/>
          <w:lang w:val="es-ES_tradnl"/>
        </w:rPr>
        <w:t>,</w:t>
      </w:r>
      <w:r>
        <w:rPr>
          <w:rFonts w:ascii="Arial" w:eastAsia="Arial" w:hAnsi="Arial" w:cs="Arial"/>
          <w:szCs w:val="24"/>
          <w:lang w:val="es-ES_tradnl"/>
        </w:rPr>
        <w:t xml:space="preserve"> </w:t>
      </w:r>
      <w:r>
        <w:rPr>
          <w:rFonts w:ascii="Arial" w:hAnsi="Arial" w:cs="Arial"/>
          <w:szCs w:val="24"/>
          <w:lang w:val="es-ES_tradnl"/>
        </w:rPr>
        <w:t>correspondientes</w:t>
      </w:r>
      <w:r>
        <w:rPr>
          <w:rFonts w:ascii="Arial" w:eastAsia="Arial" w:hAnsi="Arial" w:cs="Arial"/>
          <w:szCs w:val="24"/>
          <w:lang w:val="es-ES_tradnl"/>
        </w:rPr>
        <w:t xml:space="preserve"> </w:t>
      </w:r>
      <w:r>
        <w:rPr>
          <w:rFonts w:ascii="Arial" w:hAnsi="Arial" w:cs="Arial"/>
          <w:szCs w:val="24"/>
          <w:lang w:val="es-ES_tradnl"/>
        </w:rPr>
        <w:t>a</w:t>
      </w:r>
      <w:r>
        <w:rPr>
          <w:rFonts w:ascii="Arial" w:eastAsia="Arial" w:hAnsi="Arial" w:cs="Arial"/>
          <w:szCs w:val="24"/>
          <w:lang w:val="es-ES_tradnl"/>
        </w:rPr>
        <w:t xml:space="preserve"> </w:t>
      </w:r>
      <w:r>
        <w:rPr>
          <w:rFonts w:ascii="Arial" w:hAnsi="Arial" w:cs="Arial"/>
          <w:szCs w:val="24"/>
          <w:lang w:val="es-ES_tradnl"/>
        </w:rPr>
        <w:t>la</w:t>
      </w:r>
      <w:r>
        <w:rPr>
          <w:rFonts w:ascii="Arial" w:eastAsia="Arial" w:hAnsi="Arial" w:cs="Arial"/>
          <w:szCs w:val="24"/>
          <w:lang w:val="es-ES_tradnl"/>
        </w:rPr>
        <w:t xml:space="preserve"> </w:t>
      </w:r>
      <w:r>
        <w:rPr>
          <w:rFonts w:ascii="Arial" w:hAnsi="Arial" w:cs="Arial"/>
          <w:szCs w:val="24"/>
          <w:lang w:val="es-ES_tradnl"/>
        </w:rPr>
        <w:t>ejecución</w:t>
      </w:r>
      <w:r>
        <w:rPr>
          <w:rFonts w:ascii="Arial" w:eastAsia="Arial" w:hAnsi="Arial" w:cs="Arial"/>
          <w:szCs w:val="24"/>
          <w:lang w:val="es-ES_tradnl"/>
        </w:rPr>
        <w:t xml:space="preserve"> </w:t>
      </w:r>
      <w:r>
        <w:rPr>
          <w:rFonts w:ascii="Arial" w:hAnsi="Arial" w:cs="Arial"/>
          <w:szCs w:val="24"/>
          <w:lang w:val="es-ES_tradnl"/>
        </w:rPr>
        <w:t>del</w:t>
      </w:r>
      <w:r>
        <w:rPr>
          <w:rFonts w:ascii="Arial" w:eastAsia="Arial" w:hAnsi="Arial" w:cs="Arial"/>
          <w:szCs w:val="24"/>
          <w:lang w:val="es-ES_tradnl"/>
        </w:rPr>
        <w:t xml:space="preserve"> </w:t>
      </w:r>
      <w:r>
        <w:rPr>
          <w:rFonts w:ascii="Arial" w:eastAsia="Arial" w:hAnsi="Arial" w:cs="Arial"/>
          <w:lang w:val="es-ES_tradnl"/>
        </w:rPr>
        <w:t>“Proyecto de Saneamiento de Ciudad de la Costa - Zona Oeste”</w:t>
      </w:r>
      <w:r>
        <w:rPr>
          <w:rFonts w:ascii="Arial" w:eastAsia="Arial" w:hAnsi="Arial" w:cs="Arial"/>
          <w:spacing w:val="-3"/>
          <w:szCs w:val="24"/>
          <w:lang w:val="es-ES_tradnl"/>
        </w:rPr>
        <w:t xml:space="preserve"> f</w:t>
      </w:r>
      <w:r>
        <w:rPr>
          <w:rFonts w:ascii="Arial" w:hAnsi="Arial" w:cs="Arial"/>
          <w:szCs w:val="24"/>
          <w:lang w:val="es-ES_tradnl"/>
        </w:rPr>
        <w:t>inanciado</w:t>
      </w:r>
      <w:r>
        <w:rPr>
          <w:rFonts w:ascii="Arial" w:eastAsia="Arial" w:hAnsi="Arial" w:cs="Arial"/>
          <w:szCs w:val="24"/>
          <w:lang w:val="es-ES_tradnl"/>
        </w:rPr>
        <w:t xml:space="preserve"> </w:t>
      </w:r>
      <w:r>
        <w:rPr>
          <w:rFonts w:ascii="Arial" w:hAnsi="Arial" w:cs="Arial"/>
          <w:szCs w:val="24"/>
          <w:lang w:val="es-ES_tradnl"/>
        </w:rPr>
        <w:t>con</w:t>
      </w:r>
      <w:r>
        <w:rPr>
          <w:rFonts w:ascii="Arial" w:eastAsia="Arial" w:hAnsi="Arial" w:cs="Arial"/>
          <w:szCs w:val="24"/>
          <w:lang w:val="es-ES_tradnl"/>
        </w:rPr>
        <w:t xml:space="preserve"> </w:t>
      </w:r>
      <w:r>
        <w:rPr>
          <w:rFonts w:ascii="Arial" w:hAnsi="Arial" w:cs="Arial"/>
          <w:szCs w:val="24"/>
          <w:lang w:val="es-ES_tradnl"/>
        </w:rPr>
        <w:t>recursos</w:t>
      </w:r>
      <w:r>
        <w:rPr>
          <w:rFonts w:ascii="Arial" w:eastAsia="Arial" w:hAnsi="Arial" w:cs="Arial"/>
          <w:szCs w:val="24"/>
          <w:lang w:val="es-ES_tradnl"/>
        </w:rPr>
        <w:t xml:space="preserve"> </w:t>
      </w:r>
      <w:r>
        <w:rPr>
          <w:rFonts w:ascii="Arial" w:hAnsi="Arial" w:cs="Arial"/>
          <w:szCs w:val="24"/>
          <w:lang w:val="es-ES_tradnl"/>
        </w:rPr>
        <w:t>de los</w:t>
      </w:r>
      <w:r>
        <w:rPr>
          <w:rFonts w:ascii="Arial" w:eastAsia="Arial" w:hAnsi="Arial" w:cs="Arial"/>
          <w:szCs w:val="24"/>
          <w:lang w:val="es-ES_tradnl"/>
        </w:rPr>
        <w:t xml:space="preserve"> </w:t>
      </w:r>
      <w:r>
        <w:rPr>
          <w:rFonts w:ascii="Arial" w:hAnsi="Arial" w:cs="Arial"/>
          <w:szCs w:val="24"/>
          <w:lang w:val="es-ES_tradnl"/>
        </w:rPr>
        <w:t>Contratos</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Préstamo</w:t>
      </w:r>
      <w:r>
        <w:rPr>
          <w:rFonts w:ascii="Arial" w:eastAsia="Arial" w:hAnsi="Arial" w:cs="Arial"/>
          <w:szCs w:val="24"/>
          <w:lang w:val="es-ES_tradnl"/>
        </w:rPr>
        <w:t xml:space="preserve"> </w:t>
      </w:r>
      <w:r>
        <w:rPr>
          <w:rFonts w:ascii="Arial" w:hAnsi="Arial" w:cs="Arial"/>
          <w:szCs w:val="24"/>
          <w:lang w:val="es-ES_tradnl"/>
        </w:rPr>
        <w:t>BID</w:t>
      </w:r>
      <w:r>
        <w:rPr>
          <w:rFonts w:ascii="Arial" w:eastAsia="Arial" w:hAnsi="Arial" w:cs="Arial"/>
          <w:szCs w:val="24"/>
          <w:lang w:val="es-ES_tradnl"/>
        </w:rPr>
        <w:t xml:space="preserve"> </w:t>
      </w:r>
      <w:r>
        <w:rPr>
          <w:rFonts w:ascii="Arial" w:hAnsi="Arial" w:cs="Arial"/>
          <w:szCs w:val="24"/>
          <w:lang w:val="es-ES_tradnl"/>
        </w:rPr>
        <w:t>Nº 3258/OC-UR</w:t>
      </w:r>
      <w:r>
        <w:rPr>
          <w:rFonts w:ascii="Arial" w:eastAsia="Arial" w:hAnsi="Arial" w:cs="Arial"/>
          <w:szCs w:val="24"/>
          <w:lang w:val="es-ES_tradnl"/>
        </w:rPr>
        <w:t xml:space="preserve"> y N° 3259/CH-UR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fecha</w:t>
      </w:r>
      <w:r>
        <w:rPr>
          <w:rFonts w:ascii="Arial" w:eastAsia="Arial" w:hAnsi="Arial" w:cs="Arial"/>
          <w:szCs w:val="24"/>
          <w:lang w:val="es-ES_tradnl"/>
        </w:rPr>
        <w:t xml:space="preserve"> 13 </w:t>
      </w:r>
      <w:r>
        <w:rPr>
          <w:rFonts w:ascii="Arial" w:hAnsi="Arial" w:cs="Arial"/>
          <w:szCs w:val="24"/>
          <w:lang w:val="es-ES_tradnl"/>
        </w:rPr>
        <w:t>de</w:t>
      </w:r>
      <w:r w:rsidR="00BF216C">
        <w:rPr>
          <w:rFonts w:ascii="Arial" w:eastAsia="Arial" w:hAnsi="Arial" w:cs="Arial"/>
          <w:szCs w:val="24"/>
          <w:lang w:val="es-ES_tradnl"/>
        </w:rPr>
        <w:t xml:space="preserve">  febrero de 2015;</w:t>
      </w:r>
    </w:p>
    <w:p w:rsidR="007500A1" w:rsidRDefault="007500A1" w:rsidP="002E3FA8">
      <w:pPr>
        <w:keepNext/>
        <w:tabs>
          <w:tab w:val="left" w:pos="8504"/>
        </w:tabs>
        <w:suppressAutoHyphens w:val="0"/>
        <w:spacing w:line="360" w:lineRule="auto"/>
        <w:ind w:right="-1" w:firstLine="851"/>
        <w:jc w:val="both"/>
        <w:rPr>
          <w:rFonts w:ascii="Arial" w:hAnsi="Arial" w:cs="Arial"/>
          <w:szCs w:val="24"/>
          <w:lang w:val="es-ES_tradnl"/>
        </w:rPr>
      </w:pPr>
      <w:r>
        <w:rPr>
          <w:rFonts w:ascii="Arial" w:hAnsi="Arial" w:cs="Arial"/>
          <w:b/>
          <w:szCs w:val="24"/>
          <w:lang w:val="es-ES_tradnl"/>
        </w:rPr>
        <w:t>RESULTANDO:</w:t>
      </w:r>
      <w:r>
        <w:rPr>
          <w:rFonts w:ascii="Arial" w:eastAsia="Arial" w:hAnsi="Arial" w:cs="Arial"/>
          <w:szCs w:val="24"/>
          <w:lang w:val="es-ES_tradnl"/>
        </w:rPr>
        <w:t xml:space="preserve"> </w:t>
      </w:r>
      <w:r>
        <w:rPr>
          <w:rFonts w:ascii="Arial" w:hAnsi="Arial" w:cs="Arial"/>
          <w:szCs w:val="24"/>
          <w:lang w:val="es-ES_tradnl"/>
        </w:rPr>
        <w:t>que</w:t>
      </w:r>
      <w:r>
        <w:rPr>
          <w:rFonts w:ascii="Arial" w:eastAsia="Arial" w:hAnsi="Arial" w:cs="Arial"/>
          <w:szCs w:val="24"/>
          <w:lang w:val="es-ES_tradnl"/>
        </w:rPr>
        <w:t xml:space="preserve"> </w:t>
      </w:r>
      <w:r>
        <w:rPr>
          <w:rFonts w:ascii="Arial" w:hAnsi="Arial" w:cs="Arial"/>
          <w:szCs w:val="24"/>
          <w:lang w:val="es-ES_tradnl"/>
        </w:rPr>
        <w:t>el</w:t>
      </w:r>
      <w:r>
        <w:rPr>
          <w:rFonts w:ascii="Arial" w:eastAsia="Arial" w:hAnsi="Arial" w:cs="Arial"/>
          <w:szCs w:val="24"/>
          <w:lang w:val="es-ES_tradnl"/>
        </w:rPr>
        <w:t xml:space="preserve"> </w:t>
      </w:r>
      <w:r>
        <w:rPr>
          <w:rFonts w:ascii="Arial" w:hAnsi="Arial" w:cs="Arial"/>
          <w:szCs w:val="24"/>
          <w:lang w:val="es-ES_tradnl"/>
        </w:rPr>
        <w:t>examen</w:t>
      </w:r>
      <w:r>
        <w:rPr>
          <w:rFonts w:ascii="Arial" w:eastAsia="Arial" w:hAnsi="Arial" w:cs="Arial"/>
          <w:szCs w:val="24"/>
          <w:lang w:val="es-ES_tradnl"/>
        </w:rPr>
        <w:t xml:space="preserve"> </w:t>
      </w:r>
      <w:r>
        <w:rPr>
          <w:rFonts w:ascii="Arial" w:hAnsi="Arial" w:cs="Arial"/>
          <w:szCs w:val="24"/>
          <w:lang w:val="es-ES_tradnl"/>
        </w:rPr>
        <w:t>practicado</w:t>
      </w:r>
      <w:r>
        <w:rPr>
          <w:rFonts w:ascii="Arial" w:eastAsia="Arial" w:hAnsi="Arial" w:cs="Arial"/>
          <w:szCs w:val="24"/>
          <w:lang w:val="es-ES_tradnl"/>
        </w:rPr>
        <w:t xml:space="preserve"> </w:t>
      </w:r>
      <w:r>
        <w:rPr>
          <w:rFonts w:ascii="Arial" w:hAnsi="Arial" w:cs="Arial"/>
          <w:szCs w:val="24"/>
          <w:lang w:val="es-ES_tradnl"/>
        </w:rPr>
        <w:t>se</w:t>
      </w:r>
      <w:r>
        <w:rPr>
          <w:rFonts w:ascii="Arial" w:eastAsia="Arial" w:hAnsi="Arial" w:cs="Arial"/>
          <w:szCs w:val="24"/>
          <w:lang w:val="es-ES_tradnl"/>
        </w:rPr>
        <w:t xml:space="preserve"> </w:t>
      </w:r>
      <w:r>
        <w:rPr>
          <w:rFonts w:ascii="Arial" w:hAnsi="Arial" w:cs="Arial"/>
          <w:szCs w:val="24"/>
          <w:lang w:val="es-ES_tradnl"/>
        </w:rPr>
        <w:t>efectuó</w:t>
      </w:r>
      <w:r>
        <w:rPr>
          <w:rFonts w:ascii="Arial" w:eastAsia="Arial" w:hAnsi="Arial" w:cs="Arial"/>
          <w:szCs w:val="24"/>
          <w:lang w:val="es-ES_tradnl"/>
        </w:rPr>
        <w:t xml:space="preserve"> </w:t>
      </w:r>
      <w:r>
        <w:rPr>
          <w:rFonts w:ascii="Arial" w:hAnsi="Arial" w:cs="Arial"/>
          <w:szCs w:val="24"/>
          <w:lang w:val="es-ES_tradnl"/>
        </w:rPr>
        <w:t>mediante</w:t>
      </w:r>
      <w:r>
        <w:rPr>
          <w:rFonts w:ascii="Arial" w:eastAsia="Arial" w:hAnsi="Arial" w:cs="Arial"/>
          <w:szCs w:val="24"/>
          <w:lang w:val="es-ES_tradnl"/>
        </w:rPr>
        <w:t xml:space="preserve"> </w:t>
      </w:r>
      <w:r>
        <w:rPr>
          <w:rFonts w:ascii="Arial" w:hAnsi="Arial" w:cs="Arial"/>
          <w:szCs w:val="24"/>
          <w:lang w:val="es-ES_tradnl"/>
        </w:rPr>
        <w:t>la</w:t>
      </w:r>
      <w:r>
        <w:rPr>
          <w:rFonts w:ascii="Arial" w:eastAsia="Arial" w:hAnsi="Arial" w:cs="Arial"/>
          <w:szCs w:val="24"/>
          <w:lang w:val="es-ES_tradnl"/>
        </w:rPr>
        <w:t xml:space="preserve"> </w:t>
      </w:r>
      <w:r>
        <w:rPr>
          <w:rFonts w:ascii="Arial" w:hAnsi="Arial" w:cs="Arial"/>
          <w:szCs w:val="24"/>
          <w:lang w:val="es-ES_tradnl"/>
        </w:rPr>
        <w:t>aplicación</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eastAsia="Arial" w:hAnsi="Arial" w:cs="Arial"/>
          <w:spacing w:val="6"/>
          <w:szCs w:val="24"/>
          <w:lang w:val="es-ES_tradnl"/>
        </w:rPr>
        <w:t xml:space="preserve">los Principios Fundamentales de Auditoría (ISSAI 100 y 200) y las Directrices de Auditoría Financiera </w:t>
      </w:r>
      <w:r>
        <w:rPr>
          <w:rFonts w:ascii="Arial" w:hAnsi="Arial" w:cs="Arial"/>
          <w:spacing w:val="-3"/>
          <w:szCs w:val="24"/>
        </w:rPr>
        <w:t xml:space="preserve">(ISSAI 1000 a 1810) </w:t>
      </w:r>
      <w:r>
        <w:rPr>
          <w:rFonts w:ascii="Arial" w:eastAsia="Arial" w:hAnsi="Arial" w:cs="Arial"/>
          <w:spacing w:val="6"/>
          <w:szCs w:val="24"/>
          <w:lang w:val="es-ES_tradnl"/>
        </w:rPr>
        <w:t>de la Organización Internacional de Entidades Fiscalizadoras Superiores (INTOSAI) y</w:t>
      </w:r>
      <w:r>
        <w:rPr>
          <w:rFonts w:ascii="Arial" w:eastAsia="Arial" w:hAnsi="Arial" w:cs="Arial"/>
          <w:szCs w:val="24"/>
          <w:lang w:val="es-ES_tradnl"/>
        </w:rPr>
        <w:t xml:space="preserve"> </w:t>
      </w:r>
      <w:r>
        <w:rPr>
          <w:rFonts w:ascii="Arial" w:hAnsi="Arial" w:cs="Arial"/>
          <w:szCs w:val="24"/>
          <w:lang w:val="es-ES_tradnl"/>
        </w:rPr>
        <w:t>con</w:t>
      </w:r>
      <w:r>
        <w:rPr>
          <w:rFonts w:ascii="Arial" w:eastAsia="Arial" w:hAnsi="Arial" w:cs="Arial"/>
          <w:szCs w:val="24"/>
          <w:lang w:val="es-ES_tradnl"/>
        </w:rPr>
        <w:t xml:space="preserve"> </w:t>
      </w:r>
      <w:r>
        <w:rPr>
          <w:rFonts w:ascii="Arial" w:hAnsi="Arial" w:cs="Arial"/>
          <w:szCs w:val="24"/>
          <w:lang w:val="es-ES_tradnl"/>
        </w:rPr>
        <w:t>los</w:t>
      </w:r>
      <w:r>
        <w:rPr>
          <w:rFonts w:ascii="Arial" w:eastAsia="Arial" w:hAnsi="Arial" w:cs="Arial"/>
          <w:szCs w:val="24"/>
          <w:lang w:val="es-ES_tradnl"/>
        </w:rPr>
        <w:t xml:space="preserve"> </w:t>
      </w:r>
      <w:r>
        <w:rPr>
          <w:rFonts w:ascii="Arial" w:hAnsi="Arial" w:cs="Arial"/>
          <w:szCs w:val="24"/>
          <w:lang w:val="es-ES_tradnl"/>
        </w:rPr>
        <w:t>requerimientos</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auditoría</w:t>
      </w:r>
      <w:r>
        <w:rPr>
          <w:rFonts w:ascii="Arial" w:eastAsia="Arial" w:hAnsi="Arial" w:cs="Arial"/>
          <w:szCs w:val="24"/>
          <w:lang w:val="es-ES_tradnl"/>
        </w:rPr>
        <w:t xml:space="preserve"> </w:t>
      </w:r>
      <w:r>
        <w:rPr>
          <w:rFonts w:ascii="Arial" w:hAnsi="Arial" w:cs="Arial"/>
          <w:szCs w:val="24"/>
          <w:lang w:val="es-ES_tradnl"/>
        </w:rPr>
        <w:t>independiente</w:t>
      </w:r>
      <w:r>
        <w:rPr>
          <w:rFonts w:ascii="Arial" w:eastAsia="Arial" w:hAnsi="Arial" w:cs="Arial"/>
          <w:szCs w:val="24"/>
          <w:lang w:val="es-ES_tradnl"/>
        </w:rPr>
        <w:t xml:space="preserve"> </w:t>
      </w:r>
      <w:r>
        <w:rPr>
          <w:rFonts w:ascii="Arial" w:hAnsi="Arial" w:cs="Arial"/>
          <w:szCs w:val="24"/>
          <w:lang w:val="es-ES_tradnl"/>
        </w:rPr>
        <w:t>emitidos</w:t>
      </w:r>
      <w:r>
        <w:rPr>
          <w:rFonts w:ascii="Arial" w:eastAsia="Arial" w:hAnsi="Arial" w:cs="Arial"/>
          <w:szCs w:val="24"/>
          <w:lang w:val="es-ES_tradnl"/>
        </w:rPr>
        <w:t xml:space="preserve"> </w:t>
      </w:r>
      <w:r>
        <w:rPr>
          <w:rFonts w:ascii="Arial" w:hAnsi="Arial" w:cs="Arial"/>
          <w:szCs w:val="24"/>
          <w:lang w:val="es-ES_tradnl"/>
        </w:rPr>
        <w:t>por</w:t>
      </w:r>
      <w:r>
        <w:rPr>
          <w:rFonts w:ascii="Arial" w:eastAsia="Arial" w:hAnsi="Arial" w:cs="Arial"/>
          <w:szCs w:val="24"/>
          <w:lang w:val="es-ES_tradnl"/>
        </w:rPr>
        <w:t xml:space="preserve"> </w:t>
      </w:r>
      <w:r>
        <w:rPr>
          <w:rFonts w:ascii="Arial" w:hAnsi="Arial" w:cs="Arial"/>
          <w:szCs w:val="24"/>
          <w:lang w:val="es-ES_tradnl"/>
        </w:rPr>
        <w:t>el</w:t>
      </w:r>
      <w:r>
        <w:rPr>
          <w:rFonts w:ascii="Arial" w:eastAsia="Arial" w:hAnsi="Arial" w:cs="Arial"/>
          <w:szCs w:val="24"/>
          <w:lang w:val="es-ES_tradnl"/>
        </w:rPr>
        <w:t xml:space="preserve"> </w:t>
      </w:r>
      <w:r>
        <w:rPr>
          <w:rFonts w:ascii="Arial" w:hAnsi="Arial" w:cs="Arial"/>
          <w:szCs w:val="24"/>
          <w:lang w:val="es-ES_tradnl"/>
        </w:rPr>
        <w:t>Banco</w:t>
      </w:r>
      <w:r>
        <w:rPr>
          <w:rFonts w:ascii="Arial" w:eastAsia="Arial" w:hAnsi="Arial" w:cs="Arial"/>
          <w:szCs w:val="24"/>
          <w:lang w:val="es-ES_tradnl"/>
        </w:rPr>
        <w:t xml:space="preserve"> </w:t>
      </w:r>
      <w:r>
        <w:rPr>
          <w:rFonts w:ascii="Arial" w:hAnsi="Arial" w:cs="Arial"/>
          <w:szCs w:val="24"/>
          <w:lang w:val="es-ES_tradnl"/>
        </w:rPr>
        <w:t>Interamericano</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Desarrollo</w:t>
      </w:r>
      <w:r>
        <w:rPr>
          <w:rFonts w:ascii="Arial" w:eastAsia="Arial" w:hAnsi="Arial" w:cs="Arial"/>
          <w:szCs w:val="24"/>
          <w:lang w:val="es-ES_tradnl"/>
        </w:rPr>
        <w:t xml:space="preserve"> </w:t>
      </w:r>
      <w:r>
        <w:rPr>
          <w:rFonts w:ascii="Arial" w:hAnsi="Arial" w:cs="Arial"/>
          <w:szCs w:val="24"/>
          <w:lang w:val="es-ES_tradnl"/>
        </w:rPr>
        <w:t>(BID)</w:t>
      </w:r>
      <w:r>
        <w:rPr>
          <w:rFonts w:ascii="Arial" w:eastAsia="Arial" w:hAnsi="Arial" w:cs="Arial"/>
          <w:szCs w:val="24"/>
          <w:lang w:val="es-ES_tradnl"/>
        </w:rPr>
        <w:t xml:space="preserve"> en </w:t>
      </w:r>
      <w:r>
        <w:rPr>
          <w:rFonts w:ascii="Arial" w:hAnsi="Arial" w:cs="Arial"/>
          <w:szCs w:val="24"/>
          <w:lang w:val="es-ES_tradnl"/>
        </w:rPr>
        <w:t>las</w:t>
      </w:r>
      <w:r>
        <w:rPr>
          <w:rFonts w:ascii="Arial" w:eastAsia="Arial" w:hAnsi="Arial" w:cs="Arial"/>
          <w:szCs w:val="24"/>
          <w:lang w:val="es-ES_tradnl"/>
        </w:rPr>
        <w:t xml:space="preserve"> “</w:t>
      </w:r>
      <w:r>
        <w:rPr>
          <w:rFonts w:ascii="Arial" w:hAnsi="Arial" w:cs="Arial"/>
          <w:szCs w:val="24"/>
          <w:lang w:val="es-ES_tradnl"/>
        </w:rPr>
        <w:t>Guías</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Informes</w:t>
      </w:r>
      <w:r>
        <w:rPr>
          <w:rFonts w:ascii="Arial" w:eastAsia="Arial" w:hAnsi="Arial" w:cs="Arial"/>
          <w:szCs w:val="24"/>
          <w:lang w:val="es-ES_tradnl"/>
        </w:rPr>
        <w:t xml:space="preserve"> </w:t>
      </w:r>
      <w:r>
        <w:rPr>
          <w:rFonts w:ascii="Arial" w:hAnsi="Arial" w:cs="Arial"/>
          <w:szCs w:val="24"/>
          <w:lang w:val="es-ES_tradnl"/>
        </w:rPr>
        <w:t>Financieros</w:t>
      </w:r>
      <w:r>
        <w:rPr>
          <w:rFonts w:ascii="Arial" w:eastAsia="Arial" w:hAnsi="Arial" w:cs="Arial"/>
          <w:szCs w:val="24"/>
          <w:lang w:val="es-ES_tradnl"/>
        </w:rPr>
        <w:t xml:space="preserve"> </w:t>
      </w:r>
      <w:r>
        <w:rPr>
          <w:rFonts w:ascii="Arial" w:hAnsi="Arial" w:cs="Arial"/>
          <w:szCs w:val="24"/>
          <w:lang w:val="es-ES_tradnl"/>
        </w:rPr>
        <w:t>y</w:t>
      </w:r>
      <w:r>
        <w:rPr>
          <w:rFonts w:ascii="Arial" w:eastAsia="Arial" w:hAnsi="Arial" w:cs="Arial"/>
          <w:szCs w:val="24"/>
          <w:lang w:val="es-ES_tradnl"/>
        </w:rPr>
        <w:t xml:space="preserve"> </w:t>
      </w:r>
      <w:r>
        <w:rPr>
          <w:rFonts w:ascii="Arial" w:hAnsi="Arial" w:cs="Arial"/>
          <w:szCs w:val="24"/>
          <w:lang w:val="es-ES_tradnl"/>
        </w:rPr>
        <w:t>Auditoría</w:t>
      </w:r>
      <w:r>
        <w:rPr>
          <w:rFonts w:ascii="Arial" w:eastAsia="Arial" w:hAnsi="Arial" w:cs="Arial"/>
          <w:szCs w:val="24"/>
          <w:lang w:val="es-ES_tradnl"/>
        </w:rPr>
        <w:t xml:space="preserve"> </w:t>
      </w:r>
      <w:r>
        <w:rPr>
          <w:rFonts w:ascii="Arial" w:hAnsi="Arial" w:cs="Arial"/>
          <w:szCs w:val="24"/>
          <w:lang w:val="es-ES_tradnl"/>
        </w:rPr>
        <w:t>Externa</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las</w:t>
      </w:r>
      <w:r>
        <w:rPr>
          <w:rFonts w:ascii="Arial" w:eastAsia="Arial" w:hAnsi="Arial" w:cs="Arial"/>
          <w:szCs w:val="24"/>
          <w:lang w:val="es-ES_tradnl"/>
        </w:rPr>
        <w:t xml:space="preserve"> </w:t>
      </w:r>
      <w:r>
        <w:rPr>
          <w:rFonts w:ascii="Arial" w:hAnsi="Arial" w:cs="Arial"/>
          <w:szCs w:val="24"/>
          <w:lang w:val="es-ES_tradnl"/>
        </w:rPr>
        <w:t>Operaciones</w:t>
      </w:r>
      <w:r>
        <w:rPr>
          <w:rFonts w:ascii="Arial" w:eastAsia="Arial" w:hAnsi="Arial" w:cs="Arial"/>
          <w:szCs w:val="24"/>
          <w:lang w:val="es-ES_tradnl"/>
        </w:rPr>
        <w:t xml:space="preserve"> </w:t>
      </w:r>
      <w:r>
        <w:rPr>
          <w:rFonts w:ascii="Arial" w:hAnsi="Arial" w:cs="Arial"/>
          <w:szCs w:val="24"/>
          <w:lang w:val="es-ES_tradnl"/>
        </w:rPr>
        <w:t>Financiadas</w:t>
      </w:r>
      <w:r>
        <w:rPr>
          <w:rFonts w:ascii="Arial" w:eastAsia="Arial" w:hAnsi="Arial" w:cs="Arial"/>
          <w:szCs w:val="24"/>
          <w:lang w:val="es-ES_tradnl"/>
        </w:rPr>
        <w:t xml:space="preserve"> </w:t>
      </w:r>
      <w:r>
        <w:rPr>
          <w:rFonts w:ascii="Arial" w:hAnsi="Arial" w:cs="Arial"/>
          <w:szCs w:val="24"/>
          <w:lang w:val="es-ES_tradnl"/>
        </w:rPr>
        <w:t>por</w:t>
      </w:r>
      <w:r>
        <w:rPr>
          <w:rFonts w:ascii="Arial" w:eastAsia="Arial" w:hAnsi="Arial" w:cs="Arial"/>
          <w:szCs w:val="24"/>
          <w:lang w:val="es-ES_tradnl"/>
        </w:rPr>
        <w:t xml:space="preserve"> </w:t>
      </w:r>
      <w:r>
        <w:rPr>
          <w:rFonts w:ascii="Arial" w:hAnsi="Arial" w:cs="Arial"/>
          <w:szCs w:val="24"/>
          <w:lang w:val="es-ES_tradnl"/>
        </w:rPr>
        <w:t>el</w:t>
      </w:r>
      <w:r>
        <w:rPr>
          <w:rFonts w:ascii="Arial" w:eastAsia="Arial" w:hAnsi="Arial" w:cs="Arial"/>
          <w:szCs w:val="24"/>
          <w:lang w:val="es-ES_tradnl"/>
        </w:rPr>
        <w:t xml:space="preserve"> </w:t>
      </w:r>
      <w:r>
        <w:rPr>
          <w:rFonts w:ascii="Arial" w:hAnsi="Arial" w:cs="Arial"/>
          <w:szCs w:val="24"/>
          <w:lang w:val="es-ES_tradnl"/>
        </w:rPr>
        <w:t>Banco</w:t>
      </w:r>
      <w:r>
        <w:rPr>
          <w:rFonts w:ascii="Arial" w:eastAsia="Arial" w:hAnsi="Arial" w:cs="Arial"/>
          <w:szCs w:val="24"/>
          <w:lang w:val="es-ES_tradnl"/>
        </w:rPr>
        <w:t xml:space="preserve"> </w:t>
      </w:r>
      <w:r>
        <w:rPr>
          <w:rFonts w:ascii="Arial" w:hAnsi="Arial" w:cs="Arial"/>
          <w:szCs w:val="24"/>
          <w:lang w:val="es-ES_tradnl"/>
        </w:rPr>
        <w:t>Interamericano</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Desarrollo</w:t>
      </w:r>
      <w:r>
        <w:rPr>
          <w:rFonts w:ascii="Arial" w:eastAsia="Arial" w:hAnsi="Arial" w:cs="Arial"/>
          <w:szCs w:val="24"/>
          <w:lang w:val="es-ES_tradnl"/>
        </w:rPr>
        <w:t>”</w:t>
      </w:r>
      <w:r>
        <w:rPr>
          <w:rFonts w:ascii="Arial" w:hAnsi="Arial" w:cs="Arial"/>
          <w:szCs w:val="24"/>
          <w:lang w:val="es-ES_tradnl"/>
        </w:rPr>
        <w:t>;</w:t>
      </w:r>
    </w:p>
    <w:p w:rsidR="007500A1" w:rsidRDefault="007500A1" w:rsidP="002E3FA8">
      <w:pPr>
        <w:keepNext/>
        <w:tabs>
          <w:tab w:val="left" w:pos="8504"/>
        </w:tabs>
        <w:suppressAutoHyphens w:val="0"/>
        <w:spacing w:line="360" w:lineRule="auto"/>
        <w:ind w:right="-1" w:firstLine="851"/>
        <w:jc w:val="both"/>
        <w:rPr>
          <w:rFonts w:ascii="Arial" w:hAnsi="Arial" w:cs="Arial"/>
          <w:szCs w:val="24"/>
          <w:lang w:val="es-ES_tradnl"/>
        </w:rPr>
      </w:pPr>
      <w:r>
        <w:rPr>
          <w:rFonts w:ascii="Arial" w:hAnsi="Arial" w:cs="Arial"/>
          <w:b/>
          <w:szCs w:val="24"/>
          <w:lang w:val="es-ES_tradnl"/>
        </w:rPr>
        <w:t>CONSIDERANDO:</w:t>
      </w:r>
      <w:r>
        <w:rPr>
          <w:rFonts w:ascii="Arial" w:eastAsia="Arial" w:hAnsi="Arial" w:cs="Arial"/>
          <w:szCs w:val="24"/>
          <w:lang w:val="es-ES_tradnl"/>
        </w:rPr>
        <w:t xml:space="preserve"> </w:t>
      </w:r>
      <w:r>
        <w:rPr>
          <w:rFonts w:ascii="Arial" w:hAnsi="Arial" w:cs="Arial"/>
          <w:szCs w:val="24"/>
          <w:lang w:val="es-ES_tradnl"/>
        </w:rPr>
        <w:t>que</w:t>
      </w:r>
      <w:r>
        <w:rPr>
          <w:rFonts w:ascii="Arial" w:eastAsia="Arial" w:hAnsi="Arial" w:cs="Arial"/>
          <w:szCs w:val="24"/>
          <w:lang w:val="es-ES_tradnl"/>
        </w:rPr>
        <w:t xml:space="preserve"> </w:t>
      </w:r>
      <w:r>
        <w:rPr>
          <w:rFonts w:ascii="Arial" w:hAnsi="Arial" w:cs="Arial"/>
          <w:szCs w:val="24"/>
          <w:lang w:val="es-ES_tradnl"/>
        </w:rPr>
        <w:t>las</w:t>
      </w:r>
      <w:r>
        <w:rPr>
          <w:rFonts w:ascii="Arial" w:eastAsia="Arial" w:hAnsi="Arial" w:cs="Arial"/>
          <w:szCs w:val="24"/>
          <w:lang w:val="es-ES_tradnl"/>
        </w:rPr>
        <w:t xml:space="preserve"> </w:t>
      </w:r>
      <w:r>
        <w:rPr>
          <w:rFonts w:ascii="Arial" w:hAnsi="Arial" w:cs="Arial"/>
          <w:szCs w:val="24"/>
          <w:lang w:val="es-ES_tradnl"/>
        </w:rPr>
        <w:t>conclusiones</w:t>
      </w:r>
      <w:r>
        <w:rPr>
          <w:rFonts w:ascii="Arial" w:eastAsia="Arial" w:hAnsi="Arial" w:cs="Arial"/>
          <w:szCs w:val="24"/>
          <w:lang w:val="es-ES_tradnl"/>
        </w:rPr>
        <w:t xml:space="preserve"> </w:t>
      </w:r>
      <w:r>
        <w:rPr>
          <w:rFonts w:ascii="Arial" w:hAnsi="Arial" w:cs="Arial"/>
          <w:szCs w:val="24"/>
          <w:lang w:val="es-ES_tradnl"/>
        </w:rPr>
        <w:t>y</w:t>
      </w:r>
      <w:r>
        <w:rPr>
          <w:rFonts w:ascii="Arial" w:eastAsia="Arial" w:hAnsi="Arial" w:cs="Arial"/>
          <w:szCs w:val="24"/>
          <w:lang w:val="es-ES_tradnl"/>
        </w:rPr>
        <w:t xml:space="preserve"> </w:t>
      </w:r>
      <w:r>
        <w:rPr>
          <w:rFonts w:ascii="Arial" w:hAnsi="Arial" w:cs="Arial"/>
          <w:szCs w:val="24"/>
          <w:lang w:val="es-ES_tradnl"/>
        </w:rPr>
        <w:t>evidencias</w:t>
      </w:r>
      <w:r>
        <w:rPr>
          <w:rFonts w:ascii="Arial" w:eastAsia="Arial" w:hAnsi="Arial" w:cs="Arial"/>
          <w:szCs w:val="24"/>
          <w:lang w:val="es-ES_tradnl"/>
        </w:rPr>
        <w:t xml:space="preserve"> </w:t>
      </w:r>
      <w:r>
        <w:rPr>
          <w:rFonts w:ascii="Arial" w:hAnsi="Arial" w:cs="Arial"/>
          <w:szCs w:val="24"/>
          <w:lang w:val="es-ES_tradnl"/>
        </w:rPr>
        <w:t>obtenidas</w:t>
      </w:r>
      <w:r>
        <w:rPr>
          <w:rFonts w:ascii="Arial" w:eastAsia="Arial" w:hAnsi="Arial" w:cs="Arial"/>
          <w:szCs w:val="24"/>
          <w:lang w:val="es-ES_tradnl"/>
        </w:rPr>
        <w:t xml:space="preserve"> </w:t>
      </w:r>
      <w:r>
        <w:rPr>
          <w:rFonts w:ascii="Arial" w:hAnsi="Arial" w:cs="Arial"/>
          <w:szCs w:val="24"/>
          <w:lang w:val="es-ES_tradnl"/>
        </w:rPr>
        <w:t>son</w:t>
      </w:r>
      <w:r>
        <w:rPr>
          <w:rFonts w:ascii="Arial" w:eastAsia="Arial" w:hAnsi="Arial" w:cs="Arial"/>
          <w:szCs w:val="24"/>
          <w:lang w:val="es-ES_tradnl"/>
        </w:rPr>
        <w:t xml:space="preserve"> </w:t>
      </w:r>
      <w:r>
        <w:rPr>
          <w:rFonts w:ascii="Arial" w:hAnsi="Arial" w:cs="Arial"/>
          <w:szCs w:val="24"/>
          <w:lang w:val="es-ES_tradnl"/>
        </w:rPr>
        <w:t>las</w:t>
      </w:r>
      <w:r>
        <w:rPr>
          <w:rFonts w:ascii="Arial" w:eastAsia="Arial" w:hAnsi="Arial" w:cs="Arial"/>
          <w:szCs w:val="24"/>
          <w:lang w:val="es-ES_tradnl"/>
        </w:rPr>
        <w:t xml:space="preserve"> </w:t>
      </w:r>
      <w:r>
        <w:rPr>
          <w:rFonts w:ascii="Arial" w:hAnsi="Arial" w:cs="Arial"/>
          <w:szCs w:val="24"/>
          <w:lang w:val="es-ES_tradnl"/>
        </w:rPr>
        <w:t>que</w:t>
      </w:r>
      <w:r>
        <w:rPr>
          <w:rFonts w:ascii="Arial" w:eastAsia="Arial" w:hAnsi="Arial" w:cs="Arial"/>
          <w:szCs w:val="24"/>
          <w:lang w:val="es-ES_tradnl"/>
        </w:rPr>
        <w:t xml:space="preserve"> </w:t>
      </w:r>
      <w:r>
        <w:rPr>
          <w:rFonts w:ascii="Arial" w:hAnsi="Arial" w:cs="Arial"/>
          <w:szCs w:val="24"/>
          <w:lang w:val="es-ES_tradnl"/>
        </w:rPr>
        <w:t>se</w:t>
      </w:r>
      <w:r>
        <w:rPr>
          <w:rFonts w:ascii="Arial" w:eastAsia="Arial" w:hAnsi="Arial" w:cs="Arial"/>
          <w:szCs w:val="24"/>
          <w:lang w:val="es-ES_tradnl"/>
        </w:rPr>
        <w:t xml:space="preserve"> </w:t>
      </w:r>
      <w:r>
        <w:rPr>
          <w:rFonts w:ascii="Arial" w:hAnsi="Arial" w:cs="Arial"/>
          <w:szCs w:val="24"/>
          <w:lang w:val="es-ES_tradnl"/>
        </w:rPr>
        <w:t>expresan</w:t>
      </w:r>
      <w:r>
        <w:rPr>
          <w:rFonts w:ascii="Arial" w:eastAsia="Arial" w:hAnsi="Arial" w:cs="Arial"/>
          <w:szCs w:val="24"/>
          <w:lang w:val="es-ES_tradnl"/>
        </w:rPr>
        <w:t xml:space="preserve"> </w:t>
      </w:r>
      <w:r>
        <w:rPr>
          <w:rFonts w:ascii="Arial" w:hAnsi="Arial" w:cs="Arial"/>
          <w:szCs w:val="24"/>
          <w:lang w:val="es-ES_tradnl"/>
        </w:rPr>
        <w:t>en</w:t>
      </w:r>
      <w:r>
        <w:rPr>
          <w:rFonts w:ascii="Arial" w:eastAsia="Arial" w:hAnsi="Arial" w:cs="Arial"/>
          <w:szCs w:val="24"/>
          <w:lang w:val="es-ES_tradnl"/>
        </w:rPr>
        <w:t xml:space="preserve"> </w:t>
      </w:r>
      <w:r>
        <w:rPr>
          <w:rFonts w:ascii="Arial" w:hAnsi="Arial" w:cs="Arial"/>
          <w:szCs w:val="24"/>
          <w:lang w:val="es-ES_tradnl"/>
        </w:rPr>
        <w:t>el</w:t>
      </w:r>
      <w:r>
        <w:rPr>
          <w:rFonts w:ascii="Arial" w:eastAsia="Arial" w:hAnsi="Arial" w:cs="Arial"/>
          <w:szCs w:val="24"/>
          <w:lang w:val="es-ES_tradnl"/>
        </w:rPr>
        <w:t xml:space="preserve"> </w:t>
      </w:r>
      <w:r>
        <w:rPr>
          <w:rFonts w:ascii="Arial" w:hAnsi="Arial" w:cs="Arial"/>
          <w:szCs w:val="24"/>
          <w:lang w:val="es-ES_tradnl"/>
        </w:rPr>
        <w:t>Informe</w:t>
      </w:r>
      <w:r>
        <w:rPr>
          <w:rFonts w:ascii="Arial" w:eastAsia="Arial" w:hAnsi="Arial" w:cs="Arial"/>
          <w:szCs w:val="24"/>
          <w:lang w:val="es-ES_tradnl"/>
        </w:rPr>
        <w:t xml:space="preserve"> </w:t>
      </w:r>
      <w:r>
        <w:rPr>
          <w:rFonts w:ascii="Arial" w:hAnsi="Arial" w:cs="Arial"/>
          <w:szCs w:val="24"/>
          <w:lang w:val="es-ES_tradnl"/>
        </w:rPr>
        <w:t>de</w:t>
      </w:r>
      <w:r>
        <w:rPr>
          <w:rFonts w:ascii="Arial" w:eastAsia="Arial" w:hAnsi="Arial" w:cs="Arial"/>
          <w:szCs w:val="24"/>
          <w:lang w:val="es-ES_tradnl"/>
        </w:rPr>
        <w:t xml:space="preserve"> </w:t>
      </w:r>
      <w:r>
        <w:rPr>
          <w:rFonts w:ascii="Arial" w:hAnsi="Arial" w:cs="Arial"/>
          <w:szCs w:val="24"/>
          <w:lang w:val="es-ES_tradnl"/>
        </w:rPr>
        <w:t>Auditoría,</w:t>
      </w:r>
      <w:r>
        <w:rPr>
          <w:rFonts w:ascii="Arial" w:eastAsia="Arial" w:hAnsi="Arial" w:cs="Arial"/>
          <w:szCs w:val="24"/>
          <w:lang w:val="es-ES_tradnl"/>
        </w:rPr>
        <w:t xml:space="preserve"> </w:t>
      </w:r>
      <w:r>
        <w:rPr>
          <w:rFonts w:ascii="Arial" w:hAnsi="Arial" w:cs="Arial"/>
          <w:szCs w:val="24"/>
          <w:lang w:val="es-ES_tradnl"/>
        </w:rPr>
        <w:t>que</w:t>
      </w:r>
      <w:r>
        <w:rPr>
          <w:rFonts w:ascii="Arial" w:eastAsia="Arial" w:hAnsi="Arial" w:cs="Arial"/>
          <w:szCs w:val="24"/>
          <w:lang w:val="es-ES_tradnl"/>
        </w:rPr>
        <w:t xml:space="preserve"> </w:t>
      </w:r>
      <w:r>
        <w:rPr>
          <w:rFonts w:ascii="Arial" w:hAnsi="Arial" w:cs="Arial"/>
          <w:szCs w:val="24"/>
          <w:lang w:val="es-ES_tradnl"/>
        </w:rPr>
        <w:t>incluye</w:t>
      </w:r>
      <w:r>
        <w:rPr>
          <w:rFonts w:ascii="Arial" w:eastAsia="Arial" w:hAnsi="Arial" w:cs="Arial"/>
          <w:szCs w:val="24"/>
          <w:lang w:val="es-ES_tradnl"/>
        </w:rPr>
        <w:t xml:space="preserve"> </w:t>
      </w:r>
      <w:r>
        <w:rPr>
          <w:rFonts w:ascii="Arial" w:hAnsi="Arial" w:cs="Arial"/>
          <w:szCs w:val="24"/>
          <w:lang w:val="es-ES_tradnl"/>
        </w:rPr>
        <w:t>Dictámenes</w:t>
      </w:r>
      <w:r>
        <w:rPr>
          <w:rFonts w:ascii="Arial" w:eastAsia="Arial" w:hAnsi="Arial" w:cs="Arial"/>
          <w:szCs w:val="24"/>
          <w:lang w:val="es-ES_tradnl"/>
        </w:rPr>
        <w:t xml:space="preserve"> </w:t>
      </w:r>
      <w:r>
        <w:rPr>
          <w:rFonts w:ascii="Arial" w:hAnsi="Arial" w:cs="Arial"/>
          <w:szCs w:val="24"/>
          <w:lang w:val="es-ES_tradnl"/>
        </w:rPr>
        <w:t>e</w:t>
      </w:r>
      <w:r>
        <w:rPr>
          <w:rFonts w:ascii="Arial" w:eastAsia="Arial" w:hAnsi="Arial" w:cs="Arial"/>
          <w:szCs w:val="24"/>
          <w:lang w:val="es-ES_tradnl"/>
        </w:rPr>
        <w:t xml:space="preserve"> </w:t>
      </w:r>
      <w:r>
        <w:rPr>
          <w:rFonts w:ascii="Arial" w:hAnsi="Arial" w:cs="Arial"/>
          <w:szCs w:val="24"/>
          <w:lang w:val="es-ES_tradnl"/>
        </w:rPr>
        <w:t>Informe</w:t>
      </w:r>
      <w:r>
        <w:rPr>
          <w:rFonts w:ascii="Arial" w:eastAsia="Arial" w:hAnsi="Arial" w:cs="Arial"/>
          <w:szCs w:val="24"/>
          <w:lang w:val="es-ES_tradnl"/>
        </w:rPr>
        <w:t xml:space="preserve"> a la Administración</w:t>
      </w:r>
      <w:r>
        <w:rPr>
          <w:rFonts w:ascii="Arial" w:hAnsi="Arial" w:cs="Arial"/>
          <w:szCs w:val="24"/>
          <w:lang w:val="es-ES_tradnl"/>
        </w:rPr>
        <w:t>;</w:t>
      </w:r>
    </w:p>
    <w:p w:rsidR="007500A1" w:rsidRDefault="003F301E" w:rsidP="002E3FA8">
      <w:pPr>
        <w:keepNext/>
        <w:tabs>
          <w:tab w:val="left" w:pos="8504"/>
        </w:tabs>
        <w:suppressAutoHyphens w:val="0"/>
        <w:spacing w:line="360" w:lineRule="auto"/>
        <w:ind w:right="-1" w:firstLine="851"/>
        <w:jc w:val="both"/>
        <w:rPr>
          <w:rFonts w:ascii="Arial" w:hAnsi="Arial" w:cs="Arial"/>
          <w:szCs w:val="24"/>
          <w:lang w:val="es-ES_tradnl"/>
        </w:rPr>
      </w:pPr>
      <w:r>
        <w:rPr>
          <w:rFonts w:ascii="Arial" w:hAnsi="Arial" w:cs="Arial"/>
          <w:b/>
          <w:szCs w:val="24"/>
          <w:lang w:val="es-ES_tradnl"/>
        </w:rPr>
        <w:t>ATENTO</w:t>
      </w:r>
      <w:r w:rsidR="007500A1">
        <w:rPr>
          <w:rFonts w:ascii="Arial" w:hAnsi="Arial" w:cs="Arial"/>
          <w:b/>
          <w:lang w:val="es-ES_tradnl"/>
        </w:rPr>
        <w:t>:</w:t>
      </w:r>
      <w:r w:rsidR="007500A1">
        <w:rPr>
          <w:rFonts w:ascii="Arial" w:eastAsia="Arial" w:hAnsi="Arial" w:cs="Arial"/>
          <w:lang w:val="es-ES_tradnl"/>
        </w:rPr>
        <w:t xml:space="preserve"> </w:t>
      </w:r>
      <w:r w:rsidR="007500A1">
        <w:rPr>
          <w:rFonts w:ascii="Arial" w:hAnsi="Arial" w:cs="Arial"/>
          <w:lang w:val="es-ES_tradnl"/>
        </w:rPr>
        <w:t>a</w:t>
      </w:r>
      <w:r w:rsidR="007500A1">
        <w:rPr>
          <w:rFonts w:ascii="Arial" w:eastAsia="Arial" w:hAnsi="Arial" w:cs="Arial"/>
          <w:lang w:val="es-ES_tradnl"/>
        </w:rPr>
        <w:t xml:space="preserve"> </w:t>
      </w:r>
      <w:r w:rsidR="007500A1">
        <w:rPr>
          <w:rFonts w:ascii="Arial" w:hAnsi="Arial" w:cs="Arial"/>
          <w:lang w:val="es-ES_tradnl"/>
        </w:rPr>
        <w:t>lo</w:t>
      </w:r>
      <w:r w:rsidR="007500A1">
        <w:rPr>
          <w:rFonts w:ascii="Arial" w:eastAsia="Arial" w:hAnsi="Arial" w:cs="Arial"/>
          <w:lang w:val="es-ES_tradnl"/>
        </w:rPr>
        <w:t xml:space="preserve"> </w:t>
      </w:r>
      <w:r w:rsidR="007500A1">
        <w:rPr>
          <w:rFonts w:ascii="Arial" w:hAnsi="Arial" w:cs="Arial"/>
          <w:lang w:val="es-ES_tradnl"/>
        </w:rPr>
        <w:t>establecido</w:t>
      </w:r>
      <w:r w:rsidR="007500A1">
        <w:rPr>
          <w:rFonts w:ascii="Arial" w:eastAsia="Arial" w:hAnsi="Arial" w:cs="Arial"/>
          <w:lang w:val="es-ES_tradnl"/>
        </w:rPr>
        <w:t xml:space="preserve"> </w:t>
      </w:r>
      <w:r w:rsidR="007500A1">
        <w:rPr>
          <w:rFonts w:ascii="Arial" w:hAnsi="Arial" w:cs="Arial"/>
          <w:lang w:val="es-ES_tradnl"/>
        </w:rPr>
        <w:t>en</w:t>
      </w:r>
      <w:r w:rsidR="007500A1">
        <w:rPr>
          <w:rFonts w:ascii="Arial" w:eastAsia="Arial" w:hAnsi="Arial" w:cs="Arial"/>
          <w:lang w:val="es-ES_tradnl"/>
        </w:rPr>
        <w:t xml:space="preserve"> </w:t>
      </w:r>
      <w:r w:rsidR="007500A1">
        <w:rPr>
          <w:rFonts w:ascii="Arial" w:hAnsi="Arial" w:cs="Arial"/>
          <w:lang w:val="es-ES_tradnl"/>
        </w:rPr>
        <w:t>el</w:t>
      </w:r>
      <w:r w:rsidR="007500A1">
        <w:rPr>
          <w:rFonts w:ascii="Arial" w:eastAsia="Arial" w:hAnsi="Arial" w:cs="Arial"/>
          <w:lang w:val="es-ES_tradnl"/>
        </w:rPr>
        <w:t xml:space="preserve"> </w:t>
      </w:r>
      <w:r w:rsidR="007500A1">
        <w:rPr>
          <w:rFonts w:ascii="Arial" w:hAnsi="Arial" w:cs="Arial"/>
          <w:lang w:val="es-ES_tradnl"/>
        </w:rPr>
        <w:t>Capítulo</w:t>
      </w:r>
      <w:r w:rsidR="007500A1">
        <w:rPr>
          <w:rFonts w:ascii="Arial" w:eastAsia="Arial" w:hAnsi="Arial" w:cs="Arial"/>
          <w:lang w:val="es-ES_tradnl"/>
        </w:rPr>
        <w:t xml:space="preserve"> </w:t>
      </w:r>
      <w:r w:rsidR="007500A1">
        <w:rPr>
          <w:rFonts w:ascii="Arial" w:hAnsi="Arial" w:cs="Arial"/>
          <w:lang w:val="es-ES_tradnl"/>
        </w:rPr>
        <w:t>VIII,</w:t>
      </w:r>
      <w:r w:rsidR="007500A1">
        <w:rPr>
          <w:rFonts w:ascii="Arial" w:eastAsia="Arial" w:hAnsi="Arial" w:cs="Arial"/>
          <w:lang w:val="es-ES_tradnl"/>
        </w:rPr>
        <w:t xml:space="preserve"> </w:t>
      </w:r>
      <w:r w:rsidR="007500A1">
        <w:rPr>
          <w:rFonts w:ascii="Arial" w:hAnsi="Arial" w:cs="Arial"/>
          <w:lang w:val="es-ES_tradnl"/>
        </w:rPr>
        <w:t>Artículo</w:t>
      </w:r>
      <w:r w:rsidR="007500A1">
        <w:rPr>
          <w:rFonts w:ascii="Arial" w:eastAsia="Arial" w:hAnsi="Arial" w:cs="Arial"/>
          <w:lang w:val="es-ES_tradnl"/>
        </w:rPr>
        <w:t xml:space="preserve"> 8</w:t>
      </w:r>
      <w:r w:rsidR="007500A1">
        <w:rPr>
          <w:rFonts w:ascii="Arial" w:hAnsi="Arial" w:cs="Arial"/>
          <w:lang w:val="es-ES_tradnl"/>
        </w:rPr>
        <w:t>.04</w:t>
      </w:r>
      <w:r w:rsidR="007500A1">
        <w:rPr>
          <w:rFonts w:ascii="Arial" w:eastAsia="Arial" w:hAnsi="Arial" w:cs="Arial"/>
          <w:lang w:val="es-ES_tradnl"/>
        </w:rPr>
        <w:t xml:space="preserve"> </w:t>
      </w:r>
      <w:r w:rsidR="007500A1">
        <w:rPr>
          <w:rFonts w:ascii="Arial" w:hAnsi="Arial" w:cs="Arial"/>
          <w:lang w:val="es-ES_tradnl"/>
        </w:rPr>
        <w:t>b)</w:t>
      </w:r>
      <w:r w:rsidR="007500A1">
        <w:rPr>
          <w:rFonts w:ascii="Arial" w:eastAsia="Arial" w:hAnsi="Arial" w:cs="Arial"/>
          <w:lang w:val="es-ES_tradnl"/>
        </w:rPr>
        <w:t xml:space="preserve"> </w:t>
      </w:r>
      <w:r w:rsidR="007500A1">
        <w:rPr>
          <w:rFonts w:ascii="Arial" w:hAnsi="Arial" w:cs="Arial"/>
          <w:lang w:val="es-ES_tradnl"/>
        </w:rPr>
        <w:t>de</w:t>
      </w:r>
      <w:r w:rsidR="007500A1">
        <w:rPr>
          <w:rFonts w:ascii="Arial" w:eastAsia="Arial" w:hAnsi="Arial" w:cs="Arial"/>
          <w:lang w:val="es-ES_tradnl"/>
        </w:rPr>
        <w:t xml:space="preserve"> </w:t>
      </w:r>
      <w:r w:rsidR="007500A1">
        <w:rPr>
          <w:rFonts w:ascii="Arial" w:hAnsi="Arial" w:cs="Arial"/>
          <w:lang w:val="es-ES_tradnl"/>
        </w:rPr>
        <w:t>las</w:t>
      </w:r>
      <w:r w:rsidR="007500A1">
        <w:rPr>
          <w:rFonts w:ascii="Arial" w:eastAsia="Arial" w:hAnsi="Arial" w:cs="Arial"/>
          <w:lang w:val="es-ES_tradnl"/>
        </w:rPr>
        <w:t xml:space="preserve"> </w:t>
      </w:r>
      <w:r w:rsidR="007500A1">
        <w:rPr>
          <w:rFonts w:ascii="Arial" w:hAnsi="Arial" w:cs="Arial"/>
          <w:lang w:val="es-ES_tradnl"/>
        </w:rPr>
        <w:t>Normas</w:t>
      </w:r>
      <w:r w:rsidR="007500A1">
        <w:rPr>
          <w:rFonts w:ascii="Arial" w:eastAsia="Arial" w:hAnsi="Arial" w:cs="Arial"/>
          <w:lang w:val="es-ES_tradnl"/>
        </w:rPr>
        <w:t xml:space="preserve"> </w:t>
      </w:r>
      <w:r w:rsidR="007500A1">
        <w:rPr>
          <w:rFonts w:ascii="Arial" w:hAnsi="Arial" w:cs="Arial"/>
          <w:lang w:val="es-ES_tradnl"/>
        </w:rPr>
        <w:t>Generales</w:t>
      </w:r>
      <w:r w:rsidR="007500A1">
        <w:rPr>
          <w:rFonts w:ascii="Arial" w:eastAsia="Arial" w:hAnsi="Arial" w:cs="Arial"/>
          <w:lang w:val="es-ES_tradnl"/>
        </w:rPr>
        <w:t xml:space="preserve"> </w:t>
      </w:r>
      <w:r w:rsidR="007500A1">
        <w:rPr>
          <w:rFonts w:ascii="Arial" w:hAnsi="Arial" w:cs="Arial"/>
          <w:lang w:val="es-ES_tradnl"/>
        </w:rPr>
        <w:t>de los</w:t>
      </w:r>
      <w:r w:rsidR="007500A1">
        <w:rPr>
          <w:rFonts w:ascii="Arial" w:eastAsia="Arial" w:hAnsi="Arial" w:cs="Arial"/>
          <w:lang w:val="es-ES_tradnl"/>
        </w:rPr>
        <w:t xml:space="preserve"> </w:t>
      </w:r>
      <w:r w:rsidR="007500A1">
        <w:rPr>
          <w:rFonts w:ascii="Arial" w:hAnsi="Arial" w:cs="Arial"/>
          <w:lang w:val="es-ES_tradnl"/>
        </w:rPr>
        <w:t>Convenios</w:t>
      </w:r>
      <w:r w:rsidR="007500A1">
        <w:rPr>
          <w:rFonts w:ascii="Arial" w:eastAsia="Arial" w:hAnsi="Arial" w:cs="Arial"/>
          <w:szCs w:val="24"/>
          <w:lang w:val="es-ES_tradnl"/>
        </w:rPr>
        <w:t xml:space="preserve"> </w:t>
      </w:r>
      <w:r w:rsidR="007500A1">
        <w:rPr>
          <w:rFonts w:ascii="Arial" w:hAnsi="Arial" w:cs="Arial"/>
          <w:szCs w:val="24"/>
          <w:lang w:val="es-ES_tradnl"/>
        </w:rPr>
        <w:t>de</w:t>
      </w:r>
      <w:r w:rsidR="007500A1">
        <w:rPr>
          <w:rFonts w:ascii="Arial" w:eastAsia="Arial" w:hAnsi="Arial" w:cs="Arial"/>
          <w:szCs w:val="24"/>
          <w:lang w:val="es-ES_tradnl"/>
        </w:rPr>
        <w:t xml:space="preserve"> </w:t>
      </w:r>
      <w:r w:rsidR="007500A1">
        <w:rPr>
          <w:rFonts w:ascii="Arial" w:hAnsi="Arial" w:cs="Arial"/>
          <w:szCs w:val="24"/>
          <w:lang w:val="es-ES_tradnl"/>
        </w:rPr>
        <w:t>Préstamo</w:t>
      </w:r>
      <w:r w:rsidR="007500A1">
        <w:rPr>
          <w:rFonts w:ascii="Arial" w:eastAsia="Arial" w:hAnsi="Arial" w:cs="Arial"/>
          <w:szCs w:val="24"/>
          <w:lang w:val="es-ES_tradnl"/>
        </w:rPr>
        <w:t xml:space="preserve"> </w:t>
      </w:r>
      <w:r w:rsidR="007500A1">
        <w:rPr>
          <w:rFonts w:ascii="Arial" w:hAnsi="Arial" w:cs="Arial"/>
          <w:szCs w:val="24"/>
          <w:lang w:val="es-ES_tradnl"/>
        </w:rPr>
        <w:t>BID</w:t>
      </w:r>
      <w:r w:rsidR="007500A1">
        <w:rPr>
          <w:rFonts w:ascii="Arial" w:eastAsia="Arial" w:hAnsi="Arial" w:cs="Arial"/>
          <w:szCs w:val="24"/>
          <w:lang w:val="es-ES_tradnl"/>
        </w:rPr>
        <w:t xml:space="preserve"> </w:t>
      </w:r>
      <w:r w:rsidR="007500A1">
        <w:rPr>
          <w:rFonts w:ascii="Arial" w:hAnsi="Arial" w:cs="Arial"/>
          <w:szCs w:val="24"/>
          <w:lang w:val="es-ES_tradnl"/>
        </w:rPr>
        <w:t>Nº 3258/OC-UR</w:t>
      </w:r>
      <w:r w:rsidR="007500A1">
        <w:rPr>
          <w:rFonts w:ascii="Arial" w:eastAsia="Arial" w:hAnsi="Arial" w:cs="Arial"/>
          <w:szCs w:val="24"/>
          <w:lang w:val="es-ES_tradnl"/>
        </w:rPr>
        <w:t xml:space="preserve"> y</w:t>
      </w:r>
      <w:r w:rsidR="00A80E5E">
        <w:rPr>
          <w:rFonts w:ascii="Arial" w:eastAsia="Arial" w:hAnsi="Arial" w:cs="Arial"/>
          <w:szCs w:val="24"/>
          <w:lang w:val="es-ES_tradnl"/>
        </w:rPr>
        <w:t xml:space="preserve"> </w:t>
      </w:r>
      <w:r w:rsidR="007500A1">
        <w:rPr>
          <w:rFonts w:ascii="Arial" w:eastAsia="Arial" w:hAnsi="Arial" w:cs="Arial"/>
          <w:szCs w:val="24"/>
          <w:lang w:val="es-ES_tradnl"/>
        </w:rPr>
        <w:t xml:space="preserve">N°3259/CH-UR </w:t>
      </w:r>
      <w:r w:rsidR="007500A1">
        <w:rPr>
          <w:rFonts w:ascii="Arial" w:hAnsi="Arial" w:cs="Arial"/>
          <w:lang w:val="es-ES_tradnl"/>
        </w:rPr>
        <w:t>celebrados</w:t>
      </w:r>
      <w:r w:rsidR="007500A1">
        <w:rPr>
          <w:rFonts w:ascii="Arial" w:eastAsia="Arial" w:hAnsi="Arial" w:cs="Arial"/>
          <w:lang w:val="es-ES_tradnl"/>
        </w:rPr>
        <w:t xml:space="preserve"> </w:t>
      </w:r>
      <w:r w:rsidR="007500A1">
        <w:rPr>
          <w:rFonts w:ascii="Arial" w:hAnsi="Arial" w:cs="Arial"/>
          <w:lang w:val="es-ES_tradnl"/>
        </w:rPr>
        <w:t>entre</w:t>
      </w:r>
      <w:r w:rsidR="007500A1">
        <w:rPr>
          <w:rFonts w:ascii="Arial" w:eastAsia="Arial" w:hAnsi="Arial" w:cs="Arial"/>
          <w:lang w:val="es-ES_tradnl"/>
        </w:rPr>
        <w:t xml:space="preserve"> </w:t>
      </w:r>
      <w:r w:rsidR="007500A1">
        <w:rPr>
          <w:rFonts w:ascii="Arial" w:hAnsi="Arial" w:cs="Arial"/>
          <w:lang w:val="es-ES_tradnl"/>
        </w:rPr>
        <w:t>la</w:t>
      </w:r>
      <w:r w:rsidR="007500A1">
        <w:rPr>
          <w:rFonts w:ascii="Arial" w:eastAsia="Arial" w:hAnsi="Arial" w:cs="Arial"/>
          <w:lang w:val="es-ES_tradnl"/>
        </w:rPr>
        <w:t xml:space="preserve"> </w:t>
      </w:r>
      <w:r w:rsidR="007500A1">
        <w:rPr>
          <w:rFonts w:ascii="Arial" w:hAnsi="Arial" w:cs="Arial"/>
          <w:lang w:val="es-ES_tradnl"/>
        </w:rPr>
        <w:t>República</w:t>
      </w:r>
      <w:r w:rsidR="007500A1">
        <w:rPr>
          <w:rFonts w:ascii="Arial" w:eastAsia="Arial" w:hAnsi="Arial" w:cs="Arial"/>
          <w:lang w:val="es-ES_tradnl"/>
        </w:rPr>
        <w:t xml:space="preserve"> </w:t>
      </w:r>
      <w:r w:rsidR="007500A1">
        <w:rPr>
          <w:rFonts w:ascii="Arial" w:hAnsi="Arial" w:cs="Arial"/>
          <w:lang w:val="es-ES_tradnl"/>
        </w:rPr>
        <w:t>Oriental</w:t>
      </w:r>
      <w:r w:rsidR="007500A1">
        <w:rPr>
          <w:rFonts w:ascii="Arial" w:eastAsia="Arial" w:hAnsi="Arial" w:cs="Arial"/>
          <w:lang w:val="es-ES_tradnl"/>
        </w:rPr>
        <w:t xml:space="preserve"> </w:t>
      </w:r>
      <w:r w:rsidR="007500A1">
        <w:rPr>
          <w:rFonts w:ascii="Arial" w:hAnsi="Arial" w:cs="Arial"/>
          <w:lang w:val="es-ES_tradnl"/>
        </w:rPr>
        <w:t>del</w:t>
      </w:r>
      <w:r w:rsidR="007500A1">
        <w:rPr>
          <w:rFonts w:ascii="Arial" w:eastAsia="Arial" w:hAnsi="Arial" w:cs="Arial"/>
          <w:lang w:val="es-ES_tradnl"/>
        </w:rPr>
        <w:t xml:space="preserve"> </w:t>
      </w:r>
      <w:r w:rsidR="007500A1">
        <w:rPr>
          <w:rFonts w:ascii="Arial" w:hAnsi="Arial" w:cs="Arial"/>
          <w:lang w:val="es-ES_tradnl"/>
        </w:rPr>
        <w:t>Uruguay</w:t>
      </w:r>
      <w:r w:rsidR="007500A1">
        <w:rPr>
          <w:rFonts w:ascii="Arial" w:eastAsia="Arial" w:hAnsi="Arial" w:cs="Arial"/>
          <w:lang w:val="es-ES_tradnl"/>
        </w:rPr>
        <w:t xml:space="preserve"> </w:t>
      </w:r>
      <w:r w:rsidR="007500A1">
        <w:rPr>
          <w:rFonts w:ascii="Arial" w:hAnsi="Arial" w:cs="Arial"/>
          <w:lang w:val="es-ES_tradnl"/>
        </w:rPr>
        <w:t>y</w:t>
      </w:r>
      <w:r w:rsidR="007500A1">
        <w:rPr>
          <w:rFonts w:ascii="Arial" w:eastAsia="Arial" w:hAnsi="Arial" w:cs="Arial"/>
          <w:lang w:val="es-ES_tradnl"/>
        </w:rPr>
        <w:t xml:space="preserve"> </w:t>
      </w:r>
      <w:r w:rsidR="007500A1">
        <w:rPr>
          <w:rFonts w:ascii="Arial" w:hAnsi="Arial" w:cs="Arial"/>
          <w:lang w:val="es-ES_tradnl"/>
        </w:rPr>
        <w:t>el</w:t>
      </w:r>
      <w:r w:rsidR="007500A1">
        <w:rPr>
          <w:rFonts w:ascii="Arial" w:eastAsia="Arial" w:hAnsi="Arial" w:cs="Arial"/>
          <w:lang w:val="es-ES_tradnl"/>
        </w:rPr>
        <w:t xml:space="preserve"> </w:t>
      </w:r>
      <w:r w:rsidR="007500A1">
        <w:rPr>
          <w:rFonts w:ascii="Arial" w:hAnsi="Arial" w:cs="Arial"/>
          <w:lang w:val="es-ES_tradnl"/>
        </w:rPr>
        <w:t>Banco</w:t>
      </w:r>
      <w:r w:rsidR="007500A1">
        <w:rPr>
          <w:rFonts w:ascii="Arial" w:eastAsia="Arial" w:hAnsi="Arial" w:cs="Arial"/>
          <w:lang w:val="es-ES_tradnl"/>
        </w:rPr>
        <w:t xml:space="preserve"> </w:t>
      </w:r>
      <w:r w:rsidR="007500A1">
        <w:rPr>
          <w:rFonts w:ascii="Arial" w:hAnsi="Arial" w:cs="Arial"/>
          <w:lang w:val="es-ES_tradnl"/>
        </w:rPr>
        <w:t>Interamericano</w:t>
      </w:r>
      <w:r w:rsidR="007500A1">
        <w:rPr>
          <w:rFonts w:ascii="Arial" w:eastAsia="Arial" w:hAnsi="Arial" w:cs="Arial"/>
          <w:lang w:val="es-ES_tradnl"/>
        </w:rPr>
        <w:t xml:space="preserve"> </w:t>
      </w:r>
      <w:r w:rsidR="007500A1">
        <w:rPr>
          <w:rFonts w:ascii="Arial" w:hAnsi="Arial" w:cs="Arial"/>
          <w:lang w:val="es-ES_tradnl"/>
        </w:rPr>
        <w:t>de</w:t>
      </w:r>
      <w:r w:rsidR="007500A1">
        <w:rPr>
          <w:rFonts w:ascii="Arial" w:eastAsia="Arial" w:hAnsi="Arial" w:cs="Arial"/>
          <w:lang w:val="es-ES_tradnl"/>
        </w:rPr>
        <w:t xml:space="preserve"> </w:t>
      </w:r>
      <w:r w:rsidR="007500A1">
        <w:rPr>
          <w:rFonts w:ascii="Arial" w:hAnsi="Arial" w:cs="Arial"/>
          <w:lang w:val="es-ES_tradnl"/>
        </w:rPr>
        <w:t>Desarrollo</w:t>
      </w:r>
      <w:r w:rsidR="007500A1">
        <w:rPr>
          <w:rFonts w:ascii="Arial" w:eastAsia="Arial" w:hAnsi="Arial" w:cs="Arial"/>
          <w:lang w:val="es-ES_tradnl"/>
        </w:rPr>
        <w:t xml:space="preserve"> </w:t>
      </w:r>
      <w:r w:rsidR="007500A1">
        <w:rPr>
          <w:rFonts w:ascii="Arial" w:hAnsi="Arial" w:cs="Arial"/>
          <w:lang w:val="es-ES_tradnl"/>
        </w:rPr>
        <w:t>con</w:t>
      </w:r>
      <w:r w:rsidR="007500A1">
        <w:rPr>
          <w:rFonts w:ascii="Arial" w:eastAsia="Arial" w:hAnsi="Arial" w:cs="Arial"/>
          <w:lang w:val="es-ES_tradnl"/>
        </w:rPr>
        <w:t xml:space="preserve"> </w:t>
      </w:r>
      <w:r w:rsidR="007500A1">
        <w:rPr>
          <w:rFonts w:ascii="Arial" w:hAnsi="Arial" w:cs="Arial"/>
          <w:lang w:val="es-ES_tradnl"/>
        </w:rPr>
        <w:t>fecha</w:t>
      </w:r>
      <w:r w:rsidR="007500A1">
        <w:rPr>
          <w:rFonts w:ascii="Arial" w:eastAsia="Arial" w:hAnsi="Arial" w:cs="Arial"/>
          <w:lang w:val="es-ES_tradnl"/>
        </w:rPr>
        <w:t xml:space="preserve"> </w:t>
      </w:r>
      <w:r w:rsidR="007500A1">
        <w:rPr>
          <w:rFonts w:ascii="Arial" w:eastAsia="Arial" w:hAnsi="Arial" w:cs="Arial"/>
          <w:szCs w:val="24"/>
          <w:lang w:val="es-ES_tradnl"/>
        </w:rPr>
        <w:t xml:space="preserve">13 </w:t>
      </w:r>
      <w:r w:rsidR="007500A1">
        <w:rPr>
          <w:rFonts w:ascii="Arial" w:hAnsi="Arial" w:cs="Arial"/>
          <w:szCs w:val="24"/>
          <w:lang w:val="es-ES_tradnl"/>
        </w:rPr>
        <w:t>de</w:t>
      </w:r>
      <w:r w:rsidR="007500A1">
        <w:rPr>
          <w:rFonts w:ascii="Arial" w:eastAsia="Arial" w:hAnsi="Arial" w:cs="Arial"/>
          <w:szCs w:val="24"/>
          <w:lang w:val="es-ES_tradnl"/>
        </w:rPr>
        <w:t xml:space="preserve">  febrero de 2015</w:t>
      </w:r>
      <w:r w:rsidR="007500A1">
        <w:rPr>
          <w:rFonts w:ascii="Arial" w:hAnsi="Arial" w:cs="Arial"/>
          <w:lang w:val="es-ES_tradnl"/>
        </w:rPr>
        <w:t>;</w:t>
      </w:r>
    </w:p>
    <w:p w:rsidR="007500A1" w:rsidRDefault="007500A1" w:rsidP="002E3FA8">
      <w:pPr>
        <w:keepNext/>
        <w:tabs>
          <w:tab w:val="left" w:pos="0"/>
          <w:tab w:val="left" w:pos="8504"/>
        </w:tabs>
        <w:suppressAutoHyphens w:val="0"/>
        <w:spacing w:line="360" w:lineRule="auto"/>
        <w:ind w:right="-1"/>
        <w:jc w:val="center"/>
        <w:rPr>
          <w:rFonts w:ascii="Arial" w:hAnsi="Arial" w:cs="Arial"/>
          <w:b/>
          <w:lang w:val="es-ES_tradnl"/>
        </w:rPr>
      </w:pPr>
      <w:r>
        <w:rPr>
          <w:rFonts w:ascii="Arial" w:hAnsi="Arial" w:cs="Arial"/>
          <w:b/>
          <w:lang w:val="es-ES_tradnl"/>
        </w:rPr>
        <w:t>EL</w:t>
      </w:r>
      <w:r>
        <w:rPr>
          <w:rFonts w:ascii="Arial" w:eastAsia="Arial" w:hAnsi="Arial" w:cs="Arial"/>
          <w:b/>
          <w:lang w:val="es-ES_tradnl"/>
        </w:rPr>
        <w:t xml:space="preserve"> </w:t>
      </w:r>
      <w:r>
        <w:rPr>
          <w:rFonts w:ascii="Arial" w:hAnsi="Arial" w:cs="Arial"/>
          <w:b/>
          <w:lang w:val="es-ES_tradnl"/>
        </w:rPr>
        <w:t>TRIBUNAL</w:t>
      </w:r>
      <w:r>
        <w:rPr>
          <w:rFonts w:ascii="Arial" w:eastAsia="Arial" w:hAnsi="Arial" w:cs="Arial"/>
          <w:b/>
          <w:lang w:val="es-ES_tradnl"/>
        </w:rPr>
        <w:t xml:space="preserve"> </w:t>
      </w:r>
      <w:r>
        <w:rPr>
          <w:rFonts w:ascii="Arial" w:hAnsi="Arial" w:cs="Arial"/>
          <w:b/>
          <w:lang w:val="es-ES_tradnl"/>
        </w:rPr>
        <w:t>ACUERDA</w:t>
      </w:r>
    </w:p>
    <w:p w:rsidR="007500A1" w:rsidRDefault="007500A1" w:rsidP="002E3FA8">
      <w:pPr>
        <w:keepNext/>
        <w:tabs>
          <w:tab w:val="left" w:pos="8504"/>
        </w:tabs>
        <w:suppressAutoHyphens w:val="0"/>
        <w:spacing w:line="360" w:lineRule="auto"/>
        <w:ind w:right="-1"/>
        <w:jc w:val="both"/>
        <w:rPr>
          <w:rFonts w:ascii="Arial" w:hAnsi="Arial" w:cs="Arial"/>
          <w:lang w:val="es-ES_tradnl"/>
        </w:rPr>
      </w:pPr>
      <w:r>
        <w:rPr>
          <w:rFonts w:ascii="Arial" w:hAnsi="Arial" w:cs="Arial"/>
          <w:b/>
          <w:szCs w:val="24"/>
          <w:lang w:val="es-ES_tradnl"/>
        </w:rPr>
        <w:t>1)</w:t>
      </w:r>
      <w:r>
        <w:rPr>
          <w:rFonts w:ascii="Arial" w:hAnsi="Arial" w:cs="Arial"/>
          <w:szCs w:val="24"/>
          <w:lang w:val="es-ES_tradnl"/>
        </w:rPr>
        <w:t xml:space="preserve"> </w:t>
      </w:r>
      <w:r>
        <w:rPr>
          <w:rFonts w:ascii="Arial" w:hAnsi="Arial" w:cs="Arial"/>
          <w:lang w:val="es-ES_tradnl"/>
        </w:rPr>
        <w:t>Expedirse</w:t>
      </w:r>
      <w:r>
        <w:rPr>
          <w:rFonts w:ascii="Arial" w:eastAsia="Arial" w:hAnsi="Arial" w:cs="Arial"/>
          <w:lang w:val="es-ES_tradnl"/>
        </w:rPr>
        <w:t xml:space="preserve"> </w:t>
      </w:r>
      <w:r>
        <w:rPr>
          <w:rFonts w:ascii="Arial" w:hAnsi="Arial" w:cs="Arial"/>
          <w:lang w:val="es-ES_tradnl"/>
        </w:rPr>
        <w:t>en</w:t>
      </w:r>
      <w:r>
        <w:rPr>
          <w:rFonts w:ascii="Arial" w:eastAsia="Arial" w:hAnsi="Arial" w:cs="Arial"/>
          <w:lang w:val="es-ES_tradnl"/>
        </w:rPr>
        <w:t xml:space="preserve"> </w:t>
      </w:r>
      <w:r>
        <w:rPr>
          <w:rFonts w:ascii="Arial" w:hAnsi="Arial" w:cs="Arial"/>
          <w:lang w:val="es-ES_tradnl"/>
        </w:rPr>
        <w:t>los</w:t>
      </w:r>
      <w:r>
        <w:rPr>
          <w:rFonts w:ascii="Arial" w:eastAsia="Arial" w:hAnsi="Arial" w:cs="Arial"/>
          <w:lang w:val="es-ES_tradnl"/>
        </w:rPr>
        <w:t xml:space="preserve"> </w:t>
      </w:r>
      <w:r>
        <w:rPr>
          <w:rFonts w:ascii="Arial" w:hAnsi="Arial" w:cs="Arial"/>
          <w:lang w:val="es-ES_tradnl"/>
        </w:rPr>
        <w:t>términos</w:t>
      </w:r>
      <w:r>
        <w:rPr>
          <w:rFonts w:ascii="Arial" w:eastAsia="Arial" w:hAnsi="Arial" w:cs="Arial"/>
          <w:lang w:val="es-ES_tradnl"/>
        </w:rPr>
        <w:t xml:space="preserve"> </w:t>
      </w:r>
      <w:r>
        <w:rPr>
          <w:rFonts w:ascii="Arial" w:hAnsi="Arial" w:cs="Arial"/>
          <w:lang w:val="es-ES_tradnl"/>
        </w:rPr>
        <w:t>del</w:t>
      </w:r>
      <w:r>
        <w:rPr>
          <w:rFonts w:ascii="Arial" w:eastAsia="Arial" w:hAnsi="Arial" w:cs="Arial"/>
          <w:lang w:val="es-ES_tradnl"/>
        </w:rPr>
        <w:t xml:space="preserve"> </w:t>
      </w:r>
      <w:r>
        <w:rPr>
          <w:rFonts w:ascii="Arial" w:hAnsi="Arial" w:cs="Arial"/>
          <w:lang w:val="es-ES_tradnl"/>
        </w:rPr>
        <w:t>Informe</w:t>
      </w:r>
      <w:r>
        <w:rPr>
          <w:rFonts w:ascii="Arial" w:eastAsia="Arial" w:hAnsi="Arial" w:cs="Arial"/>
          <w:lang w:val="es-ES_tradnl"/>
        </w:rPr>
        <w:t xml:space="preserve"> </w:t>
      </w:r>
      <w:r>
        <w:rPr>
          <w:rFonts w:ascii="Arial" w:hAnsi="Arial" w:cs="Arial"/>
          <w:lang w:val="es-ES_tradnl"/>
        </w:rPr>
        <w:t>de</w:t>
      </w:r>
      <w:r>
        <w:rPr>
          <w:rFonts w:ascii="Arial" w:eastAsia="Arial" w:hAnsi="Arial" w:cs="Arial"/>
          <w:lang w:val="es-ES_tradnl"/>
        </w:rPr>
        <w:t xml:space="preserve"> </w:t>
      </w:r>
      <w:r>
        <w:rPr>
          <w:rFonts w:ascii="Arial" w:hAnsi="Arial" w:cs="Arial"/>
          <w:lang w:val="es-ES_tradnl"/>
        </w:rPr>
        <w:t>Auditoría</w:t>
      </w:r>
      <w:r>
        <w:rPr>
          <w:rFonts w:ascii="Arial" w:eastAsia="Arial" w:hAnsi="Arial" w:cs="Arial"/>
          <w:lang w:val="es-ES_tradnl"/>
        </w:rPr>
        <w:t xml:space="preserve"> </w:t>
      </w:r>
      <w:r>
        <w:rPr>
          <w:rFonts w:ascii="Arial" w:hAnsi="Arial" w:cs="Arial"/>
          <w:lang w:val="es-ES_tradnl"/>
        </w:rPr>
        <w:t>que</w:t>
      </w:r>
      <w:r>
        <w:rPr>
          <w:rFonts w:ascii="Arial" w:eastAsia="Arial" w:hAnsi="Arial" w:cs="Arial"/>
          <w:lang w:val="es-ES_tradnl"/>
        </w:rPr>
        <w:t xml:space="preserve"> </w:t>
      </w:r>
      <w:r>
        <w:rPr>
          <w:rFonts w:ascii="Arial" w:hAnsi="Arial" w:cs="Arial"/>
          <w:lang w:val="es-ES_tradnl"/>
        </w:rPr>
        <w:t>se</w:t>
      </w:r>
      <w:r>
        <w:rPr>
          <w:rFonts w:ascii="Arial" w:eastAsia="Arial" w:hAnsi="Arial" w:cs="Arial"/>
          <w:lang w:val="es-ES_tradnl"/>
        </w:rPr>
        <w:t xml:space="preserve"> </w:t>
      </w:r>
      <w:r>
        <w:rPr>
          <w:rFonts w:ascii="Arial" w:hAnsi="Arial" w:cs="Arial"/>
          <w:lang w:val="es-ES_tradnl"/>
        </w:rPr>
        <w:t>adjunta;</w:t>
      </w:r>
    </w:p>
    <w:p w:rsidR="007500A1" w:rsidRDefault="007500A1" w:rsidP="002E3FA8">
      <w:pPr>
        <w:keepNext/>
        <w:tabs>
          <w:tab w:val="left" w:pos="8504"/>
        </w:tabs>
        <w:suppressAutoHyphens w:val="0"/>
        <w:spacing w:line="360" w:lineRule="auto"/>
        <w:ind w:right="-1"/>
        <w:jc w:val="both"/>
        <w:rPr>
          <w:rFonts w:ascii="Arial" w:eastAsia="Arial" w:hAnsi="Arial" w:cs="Arial"/>
          <w:lang w:val="es-ES_tradnl"/>
        </w:rPr>
      </w:pPr>
      <w:r w:rsidRPr="007500A1">
        <w:rPr>
          <w:rFonts w:ascii="Arial" w:hAnsi="Arial" w:cs="Arial"/>
          <w:b/>
          <w:lang w:val="es-ES_tradnl"/>
        </w:rPr>
        <w:t>2)</w:t>
      </w:r>
      <w:r>
        <w:rPr>
          <w:rFonts w:ascii="Arial" w:hAnsi="Arial" w:cs="Arial"/>
          <w:lang w:val="es-ES_tradnl"/>
        </w:rPr>
        <w:t xml:space="preserve"> Remitir</w:t>
      </w:r>
      <w:r>
        <w:rPr>
          <w:rFonts w:ascii="Arial" w:eastAsia="Arial" w:hAnsi="Arial" w:cs="Arial"/>
          <w:lang w:val="es-ES_tradnl"/>
        </w:rPr>
        <w:t xml:space="preserve"> </w:t>
      </w:r>
      <w:r>
        <w:rPr>
          <w:rFonts w:ascii="Arial" w:hAnsi="Arial" w:cs="Arial"/>
          <w:lang w:val="es-ES_tradnl"/>
        </w:rPr>
        <w:t>el</w:t>
      </w:r>
      <w:r>
        <w:rPr>
          <w:rFonts w:ascii="Arial" w:eastAsia="Arial" w:hAnsi="Arial" w:cs="Arial"/>
          <w:lang w:val="es-ES_tradnl"/>
        </w:rPr>
        <w:t xml:space="preserve"> </w:t>
      </w:r>
      <w:r>
        <w:rPr>
          <w:rFonts w:ascii="Arial" w:hAnsi="Arial" w:cs="Arial"/>
          <w:lang w:val="es-ES_tradnl"/>
        </w:rPr>
        <w:t>Informe</w:t>
      </w:r>
      <w:r>
        <w:rPr>
          <w:rFonts w:ascii="Arial" w:eastAsia="Arial" w:hAnsi="Arial" w:cs="Arial"/>
          <w:lang w:val="es-ES_tradnl"/>
        </w:rPr>
        <w:t xml:space="preserve"> </w:t>
      </w:r>
      <w:r>
        <w:rPr>
          <w:rFonts w:ascii="Arial" w:hAnsi="Arial" w:cs="Arial"/>
          <w:lang w:val="es-ES_tradnl"/>
        </w:rPr>
        <w:t>de</w:t>
      </w:r>
      <w:r>
        <w:rPr>
          <w:rFonts w:ascii="Arial" w:eastAsia="Arial" w:hAnsi="Arial" w:cs="Arial"/>
          <w:lang w:val="es-ES_tradnl"/>
        </w:rPr>
        <w:t xml:space="preserve"> </w:t>
      </w:r>
      <w:r>
        <w:rPr>
          <w:rFonts w:ascii="Arial" w:hAnsi="Arial" w:cs="Arial"/>
          <w:lang w:val="es-ES_tradnl"/>
        </w:rPr>
        <w:t>Auditoría</w:t>
      </w:r>
      <w:r>
        <w:rPr>
          <w:rFonts w:ascii="Arial" w:eastAsia="Arial" w:hAnsi="Arial" w:cs="Arial"/>
          <w:lang w:val="es-ES_tradnl"/>
        </w:rPr>
        <w:t xml:space="preserve"> </w:t>
      </w:r>
      <w:r>
        <w:rPr>
          <w:rFonts w:ascii="Arial" w:hAnsi="Arial" w:cs="Arial"/>
          <w:lang w:val="es-ES_tradnl"/>
        </w:rPr>
        <w:t>al</w:t>
      </w:r>
      <w:r>
        <w:rPr>
          <w:rFonts w:ascii="Arial" w:eastAsia="Arial" w:hAnsi="Arial" w:cs="Arial"/>
          <w:lang w:val="es-ES_tradnl"/>
        </w:rPr>
        <w:t xml:space="preserve"> </w:t>
      </w:r>
      <w:r>
        <w:rPr>
          <w:rFonts w:ascii="Arial" w:hAnsi="Arial" w:cs="Arial"/>
          <w:lang w:val="es-ES_tradnl"/>
        </w:rPr>
        <w:t>BID</w:t>
      </w:r>
      <w:r>
        <w:rPr>
          <w:rFonts w:ascii="Arial" w:eastAsia="Arial" w:hAnsi="Arial" w:cs="Arial"/>
          <w:lang w:val="es-ES_tradnl"/>
        </w:rPr>
        <w:t xml:space="preserve"> </w:t>
      </w:r>
      <w:r>
        <w:rPr>
          <w:rFonts w:ascii="Arial" w:hAnsi="Arial" w:cs="Arial"/>
          <w:lang w:val="es-ES_tradnl"/>
        </w:rPr>
        <w:t>y</w:t>
      </w:r>
      <w:r>
        <w:rPr>
          <w:rFonts w:ascii="Arial" w:eastAsia="Arial" w:hAnsi="Arial" w:cs="Arial"/>
          <w:lang w:val="es-ES_tradnl"/>
        </w:rPr>
        <w:t xml:space="preserve"> </w:t>
      </w:r>
      <w:r>
        <w:rPr>
          <w:rFonts w:ascii="Arial" w:hAnsi="Arial" w:cs="Arial"/>
          <w:lang w:val="es-ES_tradnl"/>
        </w:rPr>
        <w:t>a la Administración de Obras Sanitarias del Estado</w:t>
      </w:r>
      <w:r>
        <w:rPr>
          <w:rFonts w:ascii="Arial" w:eastAsia="Arial" w:hAnsi="Arial" w:cs="Arial"/>
          <w:lang w:val="es-ES_tradnl"/>
        </w:rPr>
        <w:t>; y</w:t>
      </w:r>
    </w:p>
    <w:p w:rsidR="007500A1" w:rsidRPr="007500A1" w:rsidRDefault="007500A1" w:rsidP="002E3FA8">
      <w:pPr>
        <w:keepNext/>
        <w:tabs>
          <w:tab w:val="left" w:pos="8504"/>
        </w:tabs>
        <w:suppressAutoHyphens w:val="0"/>
        <w:spacing w:line="360" w:lineRule="auto"/>
        <w:ind w:right="-1"/>
        <w:jc w:val="both"/>
        <w:rPr>
          <w:rFonts w:ascii="Arial" w:eastAsia="Arial" w:hAnsi="Arial" w:cs="Arial"/>
          <w:lang w:val="es-ES_tradnl"/>
        </w:rPr>
      </w:pPr>
      <w:r w:rsidRPr="007500A1">
        <w:rPr>
          <w:rFonts w:ascii="Arial" w:eastAsia="Arial" w:hAnsi="Arial" w:cs="Arial"/>
          <w:b/>
          <w:lang w:val="es-ES_tradnl"/>
        </w:rPr>
        <w:t>3)</w:t>
      </w:r>
      <w:r>
        <w:rPr>
          <w:rFonts w:ascii="Arial" w:eastAsia="Arial" w:hAnsi="Arial" w:cs="Arial"/>
          <w:lang w:val="es-ES_tradnl"/>
        </w:rPr>
        <w:t xml:space="preserve"> </w:t>
      </w:r>
      <w:r>
        <w:rPr>
          <w:rFonts w:ascii="Arial" w:eastAsia="Arial" w:hAnsi="Arial" w:cs="Arial"/>
          <w:szCs w:val="24"/>
          <w:lang w:val="es-ES_tradnl"/>
        </w:rPr>
        <w:t>D</w:t>
      </w:r>
      <w:r>
        <w:rPr>
          <w:rFonts w:ascii="Arial" w:hAnsi="Arial" w:cs="Arial"/>
          <w:szCs w:val="24"/>
          <w:lang w:val="es-ES_tradnl"/>
        </w:rPr>
        <w:t>ar</w:t>
      </w:r>
      <w:r>
        <w:rPr>
          <w:rFonts w:ascii="Arial" w:eastAsia="Arial" w:hAnsi="Arial" w:cs="Arial"/>
          <w:szCs w:val="24"/>
          <w:lang w:val="es-ES_tradnl"/>
        </w:rPr>
        <w:t xml:space="preserve"> </w:t>
      </w:r>
      <w:r>
        <w:rPr>
          <w:rFonts w:ascii="Arial" w:hAnsi="Arial" w:cs="Arial"/>
          <w:szCs w:val="24"/>
          <w:lang w:val="es-ES_tradnl"/>
        </w:rPr>
        <w:t>cuenta</w:t>
      </w:r>
      <w:r>
        <w:rPr>
          <w:rFonts w:ascii="Arial" w:eastAsia="Arial" w:hAnsi="Arial" w:cs="Arial"/>
          <w:szCs w:val="24"/>
          <w:lang w:val="es-ES_tradnl"/>
        </w:rPr>
        <w:t xml:space="preserve"> </w:t>
      </w:r>
      <w:r>
        <w:rPr>
          <w:rFonts w:ascii="Arial" w:hAnsi="Arial" w:cs="Arial"/>
          <w:szCs w:val="24"/>
          <w:lang w:val="es-ES_tradnl"/>
        </w:rPr>
        <w:t>a</w:t>
      </w:r>
      <w:r>
        <w:rPr>
          <w:rFonts w:ascii="Arial" w:eastAsia="Arial" w:hAnsi="Arial" w:cs="Arial"/>
          <w:szCs w:val="24"/>
          <w:lang w:val="es-ES_tradnl"/>
        </w:rPr>
        <w:t xml:space="preserve"> </w:t>
      </w:r>
      <w:r>
        <w:rPr>
          <w:rFonts w:ascii="Arial" w:hAnsi="Arial" w:cs="Arial"/>
          <w:szCs w:val="24"/>
          <w:lang w:val="es-ES_tradnl"/>
        </w:rPr>
        <w:t>la</w:t>
      </w:r>
      <w:r>
        <w:rPr>
          <w:rFonts w:ascii="Arial" w:eastAsia="Arial" w:hAnsi="Arial" w:cs="Arial"/>
          <w:szCs w:val="24"/>
          <w:lang w:val="es-ES_tradnl"/>
        </w:rPr>
        <w:t xml:space="preserve"> </w:t>
      </w:r>
      <w:r>
        <w:rPr>
          <w:rFonts w:ascii="Arial" w:hAnsi="Arial" w:cs="Arial"/>
          <w:szCs w:val="24"/>
          <w:lang w:val="es-ES_tradnl"/>
        </w:rPr>
        <w:t>Asamblea</w:t>
      </w:r>
      <w:r>
        <w:rPr>
          <w:rFonts w:ascii="Arial" w:eastAsia="Arial" w:hAnsi="Arial" w:cs="Arial"/>
          <w:szCs w:val="24"/>
          <w:lang w:val="es-ES_tradnl"/>
        </w:rPr>
        <w:t xml:space="preserve"> </w:t>
      </w:r>
      <w:r>
        <w:rPr>
          <w:rFonts w:ascii="Arial" w:hAnsi="Arial" w:cs="Arial"/>
          <w:szCs w:val="24"/>
          <w:lang w:val="es-ES_tradnl"/>
        </w:rPr>
        <w:t>General.</w:t>
      </w:r>
    </w:p>
    <w:p w:rsidR="007500A1" w:rsidRDefault="007500A1" w:rsidP="002E3FA8">
      <w:pPr>
        <w:keepNext/>
        <w:tabs>
          <w:tab w:val="left" w:pos="8504"/>
        </w:tabs>
        <w:suppressAutoHyphens w:val="0"/>
        <w:spacing w:line="360" w:lineRule="auto"/>
        <w:ind w:right="-1"/>
        <w:jc w:val="both"/>
        <w:rPr>
          <w:rFonts w:ascii="Arial" w:hAnsi="Arial" w:cs="Arial"/>
          <w:szCs w:val="24"/>
          <w:lang w:val="es-ES_tradnl"/>
        </w:rPr>
      </w:pPr>
    </w:p>
    <w:p w:rsidR="007500A1" w:rsidRPr="007500A1" w:rsidRDefault="007500A1" w:rsidP="002E3FA8">
      <w:pPr>
        <w:keepNext/>
        <w:tabs>
          <w:tab w:val="left" w:pos="8504"/>
        </w:tabs>
        <w:suppressAutoHyphens w:val="0"/>
        <w:spacing w:line="360" w:lineRule="auto"/>
        <w:ind w:right="-1"/>
        <w:jc w:val="both"/>
        <w:rPr>
          <w:rFonts w:ascii="Arial" w:hAnsi="Arial" w:cs="Arial"/>
          <w:szCs w:val="24"/>
          <w:lang w:val="es-ES_tradnl"/>
        </w:rPr>
      </w:pPr>
      <w:proofErr w:type="gramStart"/>
      <w:r>
        <w:rPr>
          <w:rFonts w:ascii="Arial" w:hAnsi="Arial" w:cs="Arial"/>
          <w:szCs w:val="24"/>
          <w:lang w:val="es-ES_tradnl"/>
        </w:rPr>
        <w:t>lm</w:t>
      </w:r>
      <w:proofErr w:type="gramEnd"/>
    </w:p>
    <w:p w:rsidR="008B62B3" w:rsidRDefault="008B62B3"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tabs>
          <w:tab w:val="left" w:pos="-720"/>
        </w:tabs>
        <w:suppressAutoHyphens w:val="0"/>
        <w:spacing w:line="360" w:lineRule="auto"/>
        <w:jc w:val="center"/>
        <w:rPr>
          <w:rFonts w:ascii="Arial" w:hAnsi="Arial" w:cs="Arial"/>
          <w:b/>
          <w:szCs w:val="24"/>
          <w:lang w:val="es-ES"/>
        </w:rPr>
      </w:pPr>
      <w:r>
        <w:rPr>
          <w:rFonts w:ascii="Arial" w:hAnsi="Arial" w:cs="Arial"/>
          <w:b/>
          <w:szCs w:val="24"/>
          <w:lang w:val="es-ES"/>
        </w:rPr>
        <w:t>DICTAMEN</w:t>
      </w:r>
    </w:p>
    <w:p w:rsidR="00BF216C" w:rsidRDefault="00BF216C" w:rsidP="002E3FA8">
      <w:pPr>
        <w:keepNext/>
        <w:tabs>
          <w:tab w:val="left" w:pos="-720"/>
        </w:tabs>
        <w:suppressAutoHyphens w:val="0"/>
        <w:spacing w:line="360" w:lineRule="auto"/>
        <w:jc w:val="center"/>
        <w:rPr>
          <w:rFonts w:ascii="Arial" w:hAnsi="Arial" w:cs="Arial"/>
          <w:b/>
          <w:szCs w:val="24"/>
          <w:lang w:val="es-ES"/>
        </w:rPr>
      </w:pPr>
    </w:p>
    <w:p w:rsidR="00834E4B" w:rsidRPr="0002398A" w:rsidRDefault="00834E4B" w:rsidP="002E3FA8">
      <w:pPr>
        <w:keepNext/>
        <w:tabs>
          <w:tab w:val="left" w:pos="-720"/>
        </w:tabs>
        <w:suppressAutoHyphens w:val="0"/>
        <w:spacing w:line="360" w:lineRule="auto"/>
        <w:jc w:val="both"/>
        <w:rPr>
          <w:rFonts w:ascii="Arial" w:hAnsi="Arial"/>
          <w:b/>
          <w:spacing w:val="-3"/>
        </w:rPr>
      </w:pPr>
      <w:r w:rsidRPr="0002398A">
        <w:rPr>
          <w:rFonts w:ascii="Arial" w:hAnsi="Arial"/>
          <w:b/>
          <w:spacing w:val="-3"/>
        </w:rPr>
        <w:t>Opinión sin salvedad</w:t>
      </w:r>
    </w:p>
    <w:p w:rsidR="00834E4B" w:rsidRDefault="00834E4B" w:rsidP="002E3FA8">
      <w:pPr>
        <w:keepNext/>
        <w:tabs>
          <w:tab w:val="left" w:pos="-720"/>
          <w:tab w:val="left" w:pos="709"/>
        </w:tabs>
        <w:suppressAutoHyphens w:val="0"/>
        <w:spacing w:line="360" w:lineRule="auto"/>
        <w:jc w:val="both"/>
        <w:rPr>
          <w:rFonts w:ascii="Arial" w:hAnsi="Arial" w:cs="Arial"/>
          <w:spacing w:val="-3"/>
          <w:lang w:val="es-ES_tradnl"/>
        </w:rPr>
      </w:pP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Tribunal</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Cuentas</w:t>
      </w:r>
      <w:r>
        <w:rPr>
          <w:rFonts w:ascii="Arial" w:eastAsia="Arial" w:hAnsi="Arial" w:cs="Arial"/>
          <w:spacing w:val="-3"/>
          <w:szCs w:val="24"/>
          <w:lang w:val="es-ES_tradnl"/>
        </w:rPr>
        <w:t xml:space="preserve"> </w:t>
      </w:r>
      <w:r>
        <w:rPr>
          <w:rFonts w:ascii="Arial" w:hAnsi="Arial" w:cs="Arial"/>
          <w:spacing w:val="-3"/>
          <w:szCs w:val="24"/>
          <w:lang w:val="es-ES_tradnl"/>
        </w:rPr>
        <w:t>ha</w:t>
      </w:r>
      <w:r>
        <w:rPr>
          <w:rFonts w:ascii="Arial" w:eastAsia="Arial" w:hAnsi="Arial" w:cs="Arial"/>
          <w:spacing w:val="-3"/>
          <w:szCs w:val="24"/>
          <w:lang w:val="es-ES_tradnl"/>
        </w:rPr>
        <w:t xml:space="preserve"> </w:t>
      </w:r>
      <w:r>
        <w:rPr>
          <w:rFonts w:ascii="Arial" w:hAnsi="Arial" w:cs="Arial"/>
          <w:spacing w:val="-3"/>
          <w:szCs w:val="24"/>
          <w:lang w:val="es-ES_tradnl"/>
        </w:rPr>
        <w:t>examinado</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estados</w:t>
      </w:r>
      <w:r>
        <w:rPr>
          <w:rFonts w:ascii="Arial" w:eastAsia="Arial" w:hAnsi="Arial" w:cs="Arial"/>
          <w:spacing w:val="-3"/>
          <w:szCs w:val="24"/>
          <w:lang w:val="es-ES_tradnl"/>
        </w:rPr>
        <w:t xml:space="preserve"> </w:t>
      </w:r>
      <w:r>
        <w:rPr>
          <w:rFonts w:ascii="Arial" w:hAnsi="Arial" w:cs="Arial"/>
          <w:spacing w:val="-3"/>
          <w:szCs w:val="24"/>
          <w:lang w:val="es-ES_tradnl"/>
        </w:rPr>
        <w:t>financieros</w:t>
      </w:r>
      <w:r>
        <w:rPr>
          <w:rFonts w:ascii="Arial" w:eastAsia="Arial" w:hAnsi="Arial" w:cs="Arial"/>
          <w:spacing w:val="-3"/>
          <w:szCs w:val="24"/>
          <w:lang w:val="es-ES_tradnl"/>
        </w:rPr>
        <w:t xml:space="preserve"> </w:t>
      </w:r>
      <w:r>
        <w:rPr>
          <w:rFonts w:ascii="Arial" w:hAnsi="Arial" w:cs="Arial"/>
          <w:spacing w:val="-3"/>
          <w:szCs w:val="24"/>
          <w:lang w:val="es-ES_tradnl"/>
        </w:rPr>
        <w:t>básicos</w:t>
      </w:r>
      <w:r>
        <w:rPr>
          <w:rFonts w:ascii="Arial" w:eastAsia="Arial" w:hAnsi="Arial" w:cs="Arial"/>
          <w:spacing w:val="-3"/>
          <w:szCs w:val="24"/>
          <w:lang w:val="es-ES_tradnl"/>
        </w:rPr>
        <w:t xml:space="preserve"> </w:t>
      </w:r>
      <w:r>
        <w:rPr>
          <w:rFonts w:ascii="Arial" w:hAnsi="Arial" w:cs="Arial"/>
          <w:spacing w:val="-3"/>
          <w:szCs w:val="24"/>
          <w:lang w:val="es-ES_tradnl"/>
        </w:rPr>
        <w:t xml:space="preserve">del </w:t>
      </w:r>
      <w:r>
        <w:rPr>
          <w:rFonts w:ascii="Arial" w:eastAsia="Arial" w:hAnsi="Arial" w:cs="Arial"/>
          <w:lang w:val="es-ES_tradnl"/>
        </w:rPr>
        <w:t xml:space="preserve">“Proyecto de Saneamiento de </w:t>
      </w:r>
      <w:r w:rsidRPr="0062309D">
        <w:rPr>
          <w:rFonts w:ascii="Arial" w:eastAsia="Arial" w:hAnsi="Arial" w:cs="Arial"/>
          <w:lang w:val="es-ES_tradnl"/>
        </w:rPr>
        <w:t>Ciudad de la Costa - Zona Oeste</w:t>
      </w:r>
      <w:r>
        <w:rPr>
          <w:rFonts w:ascii="Arial" w:eastAsia="Arial" w:hAnsi="Arial" w:cs="Arial"/>
          <w:lang w:val="es-ES_tradnl"/>
        </w:rPr>
        <w:t xml:space="preserve">” </w:t>
      </w:r>
      <w:r>
        <w:rPr>
          <w:rFonts w:ascii="Arial" w:hAnsi="Arial" w:cs="Arial"/>
          <w:spacing w:val="-3"/>
          <w:szCs w:val="24"/>
          <w:lang w:val="es-ES_tradnl"/>
        </w:rPr>
        <w:t>financiado</w:t>
      </w:r>
      <w:r>
        <w:rPr>
          <w:rFonts w:ascii="Arial" w:eastAsia="Arial" w:hAnsi="Arial" w:cs="Arial"/>
          <w:spacing w:val="-3"/>
          <w:szCs w:val="24"/>
          <w:lang w:val="es-ES_tradnl"/>
        </w:rPr>
        <w:t xml:space="preserve"> </w:t>
      </w:r>
      <w:r>
        <w:rPr>
          <w:rFonts w:ascii="Arial" w:hAnsi="Arial" w:cs="Arial"/>
          <w:spacing w:val="-3"/>
          <w:szCs w:val="24"/>
          <w:lang w:val="es-ES_tradnl"/>
        </w:rPr>
        <w:t>con</w:t>
      </w:r>
      <w:r>
        <w:rPr>
          <w:rFonts w:ascii="Arial" w:eastAsia="Arial" w:hAnsi="Arial" w:cs="Arial"/>
          <w:spacing w:val="-3"/>
          <w:szCs w:val="24"/>
          <w:lang w:val="es-ES_tradnl"/>
        </w:rPr>
        <w:t xml:space="preserve"> </w:t>
      </w:r>
      <w:r>
        <w:rPr>
          <w:rFonts w:ascii="Arial" w:hAnsi="Arial" w:cs="Arial"/>
          <w:spacing w:val="-3"/>
          <w:szCs w:val="24"/>
          <w:lang w:val="es-ES_tradnl"/>
        </w:rPr>
        <w:t>recursos</w:t>
      </w:r>
      <w:r>
        <w:rPr>
          <w:rFonts w:ascii="Arial" w:eastAsia="Arial" w:hAnsi="Arial" w:cs="Arial"/>
          <w:spacing w:val="-3"/>
          <w:szCs w:val="24"/>
          <w:lang w:val="es-ES_tradnl"/>
        </w:rPr>
        <w:t xml:space="preserve"> </w:t>
      </w:r>
      <w:r>
        <w:rPr>
          <w:rFonts w:ascii="Arial" w:hAnsi="Arial" w:cs="Arial"/>
          <w:spacing w:val="-3"/>
          <w:szCs w:val="24"/>
          <w:lang w:val="es-ES_tradnl"/>
        </w:rPr>
        <w:t>de los</w:t>
      </w:r>
      <w:r>
        <w:rPr>
          <w:rFonts w:ascii="Arial" w:eastAsia="Arial" w:hAnsi="Arial" w:cs="Arial"/>
          <w:spacing w:val="-3"/>
          <w:szCs w:val="24"/>
          <w:lang w:val="es-ES_tradnl"/>
        </w:rPr>
        <w:t xml:space="preserve"> </w:t>
      </w:r>
      <w:r>
        <w:rPr>
          <w:rFonts w:ascii="Arial" w:hAnsi="Arial" w:cs="Arial"/>
          <w:spacing w:val="-3"/>
          <w:szCs w:val="24"/>
          <w:lang w:val="es-ES_tradnl"/>
        </w:rPr>
        <w:t>Préstamos</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Banco</w:t>
      </w:r>
      <w:r>
        <w:rPr>
          <w:rFonts w:ascii="Arial" w:eastAsia="Arial" w:hAnsi="Arial" w:cs="Arial"/>
          <w:spacing w:val="-3"/>
          <w:szCs w:val="24"/>
          <w:lang w:val="es-ES_tradnl"/>
        </w:rPr>
        <w:t xml:space="preserve"> </w:t>
      </w:r>
      <w:r>
        <w:rPr>
          <w:rFonts w:ascii="Arial" w:hAnsi="Arial" w:cs="Arial"/>
          <w:spacing w:val="-3"/>
          <w:szCs w:val="24"/>
          <w:lang w:val="es-ES_tradnl"/>
        </w:rPr>
        <w:t>Interamericano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Desarrollo</w:t>
      </w:r>
      <w:r>
        <w:rPr>
          <w:rFonts w:ascii="Arial" w:eastAsia="Arial" w:hAnsi="Arial" w:cs="Arial"/>
          <w:spacing w:val="-3"/>
          <w:szCs w:val="24"/>
          <w:lang w:val="es-ES_tradnl"/>
        </w:rPr>
        <w:t xml:space="preserve">                      </w:t>
      </w:r>
      <w:r>
        <w:rPr>
          <w:rFonts w:ascii="Arial" w:hAnsi="Arial" w:cs="Arial"/>
          <w:spacing w:val="-3"/>
          <w:szCs w:val="24"/>
          <w:lang w:val="es-ES_tradnl"/>
        </w:rPr>
        <w:t xml:space="preserve">Nº </w:t>
      </w:r>
      <w:r>
        <w:rPr>
          <w:rFonts w:ascii="Arial" w:eastAsia="Arial" w:hAnsi="Arial" w:cs="Arial"/>
          <w:spacing w:val="-3"/>
          <w:szCs w:val="24"/>
          <w:lang w:val="es-ES_tradnl"/>
        </w:rPr>
        <w:t>3258/</w:t>
      </w:r>
      <w:r>
        <w:rPr>
          <w:rFonts w:ascii="Arial" w:hAnsi="Arial" w:cs="Arial"/>
          <w:spacing w:val="-3"/>
          <w:szCs w:val="24"/>
          <w:lang w:val="es-ES_tradnl"/>
        </w:rPr>
        <w:t>OC-UR y N° 3259/CH-UR,</w:t>
      </w:r>
      <w:r>
        <w:rPr>
          <w:rFonts w:ascii="Arial" w:eastAsia="Arial" w:hAnsi="Arial" w:cs="Arial"/>
          <w:spacing w:val="-3"/>
          <w:szCs w:val="24"/>
          <w:lang w:val="es-ES_tradnl"/>
        </w:rPr>
        <w:t xml:space="preserve"> </w:t>
      </w:r>
      <w:r>
        <w:rPr>
          <w:rFonts w:ascii="Arial" w:hAnsi="Arial" w:cs="Arial"/>
          <w:spacing w:val="-3"/>
          <w:szCs w:val="24"/>
          <w:lang w:val="es-ES_tradnl"/>
        </w:rPr>
        <w:t>ejecutados</w:t>
      </w:r>
      <w:r>
        <w:rPr>
          <w:rFonts w:ascii="Arial" w:eastAsia="Arial" w:hAnsi="Arial" w:cs="Arial"/>
          <w:spacing w:val="-3"/>
          <w:szCs w:val="24"/>
          <w:lang w:val="es-ES_tradnl"/>
        </w:rPr>
        <w:t xml:space="preserve"> </w:t>
      </w:r>
      <w:r>
        <w:rPr>
          <w:rFonts w:ascii="Arial" w:hAnsi="Arial" w:cs="Arial"/>
          <w:spacing w:val="-3"/>
          <w:szCs w:val="24"/>
          <w:lang w:val="es-ES_tradnl"/>
        </w:rPr>
        <w:t>por</w:t>
      </w:r>
      <w:r>
        <w:rPr>
          <w:rFonts w:ascii="Arial" w:eastAsia="Arial" w:hAnsi="Arial" w:cs="Arial"/>
          <w:spacing w:val="-3"/>
          <w:szCs w:val="24"/>
          <w:lang w:val="es-ES_tradnl"/>
        </w:rPr>
        <w:t xml:space="preserve"> la Administración de Obras Sanitarias del Estado </w:t>
      </w:r>
      <w:r>
        <w:rPr>
          <w:rFonts w:ascii="Arial" w:hAnsi="Arial" w:cs="Arial"/>
          <w:spacing w:val="-3"/>
          <w:szCs w:val="24"/>
          <w:lang w:val="es-ES_tradnl"/>
        </w:rPr>
        <w:t>que</w:t>
      </w:r>
      <w:r>
        <w:rPr>
          <w:rFonts w:ascii="Arial" w:eastAsia="Arial" w:hAnsi="Arial" w:cs="Arial"/>
          <w:spacing w:val="-3"/>
          <w:szCs w:val="24"/>
          <w:lang w:val="es-ES_tradnl"/>
        </w:rPr>
        <w:t xml:space="preserve"> </w:t>
      </w:r>
      <w:r>
        <w:rPr>
          <w:rFonts w:ascii="Arial" w:hAnsi="Arial" w:cs="Arial"/>
          <w:spacing w:val="-3"/>
          <w:szCs w:val="24"/>
          <w:lang w:val="es-ES_tradnl"/>
        </w:rPr>
        <w:t>comprenden</w:t>
      </w:r>
      <w:r>
        <w:rPr>
          <w:rFonts w:ascii="Arial" w:eastAsia="Arial" w:hAnsi="Arial" w:cs="Arial"/>
          <w:spacing w:val="-3"/>
          <w:szCs w:val="24"/>
          <w:lang w:val="es-ES_tradnl"/>
        </w:rPr>
        <w:t xml:space="preserve"> </w:t>
      </w:r>
      <w:r>
        <w:rPr>
          <w:rFonts w:ascii="Arial" w:hAnsi="Arial" w:cs="Arial"/>
          <w:spacing w:val="-3"/>
          <w:szCs w:val="24"/>
          <w:lang w:val="es-ES_tradnl"/>
        </w:rPr>
        <w:t>el “Estado de Flujos de Efectivo”,</w:t>
      </w:r>
      <w:r>
        <w:rPr>
          <w:rFonts w:ascii="Arial" w:eastAsia="Arial" w:hAnsi="Arial" w:cs="Arial"/>
          <w:spacing w:val="-3"/>
          <w:szCs w:val="24"/>
          <w:lang w:val="es-ES_tradnl"/>
        </w:rPr>
        <w:t xml:space="preserve"> el </w:t>
      </w:r>
      <w:r>
        <w:rPr>
          <w:rFonts w:ascii="Arial" w:hAnsi="Arial" w:cs="Arial"/>
          <w:iCs/>
          <w:spacing w:val="-3"/>
          <w:szCs w:val="24"/>
          <w:lang w:val="es-ES_tradnl"/>
        </w:rPr>
        <w:t>"Estado</w:t>
      </w:r>
      <w:r>
        <w:rPr>
          <w:rFonts w:ascii="Arial" w:eastAsia="Arial" w:hAnsi="Arial" w:cs="Arial"/>
          <w:iCs/>
          <w:spacing w:val="-3"/>
          <w:szCs w:val="24"/>
          <w:lang w:val="es-ES_tradnl"/>
        </w:rPr>
        <w:t xml:space="preserve"> </w:t>
      </w:r>
      <w:r>
        <w:rPr>
          <w:rFonts w:ascii="Arial" w:hAnsi="Arial" w:cs="Arial"/>
          <w:iCs/>
          <w:spacing w:val="-3"/>
          <w:szCs w:val="24"/>
          <w:lang w:val="es-ES_tradnl"/>
        </w:rPr>
        <w:t>de</w:t>
      </w:r>
      <w:r>
        <w:rPr>
          <w:rFonts w:ascii="Arial" w:eastAsia="Arial" w:hAnsi="Arial" w:cs="Arial"/>
          <w:iCs/>
          <w:spacing w:val="-3"/>
          <w:szCs w:val="24"/>
          <w:lang w:val="es-ES_tradnl"/>
        </w:rPr>
        <w:t xml:space="preserve"> </w:t>
      </w:r>
      <w:r>
        <w:rPr>
          <w:rFonts w:ascii="Arial" w:hAnsi="Arial" w:cs="Arial"/>
          <w:iCs/>
          <w:spacing w:val="-3"/>
          <w:szCs w:val="24"/>
          <w:lang w:val="es-ES_tradnl"/>
        </w:rPr>
        <w:t>Inversiones</w:t>
      </w:r>
      <w:r>
        <w:rPr>
          <w:rFonts w:ascii="Arial" w:eastAsia="Arial" w:hAnsi="Arial" w:cs="Arial"/>
          <w:iCs/>
          <w:spacing w:val="-3"/>
          <w:szCs w:val="24"/>
          <w:lang w:val="es-ES_tradnl"/>
        </w:rPr>
        <w:t xml:space="preserve"> </w:t>
      </w:r>
      <w:r>
        <w:rPr>
          <w:rFonts w:ascii="Arial" w:hAnsi="Arial" w:cs="Arial"/>
          <w:iCs/>
          <w:spacing w:val="-3"/>
          <w:szCs w:val="24"/>
          <w:lang w:val="es-ES_tradnl"/>
        </w:rPr>
        <w:t>Acumuladas al 31/12/2018</w:t>
      </w:r>
      <w:r>
        <w:rPr>
          <w:rFonts w:ascii="Arial" w:eastAsia="Arial" w:hAnsi="Arial" w:cs="Arial"/>
          <w:iCs/>
          <w:spacing w:val="-3"/>
          <w:szCs w:val="24"/>
          <w:lang w:val="es-ES_tradnl"/>
        </w:rPr>
        <w:t xml:space="preserve">” y el “Estado de Activos y Pasivos” </w:t>
      </w:r>
      <w:r w:rsidRPr="0006168C">
        <w:rPr>
          <w:rFonts w:ascii="Arial" w:hAnsi="Arial" w:cs="Arial"/>
          <w:spacing w:val="-3"/>
          <w:szCs w:val="24"/>
          <w:lang w:val="es-ES_tradnl"/>
        </w:rPr>
        <w:t>formulados</w:t>
      </w:r>
      <w:r w:rsidRPr="0006168C">
        <w:rPr>
          <w:rFonts w:ascii="Arial" w:eastAsia="Arial" w:hAnsi="Arial" w:cs="Arial"/>
          <w:spacing w:val="-3"/>
          <w:szCs w:val="24"/>
          <w:lang w:val="es-ES_tradnl"/>
        </w:rPr>
        <w:t xml:space="preserve"> </w:t>
      </w:r>
      <w:r w:rsidRPr="0006168C">
        <w:rPr>
          <w:rFonts w:ascii="Arial" w:hAnsi="Arial" w:cs="Arial"/>
          <w:spacing w:val="-3"/>
          <w:szCs w:val="24"/>
          <w:lang w:val="es-ES_tradnl"/>
        </w:rPr>
        <w:t>en</w:t>
      </w:r>
      <w:r w:rsidRPr="0006168C">
        <w:rPr>
          <w:rFonts w:ascii="Arial" w:eastAsia="Arial" w:hAnsi="Arial" w:cs="Arial"/>
          <w:spacing w:val="-3"/>
          <w:szCs w:val="24"/>
          <w:lang w:val="es-ES_tradnl"/>
        </w:rPr>
        <w:t xml:space="preserve"> </w:t>
      </w:r>
      <w:r w:rsidRPr="0006168C">
        <w:rPr>
          <w:rFonts w:ascii="Arial" w:hAnsi="Arial" w:cs="Arial"/>
          <w:spacing w:val="-3"/>
          <w:szCs w:val="24"/>
          <w:lang w:val="es-ES_tradnl"/>
        </w:rPr>
        <w:t>dólares</w:t>
      </w:r>
      <w:r w:rsidRPr="0006168C">
        <w:rPr>
          <w:rFonts w:ascii="Arial" w:eastAsia="Arial" w:hAnsi="Arial" w:cs="Arial"/>
          <w:spacing w:val="-3"/>
          <w:szCs w:val="24"/>
          <w:lang w:val="es-ES_tradnl"/>
        </w:rPr>
        <w:t xml:space="preserve"> </w:t>
      </w:r>
      <w:r w:rsidRPr="0006168C">
        <w:rPr>
          <w:rFonts w:ascii="Arial" w:hAnsi="Arial" w:cs="Arial"/>
          <w:spacing w:val="-3"/>
          <w:szCs w:val="24"/>
          <w:lang w:val="es-ES_tradnl"/>
        </w:rPr>
        <w:t>estadounidenses</w:t>
      </w:r>
      <w:r>
        <w:rPr>
          <w:rFonts w:ascii="Arial" w:hAnsi="Arial" w:cs="Arial"/>
          <w:spacing w:val="-3"/>
          <w:szCs w:val="24"/>
          <w:lang w:val="es-ES_tradnl"/>
        </w:rPr>
        <w:t>,</w:t>
      </w:r>
      <w:r>
        <w:rPr>
          <w:rFonts w:ascii="Arial" w:eastAsia="Arial" w:hAnsi="Arial" w:cs="Arial"/>
          <w:spacing w:val="-3"/>
          <w:szCs w:val="24"/>
          <w:lang w:val="es-ES_tradnl"/>
        </w:rPr>
        <w:t xml:space="preserve"> </w:t>
      </w:r>
      <w:r>
        <w:rPr>
          <w:rFonts w:ascii="Arial" w:hAnsi="Arial" w:cs="Arial"/>
          <w:spacing w:val="-3"/>
          <w:szCs w:val="24"/>
          <w:lang w:val="es-ES_tradnl"/>
        </w:rPr>
        <w:t>y sus respectivas Notas.</w:t>
      </w:r>
    </w:p>
    <w:p w:rsidR="00834E4B" w:rsidRDefault="00834E4B" w:rsidP="002E3FA8">
      <w:pPr>
        <w:keepNext/>
        <w:tabs>
          <w:tab w:val="left" w:pos="709"/>
          <w:tab w:val="left" w:pos="8504"/>
          <w:tab w:val="left" w:pos="14022"/>
        </w:tabs>
        <w:suppressAutoHyphens w:val="0"/>
        <w:spacing w:line="360" w:lineRule="auto"/>
        <w:jc w:val="both"/>
        <w:rPr>
          <w:rFonts w:ascii="Arial" w:hAnsi="Arial" w:cs="Arial"/>
          <w:spacing w:val="-3"/>
          <w:lang w:val="es-ES_tradnl"/>
        </w:rPr>
      </w:pPr>
      <w:r>
        <w:rPr>
          <w:rFonts w:ascii="Arial" w:hAnsi="Arial" w:cs="Arial"/>
          <w:spacing w:val="-3"/>
          <w:lang w:val="es-ES_tradnl"/>
        </w:rPr>
        <w:t>En</w:t>
      </w:r>
      <w:r>
        <w:rPr>
          <w:rFonts w:ascii="Arial" w:eastAsia="Arial" w:hAnsi="Arial" w:cs="Arial"/>
          <w:spacing w:val="-3"/>
          <w:lang w:val="es-ES_tradnl"/>
        </w:rPr>
        <w:t xml:space="preserve"> </w:t>
      </w:r>
      <w:r>
        <w:rPr>
          <w:rFonts w:ascii="Arial" w:hAnsi="Arial" w:cs="Arial"/>
          <w:spacing w:val="-3"/>
          <w:lang w:val="es-ES_tradnl"/>
        </w:rPr>
        <w:t>opinión</w:t>
      </w:r>
      <w:r>
        <w:rPr>
          <w:rFonts w:ascii="Arial" w:eastAsia="Arial" w:hAnsi="Arial" w:cs="Arial"/>
          <w:spacing w:val="-3"/>
          <w:lang w:val="es-ES_tradnl"/>
        </w:rPr>
        <w:t xml:space="preserve"> </w:t>
      </w:r>
      <w:r>
        <w:rPr>
          <w:rFonts w:ascii="Arial" w:hAnsi="Arial" w:cs="Arial"/>
          <w:spacing w:val="-3"/>
          <w:lang w:val="es-ES_tradnl"/>
        </w:rPr>
        <w:t>del</w:t>
      </w:r>
      <w:r>
        <w:rPr>
          <w:rFonts w:ascii="Arial" w:eastAsia="Arial" w:hAnsi="Arial" w:cs="Arial"/>
          <w:spacing w:val="-3"/>
          <w:lang w:val="es-ES_tradnl"/>
        </w:rPr>
        <w:t xml:space="preserve"> </w:t>
      </w:r>
      <w:r>
        <w:rPr>
          <w:rFonts w:ascii="Arial" w:hAnsi="Arial" w:cs="Arial"/>
          <w:spacing w:val="-3"/>
          <w:lang w:val="es-ES_tradnl"/>
        </w:rPr>
        <w:t>Tribunal</w:t>
      </w:r>
      <w:r>
        <w:rPr>
          <w:rFonts w:ascii="Arial" w:eastAsia="Arial" w:hAnsi="Arial" w:cs="Arial"/>
          <w:spacing w:val="-3"/>
          <w:lang w:val="es-ES_tradnl"/>
        </w:rPr>
        <w:t xml:space="preserve"> </w:t>
      </w:r>
      <w:r>
        <w:rPr>
          <w:rFonts w:ascii="Arial" w:hAnsi="Arial" w:cs="Arial"/>
          <w:spacing w:val="-3"/>
          <w:lang w:val="es-ES_tradnl"/>
        </w:rPr>
        <w:t>de</w:t>
      </w:r>
      <w:r>
        <w:rPr>
          <w:rFonts w:ascii="Arial" w:eastAsia="Arial" w:hAnsi="Arial" w:cs="Arial"/>
          <w:spacing w:val="-3"/>
          <w:lang w:val="es-ES_tradnl"/>
        </w:rPr>
        <w:t xml:space="preserve"> </w:t>
      </w:r>
      <w:r>
        <w:rPr>
          <w:rFonts w:ascii="Arial" w:hAnsi="Arial" w:cs="Arial"/>
          <w:spacing w:val="-3"/>
          <w:lang w:val="es-ES_tradnl"/>
        </w:rPr>
        <w:t>Cuentas,</w:t>
      </w:r>
      <w:r>
        <w:rPr>
          <w:rFonts w:ascii="Arial" w:eastAsia="Arial" w:hAnsi="Arial" w:cs="Arial"/>
          <w:spacing w:val="-3"/>
          <w:lang w:val="es-ES_tradnl"/>
        </w:rPr>
        <w:t xml:space="preserve"> </w:t>
      </w:r>
      <w:r>
        <w:rPr>
          <w:rFonts w:ascii="Arial" w:hAnsi="Arial" w:cs="Arial"/>
          <w:spacing w:val="-3"/>
          <w:lang w:val="es-ES_tradnl"/>
        </w:rPr>
        <w:t>los</w:t>
      </w:r>
      <w:r>
        <w:rPr>
          <w:rFonts w:ascii="Arial" w:eastAsia="Arial" w:hAnsi="Arial" w:cs="Arial"/>
          <w:spacing w:val="-3"/>
          <w:lang w:val="es-ES_tradnl"/>
        </w:rPr>
        <w:t xml:space="preserve"> </w:t>
      </w:r>
      <w:r>
        <w:rPr>
          <w:rFonts w:ascii="Arial" w:hAnsi="Arial" w:cs="Arial"/>
          <w:spacing w:val="-3"/>
          <w:lang w:val="es-ES_tradnl"/>
        </w:rPr>
        <w:t>estados</w:t>
      </w:r>
      <w:r>
        <w:rPr>
          <w:rFonts w:ascii="Arial" w:eastAsia="Arial" w:hAnsi="Arial" w:cs="Arial"/>
          <w:spacing w:val="-3"/>
          <w:lang w:val="es-ES_tradnl"/>
        </w:rPr>
        <w:t xml:space="preserve"> </w:t>
      </w:r>
      <w:r>
        <w:rPr>
          <w:rFonts w:ascii="Arial" w:hAnsi="Arial" w:cs="Arial"/>
          <w:spacing w:val="-3"/>
          <w:lang w:val="es-ES_tradnl"/>
        </w:rPr>
        <w:t>financieros</w:t>
      </w:r>
      <w:r>
        <w:rPr>
          <w:rFonts w:ascii="Arial" w:eastAsia="Arial" w:hAnsi="Arial" w:cs="Arial"/>
          <w:spacing w:val="-3"/>
          <w:lang w:val="es-ES_tradnl"/>
        </w:rPr>
        <w:t xml:space="preserve"> referidos precedentemente</w:t>
      </w:r>
      <w:r>
        <w:rPr>
          <w:rFonts w:ascii="Arial" w:hAnsi="Arial" w:cs="Arial"/>
          <w:spacing w:val="-3"/>
          <w:lang w:val="es-ES_tradnl"/>
        </w:rPr>
        <w:t>,</w:t>
      </w:r>
      <w:r>
        <w:rPr>
          <w:rFonts w:ascii="Arial" w:eastAsia="Arial" w:hAnsi="Arial" w:cs="Arial"/>
          <w:spacing w:val="-3"/>
          <w:lang w:val="es-ES_tradnl"/>
        </w:rPr>
        <w:t xml:space="preserve"> </w:t>
      </w:r>
      <w:r>
        <w:rPr>
          <w:rFonts w:ascii="Arial" w:hAnsi="Arial" w:cs="Arial"/>
          <w:spacing w:val="-3"/>
          <w:lang w:val="es-ES_tradnl"/>
        </w:rPr>
        <w:t>presentan</w:t>
      </w:r>
      <w:r>
        <w:rPr>
          <w:rFonts w:ascii="Arial" w:eastAsia="Arial" w:hAnsi="Arial" w:cs="Arial"/>
          <w:spacing w:val="-3"/>
          <w:lang w:val="es-ES_tradnl"/>
        </w:rPr>
        <w:t xml:space="preserve"> </w:t>
      </w:r>
      <w:r>
        <w:rPr>
          <w:rFonts w:ascii="Arial" w:hAnsi="Arial" w:cs="Arial"/>
          <w:spacing w:val="-3"/>
          <w:lang w:val="es-ES_tradnl"/>
        </w:rPr>
        <w:t>razonablemente</w:t>
      </w:r>
      <w:r>
        <w:rPr>
          <w:rFonts w:ascii="Arial" w:eastAsia="Arial" w:hAnsi="Arial" w:cs="Arial"/>
          <w:spacing w:val="-3"/>
          <w:lang w:val="es-ES_tradnl"/>
        </w:rPr>
        <w:t xml:space="preserve"> </w:t>
      </w:r>
      <w:r>
        <w:rPr>
          <w:rFonts w:ascii="Arial" w:hAnsi="Arial" w:cs="Arial"/>
          <w:spacing w:val="-3"/>
          <w:lang w:val="es-ES_tradnl"/>
        </w:rPr>
        <w:t>en</w:t>
      </w:r>
      <w:r>
        <w:rPr>
          <w:rFonts w:ascii="Arial" w:eastAsia="Arial" w:hAnsi="Arial" w:cs="Arial"/>
          <w:spacing w:val="-3"/>
          <w:lang w:val="es-ES_tradnl"/>
        </w:rPr>
        <w:t xml:space="preserve"> </w:t>
      </w:r>
      <w:r>
        <w:rPr>
          <w:rFonts w:ascii="Arial" w:hAnsi="Arial" w:cs="Arial"/>
          <w:spacing w:val="-3"/>
          <w:lang w:val="es-ES_tradnl"/>
        </w:rPr>
        <w:t>todos</w:t>
      </w:r>
      <w:r>
        <w:rPr>
          <w:rFonts w:ascii="Arial" w:eastAsia="Arial" w:hAnsi="Arial" w:cs="Arial"/>
          <w:spacing w:val="-3"/>
          <w:lang w:val="es-ES_tradnl"/>
        </w:rPr>
        <w:t xml:space="preserve"> </w:t>
      </w:r>
      <w:r>
        <w:rPr>
          <w:rFonts w:ascii="Arial" w:hAnsi="Arial" w:cs="Arial"/>
          <w:spacing w:val="-3"/>
          <w:lang w:val="es-ES_tradnl"/>
        </w:rPr>
        <w:t>sus</w:t>
      </w:r>
      <w:r>
        <w:rPr>
          <w:rFonts w:ascii="Arial" w:eastAsia="Arial" w:hAnsi="Arial" w:cs="Arial"/>
          <w:spacing w:val="-3"/>
          <w:lang w:val="es-ES_tradnl"/>
        </w:rPr>
        <w:t xml:space="preserve"> </w:t>
      </w:r>
      <w:r>
        <w:rPr>
          <w:rFonts w:ascii="Arial" w:hAnsi="Arial" w:cs="Arial"/>
          <w:spacing w:val="-3"/>
          <w:lang w:val="es-ES_tradnl"/>
        </w:rPr>
        <w:t>aspectos</w:t>
      </w:r>
      <w:r>
        <w:rPr>
          <w:rFonts w:ascii="Arial" w:eastAsia="Arial" w:hAnsi="Arial" w:cs="Arial"/>
          <w:spacing w:val="-3"/>
          <w:lang w:val="es-ES_tradnl"/>
        </w:rPr>
        <w:t xml:space="preserve"> </w:t>
      </w:r>
      <w:r>
        <w:rPr>
          <w:rFonts w:ascii="Arial" w:hAnsi="Arial" w:cs="Arial"/>
          <w:spacing w:val="-3"/>
          <w:lang w:val="es-ES_tradnl"/>
        </w:rPr>
        <w:t>significativos, los</w:t>
      </w:r>
      <w:r>
        <w:rPr>
          <w:rFonts w:ascii="Arial" w:eastAsia="Arial" w:hAnsi="Arial" w:cs="Arial"/>
          <w:spacing w:val="-3"/>
          <w:lang w:val="es-ES_tradnl"/>
        </w:rPr>
        <w:t xml:space="preserve"> </w:t>
      </w:r>
      <w:r>
        <w:rPr>
          <w:rFonts w:ascii="Arial" w:hAnsi="Arial" w:cs="Arial"/>
          <w:spacing w:val="-3"/>
          <w:lang w:val="es-ES_tradnl"/>
        </w:rPr>
        <w:t>flujos</w:t>
      </w:r>
      <w:r>
        <w:rPr>
          <w:rFonts w:ascii="Arial" w:eastAsia="Arial" w:hAnsi="Arial" w:cs="Arial"/>
          <w:spacing w:val="-3"/>
          <w:lang w:val="es-ES_tradnl"/>
        </w:rPr>
        <w:t xml:space="preserve"> </w:t>
      </w:r>
      <w:r>
        <w:rPr>
          <w:rFonts w:ascii="Arial" w:hAnsi="Arial" w:cs="Arial"/>
          <w:spacing w:val="-3"/>
          <w:lang w:val="es-ES_tradnl"/>
        </w:rPr>
        <w:t>de</w:t>
      </w:r>
      <w:r>
        <w:rPr>
          <w:rFonts w:ascii="Arial" w:eastAsia="Arial" w:hAnsi="Arial" w:cs="Arial"/>
          <w:spacing w:val="-3"/>
          <w:lang w:val="es-ES_tradnl"/>
        </w:rPr>
        <w:t xml:space="preserve"> </w:t>
      </w:r>
      <w:r>
        <w:rPr>
          <w:rFonts w:ascii="Arial" w:hAnsi="Arial" w:cs="Arial"/>
          <w:spacing w:val="-3"/>
          <w:lang w:val="es-ES_tradnl"/>
        </w:rPr>
        <w:t>efectivo y</w:t>
      </w:r>
      <w:r>
        <w:rPr>
          <w:rFonts w:ascii="Arial" w:eastAsia="Arial" w:hAnsi="Arial" w:cs="Arial"/>
          <w:spacing w:val="-3"/>
          <w:lang w:val="es-ES_tradnl"/>
        </w:rPr>
        <w:t xml:space="preserve"> </w:t>
      </w:r>
      <w:r>
        <w:rPr>
          <w:rFonts w:ascii="Arial" w:hAnsi="Arial" w:cs="Arial"/>
          <w:spacing w:val="-3"/>
          <w:lang w:val="es-ES_tradnl"/>
        </w:rPr>
        <w:t>las</w:t>
      </w:r>
      <w:r>
        <w:rPr>
          <w:rFonts w:ascii="Arial" w:eastAsia="Arial" w:hAnsi="Arial" w:cs="Arial"/>
          <w:spacing w:val="-3"/>
          <w:lang w:val="es-ES_tradnl"/>
        </w:rPr>
        <w:t xml:space="preserve"> </w:t>
      </w:r>
      <w:r>
        <w:rPr>
          <w:rFonts w:ascii="Arial" w:hAnsi="Arial" w:cs="Arial"/>
          <w:spacing w:val="-3"/>
          <w:lang w:val="es-ES_tradnl"/>
        </w:rPr>
        <w:t>inversiones</w:t>
      </w:r>
      <w:r>
        <w:rPr>
          <w:rFonts w:ascii="Arial" w:eastAsia="Arial" w:hAnsi="Arial" w:cs="Arial"/>
          <w:spacing w:val="-3"/>
          <w:lang w:val="es-ES_tradnl"/>
        </w:rPr>
        <w:t xml:space="preserve"> </w:t>
      </w:r>
      <w:r>
        <w:rPr>
          <w:rFonts w:ascii="Arial" w:hAnsi="Arial" w:cs="Arial"/>
          <w:spacing w:val="-3"/>
          <w:lang w:val="es-ES_tradnl"/>
        </w:rPr>
        <w:t>del</w:t>
      </w:r>
      <w:r>
        <w:rPr>
          <w:rFonts w:ascii="Arial" w:eastAsia="Arial" w:hAnsi="Arial" w:cs="Arial"/>
          <w:spacing w:val="-3"/>
          <w:lang w:val="es-ES_tradnl"/>
        </w:rPr>
        <w:t xml:space="preserve"> </w:t>
      </w:r>
      <w:r>
        <w:rPr>
          <w:rFonts w:ascii="Arial" w:eastAsia="Arial" w:hAnsi="Arial" w:cs="Arial"/>
          <w:lang w:val="es-ES_tradnl"/>
        </w:rPr>
        <w:t xml:space="preserve">“Proyecto de Saneamiento de </w:t>
      </w:r>
      <w:r w:rsidRPr="00B25019">
        <w:rPr>
          <w:rFonts w:ascii="Arial" w:eastAsia="Arial" w:hAnsi="Arial" w:cs="Arial"/>
          <w:lang w:val="es-ES_tradnl"/>
        </w:rPr>
        <w:t>Ciudad de la Costa - Zona Oeste</w:t>
      </w:r>
      <w:r>
        <w:rPr>
          <w:rFonts w:ascii="Arial" w:eastAsia="Arial" w:hAnsi="Arial" w:cs="Arial"/>
          <w:lang w:val="es-ES_tradnl"/>
        </w:rPr>
        <w:t>” del ejercicio anual finalizado el 31/12/2018</w:t>
      </w:r>
      <w:r>
        <w:rPr>
          <w:rFonts w:ascii="Arial" w:hAnsi="Arial" w:cs="Arial"/>
          <w:iCs/>
          <w:spacing w:val="-3"/>
          <w:lang w:val="es-ES_tradnl"/>
        </w:rPr>
        <w:t xml:space="preserve"> y la situación de los activos y pasivos al 31/12/2018, </w:t>
      </w:r>
      <w:r>
        <w:rPr>
          <w:rFonts w:ascii="Arial" w:hAnsi="Arial" w:cs="Arial"/>
          <w:spacing w:val="-3"/>
          <w:lang w:val="es-ES_tradnl"/>
        </w:rPr>
        <w:t>de</w:t>
      </w:r>
      <w:r>
        <w:rPr>
          <w:rFonts w:ascii="Arial" w:eastAsia="Arial" w:hAnsi="Arial" w:cs="Arial"/>
          <w:spacing w:val="-3"/>
          <w:lang w:val="es-ES_tradnl"/>
        </w:rPr>
        <w:t xml:space="preserve"> </w:t>
      </w:r>
      <w:r>
        <w:rPr>
          <w:rFonts w:ascii="Arial" w:hAnsi="Arial" w:cs="Arial"/>
          <w:spacing w:val="-3"/>
          <w:lang w:val="es-ES_tradnl"/>
        </w:rPr>
        <w:t>acuerdo</w:t>
      </w:r>
      <w:r>
        <w:rPr>
          <w:rFonts w:ascii="Arial" w:eastAsia="Arial" w:hAnsi="Arial" w:cs="Arial"/>
          <w:spacing w:val="-3"/>
          <w:lang w:val="es-ES_tradnl"/>
        </w:rPr>
        <w:t xml:space="preserve"> </w:t>
      </w:r>
      <w:r>
        <w:rPr>
          <w:rFonts w:ascii="Arial" w:hAnsi="Arial" w:cs="Arial"/>
          <w:spacing w:val="-3"/>
          <w:lang w:val="es-ES_tradnl"/>
        </w:rPr>
        <w:t>con las “Guías de Informes Financieros y Auditoría Externa de las Operaciones Financiadas por el Banco Interamericano de Desarrollo (BID)”.</w:t>
      </w:r>
    </w:p>
    <w:p w:rsidR="00834E4B" w:rsidRPr="00F34B99" w:rsidRDefault="00834E4B" w:rsidP="002E3FA8">
      <w:pPr>
        <w:pStyle w:val="Ttulo8"/>
        <w:keepNext/>
        <w:suppressAutoHyphens w:val="0"/>
        <w:spacing w:before="0" w:after="0" w:line="360" w:lineRule="auto"/>
        <w:rPr>
          <w:rFonts w:ascii="Arial" w:hAnsi="Arial" w:cs="Arial"/>
          <w:b/>
          <w:i w:val="0"/>
        </w:rPr>
      </w:pPr>
      <w:r w:rsidRPr="00F34B99">
        <w:rPr>
          <w:rFonts w:ascii="Arial" w:hAnsi="Arial" w:cs="Arial"/>
          <w:b/>
          <w:i w:val="0"/>
        </w:rPr>
        <w:t>Bases para la opinión sin salvedad</w:t>
      </w:r>
    </w:p>
    <w:p w:rsidR="00834E4B" w:rsidRDefault="00834E4B" w:rsidP="002E3FA8">
      <w:pPr>
        <w:keepNext/>
        <w:tabs>
          <w:tab w:val="left" w:pos="-720"/>
        </w:tabs>
        <w:suppressAutoHyphens w:val="0"/>
        <w:spacing w:line="360" w:lineRule="auto"/>
        <w:jc w:val="both"/>
        <w:rPr>
          <w:rFonts w:ascii="Arial" w:hAnsi="Arial" w:cs="Arial"/>
          <w:spacing w:val="-3"/>
          <w:szCs w:val="24"/>
          <w:lang w:val="es-ES_tradnl"/>
        </w:rPr>
      </w:pPr>
      <w:r w:rsidRPr="007C2BAC">
        <w:rPr>
          <w:rFonts w:ascii="Arial" w:hAnsi="Arial" w:cs="Arial"/>
          <w:spacing w:val="-3"/>
          <w:szCs w:val="24"/>
        </w:rPr>
        <w:t>Esta auditoría fue realizada de acuerdo con los Principios Fundamentales de Auditoría (ISSAI 100 y 200) y las Directrices de Auditoría Financiera (ISSAI 1000 a 1810) de la Organización Internacional de Entidades Fiscalizadoras Superiores (INTOSAI), con los requerimientos de auditoría independiente emitidos por el Banco Interamericano de Desarrollo y las Guías de Informes Financieros y Auditoría Externa de las Operaciones Financiadas por el Banco Interamericano de Desarrollo (BID). La responsabilidad del Tribunal bajo estas normas se describe con más detalle en la sección de Responsabilidad del Tribunal de Cuentas por la auditoría de los estados financieros. Este Tribunal es independiente de</w:t>
      </w:r>
      <w:r>
        <w:rPr>
          <w:rFonts w:ascii="Arial" w:hAnsi="Arial" w:cs="Arial"/>
          <w:spacing w:val="-3"/>
          <w:szCs w:val="24"/>
        </w:rPr>
        <w:t xml:space="preserve"> OSE</w:t>
      </w:r>
      <w:r w:rsidRPr="007C2BAC">
        <w:rPr>
          <w:rFonts w:ascii="Arial" w:hAnsi="Arial" w:cs="Arial"/>
          <w:spacing w:val="-3"/>
          <w:szCs w:val="24"/>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834E4B" w:rsidRDefault="00834E4B" w:rsidP="002E3FA8">
      <w:pPr>
        <w:keepNext/>
        <w:tabs>
          <w:tab w:val="left" w:pos="-720"/>
          <w:tab w:val="left" w:pos="0"/>
        </w:tabs>
        <w:suppressAutoHyphens w:val="0"/>
        <w:spacing w:line="360" w:lineRule="auto"/>
        <w:jc w:val="both"/>
        <w:rPr>
          <w:rFonts w:ascii="Arial" w:hAnsi="Arial" w:cs="Arial"/>
          <w:spacing w:val="-3"/>
          <w:szCs w:val="24"/>
          <w:lang w:val="es-ES_tradnl"/>
        </w:rPr>
      </w:pPr>
      <w:r>
        <w:rPr>
          <w:rFonts w:ascii="Arial" w:hAnsi="Arial" w:cs="Arial"/>
          <w:b/>
          <w:bCs/>
          <w:spacing w:val="-3"/>
          <w:lang w:val="es-ES_tradnl"/>
        </w:rPr>
        <w:t>Responsabilidad</w:t>
      </w:r>
      <w:r>
        <w:rPr>
          <w:rFonts w:ascii="Arial" w:eastAsia="Arial" w:hAnsi="Arial" w:cs="Arial"/>
          <w:b/>
          <w:bCs/>
          <w:spacing w:val="-3"/>
          <w:lang w:val="es-ES_tradnl"/>
        </w:rPr>
        <w:t xml:space="preserve"> </w:t>
      </w:r>
      <w:r>
        <w:rPr>
          <w:rFonts w:ascii="Arial" w:hAnsi="Arial" w:cs="Arial"/>
          <w:b/>
          <w:bCs/>
          <w:spacing w:val="-3"/>
          <w:lang w:val="es-ES_tradnl"/>
        </w:rPr>
        <w:t>de</w:t>
      </w:r>
      <w:r>
        <w:rPr>
          <w:rFonts w:ascii="Arial" w:eastAsia="Arial" w:hAnsi="Arial" w:cs="Arial"/>
          <w:b/>
          <w:bCs/>
          <w:spacing w:val="-3"/>
          <w:lang w:val="es-ES_tradnl"/>
        </w:rPr>
        <w:t xml:space="preserve"> </w:t>
      </w:r>
      <w:r>
        <w:rPr>
          <w:rFonts w:ascii="Arial" w:hAnsi="Arial" w:cs="Arial"/>
          <w:b/>
          <w:bCs/>
          <w:spacing w:val="-3"/>
          <w:lang w:val="es-ES_tradnl"/>
        </w:rPr>
        <w:t>la</w:t>
      </w:r>
      <w:r>
        <w:rPr>
          <w:rFonts w:ascii="Arial" w:eastAsia="Arial" w:hAnsi="Arial" w:cs="Arial"/>
          <w:b/>
          <w:bCs/>
          <w:spacing w:val="-3"/>
          <w:lang w:val="es-ES_tradnl"/>
        </w:rPr>
        <w:t xml:space="preserve"> Dirección </w:t>
      </w:r>
      <w:r>
        <w:rPr>
          <w:rFonts w:ascii="Arial" w:hAnsi="Arial" w:cs="Arial"/>
          <w:b/>
        </w:rPr>
        <w:t>por los estados financieros</w:t>
      </w:r>
    </w:p>
    <w:p w:rsidR="00834E4B" w:rsidRDefault="00834E4B" w:rsidP="002E3FA8">
      <w:pPr>
        <w:keepNext/>
        <w:tabs>
          <w:tab w:val="left" w:pos="-720"/>
          <w:tab w:val="left" w:pos="709"/>
        </w:tabs>
        <w:suppressAutoHyphens w:val="0"/>
        <w:spacing w:line="360" w:lineRule="auto"/>
        <w:jc w:val="both"/>
        <w:rPr>
          <w:rFonts w:ascii="Arial" w:eastAsia="Arial" w:hAnsi="Arial" w:cs="Arial"/>
          <w:spacing w:val="-3"/>
          <w:szCs w:val="24"/>
          <w:lang w:val="es-ES"/>
        </w:rPr>
      </w:pPr>
      <w:r>
        <w:rPr>
          <w:rFonts w:ascii="Arial" w:hAnsi="Arial" w:cs="Arial"/>
          <w:spacing w:val="-3"/>
          <w:szCs w:val="24"/>
          <w:lang w:val="es-ES_tradnl"/>
        </w:rPr>
        <w:t>La</w:t>
      </w:r>
      <w:r>
        <w:rPr>
          <w:rFonts w:ascii="Arial" w:eastAsia="Arial" w:hAnsi="Arial" w:cs="Arial"/>
          <w:spacing w:val="-3"/>
          <w:szCs w:val="24"/>
          <w:lang w:val="es-ES_tradnl"/>
        </w:rPr>
        <w:t xml:space="preserve"> </w:t>
      </w:r>
      <w:r>
        <w:rPr>
          <w:rFonts w:ascii="Arial" w:hAnsi="Arial" w:cs="Arial"/>
          <w:spacing w:val="-3"/>
          <w:szCs w:val="24"/>
          <w:lang w:val="es-ES_tradnl"/>
        </w:rPr>
        <w:t>Gerencia</w:t>
      </w:r>
      <w:r>
        <w:rPr>
          <w:rFonts w:ascii="Arial" w:eastAsia="Arial" w:hAnsi="Arial" w:cs="Arial"/>
          <w:spacing w:val="-3"/>
          <w:szCs w:val="24"/>
          <w:lang w:val="es-ES_tradnl"/>
        </w:rPr>
        <w:t xml:space="preserve"> </w:t>
      </w:r>
      <w:r>
        <w:rPr>
          <w:rFonts w:ascii="Arial" w:hAnsi="Arial" w:cs="Arial"/>
          <w:spacing w:val="-3"/>
          <w:szCs w:val="24"/>
          <w:lang w:val="es-ES_tradnl"/>
        </w:rPr>
        <w:t xml:space="preserve">de Programas con Financiamiento Externo (PFE), </w:t>
      </w:r>
      <w:r>
        <w:rPr>
          <w:rFonts w:ascii="Arial" w:eastAsia="Arial" w:hAnsi="Arial" w:cs="Arial"/>
          <w:lang w:val="es-ES_tradnl"/>
        </w:rPr>
        <w:t xml:space="preserve"> unidad de la Administración de las Obras Sanitarias del Estado, </w:t>
      </w:r>
      <w:r>
        <w:rPr>
          <w:rFonts w:ascii="Arial" w:eastAsia="Arial" w:hAnsi="Arial" w:cs="Arial"/>
          <w:spacing w:val="-3"/>
          <w:szCs w:val="24"/>
          <w:lang w:val="es-ES_tradnl"/>
        </w:rPr>
        <w:t>es</w:t>
      </w:r>
      <w:r>
        <w:rPr>
          <w:rFonts w:ascii="Arial" w:eastAsia="Arial" w:hAnsi="Arial" w:cs="Arial"/>
          <w:szCs w:val="24"/>
          <w:lang w:val="es-ES"/>
        </w:rPr>
        <w:t xml:space="preserve"> </w:t>
      </w:r>
      <w:r>
        <w:rPr>
          <w:rFonts w:ascii="Arial" w:hAnsi="Arial" w:cs="Arial"/>
          <w:szCs w:val="24"/>
          <w:lang w:val="es-ES"/>
        </w:rPr>
        <w:t>responsable</w:t>
      </w:r>
      <w:r>
        <w:rPr>
          <w:rFonts w:ascii="Arial" w:eastAsia="Arial" w:hAnsi="Arial" w:cs="Arial"/>
          <w:szCs w:val="24"/>
          <w:lang w:val="es-ES"/>
        </w:rPr>
        <w:t xml:space="preserve"> </w:t>
      </w:r>
      <w:r>
        <w:rPr>
          <w:rFonts w:ascii="Arial" w:hAnsi="Arial" w:cs="Arial"/>
          <w:szCs w:val="24"/>
          <w:lang w:val="es-ES"/>
        </w:rPr>
        <w:t>por</w:t>
      </w:r>
      <w:r>
        <w:rPr>
          <w:rFonts w:ascii="Arial" w:eastAsia="Arial" w:hAnsi="Arial" w:cs="Arial"/>
          <w:szCs w:val="24"/>
          <w:lang w:val="es-ES"/>
        </w:rPr>
        <w:t xml:space="preserve"> </w:t>
      </w:r>
      <w:r>
        <w:rPr>
          <w:rFonts w:ascii="Arial" w:hAnsi="Arial" w:cs="Arial"/>
          <w:szCs w:val="24"/>
          <w:lang w:val="es-ES"/>
        </w:rPr>
        <w:t>la</w:t>
      </w:r>
      <w:r>
        <w:rPr>
          <w:rFonts w:ascii="Arial" w:eastAsia="Arial" w:hAnsi="Arial" w:cs="Arial"/>
          <w:szCs w:val="24"/>
          <w:lang w:val="es-ES"/>
        </w:rPr>
        <w:t xml:space="preserve"> </w:t>
      </w:r>
      <w:r>
        <w:rPr>
          <w:rFonts w:ascii="Arial" w:hAnsi="Arial" w:cs="Arial"/>
          <w:szCs w:val="24"/>
          <w:lang w:val="es-ES"/>
        </w:rPr>
        <w:t>preparación</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la</w:t>
      </w:r>
      <w:r>
        <w:rPr>
          <w:rFonts w:ascii="Arial" w:eastAsia="Arial" w:hAnsi="Arial" w:cs="Arial"/>
          <w:szCs w:val="24"/>
          <w:lang w:val="es-ES"/>
        </w:rPr>
        <w:t xml:space="preserve"> </w:t>
      </w:r>
      <w:r>
        <w:rPr>
          <w:rFonts w:ascii="Arial" w:hAnsi="Arial" w:cs="Arial"/>
          <w:szCs w:val="24"/>
          <w:lang w:val="es-ES"/>
        </w:rPr>
        <w:t>razonable</w:t>
      </w:r>
      <w:r>
        <w:rPr>
          <w:rFonts w:ascii="Arial" w:eastAsia="Arial" w:hAnsi="Arial" w:cs="Arial"/>
          <w:szCs w:val="24"/>
          <w:lang w:val="es-ES"/>
        </w:rPr>
        <w:t xml:space="preserve"> </w:t>
      </w:r>
      <w:r>
        <w:rPr>
          <w:rFonts w:ascii="Arial" w:hAnsi="Arial" w:cs="Arial"/>
          <w:szCs w:val="24"/>
          <w:lang w:val="es-ES"/>
        </w:rPr>
        <w:t>presentación</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estos</w:t>
      </w:r>
      <w:r>
        <w:rPr>
          <w:rFonts w:ascii="Arial" w:eastAsia="Arial" w:hAnsi="Arial" w:cs="Arial"/>
          <w:szCs w:val="24"/>
          <w:lang w:val="es-ES"/>
        </w:rPr>
        <w:t xml:space="preserve"> </w:t>
      </w:r>
      <w:r>
        <w:rPr>
          <w:rFonts w:ascii="Arial" w:hAnsi="Arial" w:cs="Arial"/>
          <w:szCs w:val="24"/>
          <w:lang w:val="es-ES"/>
        </w:rPr>
        <w:t>estados</w:t>
      </w:r>
      <w:r>
        <w:rPr>
          <w:rFonts w:ascii="Arial" w:eastAsia="Arial" w:hAnsi="Arial" w:cs="Arial"/>
          <w:szCs w:val="24"/>
          <w:lang w:val="es-ES"/>
        </w:rPr>
        <w:t xml:space="preserve"> </w:t>
      </w:r>
      <w:r>
        <w:rPr>
          <w:rFonts w:ascii="Arial" w:hAnsi="Arial" w:cs="Arial"/>
          <w:szCs w:val="24"/>
          <w:lang w:val="es-ES"/>
        </w:rPr>
        <w:t>financieros</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acuerdo</w:t>
      </w:r>
      <w:r>
        <w:rPr>
          <w:rFonts w:ascii="Arial" w:eastAsia="Arial" w:hAnsi="Arial" w:cs="Arial"/>
          <w:szCs w:val="24"/>
          <w:lang w:val="es-ES"/>
        </w:rPr>
        <w:t xml:space="preserve"> </w:t>
      </w:r>
      <w:r>
        <w:rPr>
          <w:rFonts w:ascii="Arial" w:hAnsi="Arial" w:cs="Arial"/>
          <w:szCs w:val="24"/>
          <w:lang w:val="es-ES"/>
        </w:rPr>
        <w:t>con</w:t>
      </w:r>
      <w:r>
        <w:rPr>
          <w:rFonts w:ascii="Arial" w:eastAsia="Arial" w:hAnsi="Arial" w:cs="Arial"/>
          <w:szCs w:val="24"/>
          <w:lang w:val="es-ES"/>
        </w:rPr>
        <w:t xml:space="preserve"> </w:t>
      </w:r>
      <w:r>
        <w:rPr>
          <w:rFonts w:ascii="Arial" w:hAnsi="Arial" w:cs="Arial"/>
        </w:rPr>
        <w:t>los requerimientos del Banco Interamericano de Desarrollo</w:t>
      </w:r>
      <w:r>
        <w:rPr>
          <w:rFonts w:ascii="Arial" w:hAnsi="Arial" w:cs="Arial"/>
          <w:i/>
          <w:szCs w:val="24"/>
          <w:lang w:val="es-ES"/>
        </w:rPr>
        <w:t>.</w:t>
      </w:r>
      <w:r>
        <w:rPr>
          <w:rFonts w:ascii="Arial" w:eastAsia="Arial" w:hAnsi="Arial" w:cs="Arial"/>
          <w:i/>
          <w:szCs w:val="24"/>
          <w:lang w:val="es-ES"/>
        </w:rPr>
        <w:t xml:space="preserve"> </w:t>
      </w:r>
      <w:r>
        <w:rPr>
          <w:rFonts w:ascii="Arial" w:hAnsi="Arial" w:cs="Arial"/>
          <w:szCs w:val="24"/>
          <w:lang w:val="es-ES"/>
        </w:rPr>
        <w:t>Esta</w:t>
      </w:r>
      <w:r>
        <w:rPr>
          <w:rFonts w:ascii="Arial" w:eastAsia="Arial" w:hAnsi="Arial" w:cs="Arial"/>
          <w:szCs w:val="24"/>
          <w:lang w:val="es-ES"/>
        </w:rPr>
        <w:t xml:space="preserve"> </w:t>
      </w:r>
      <w:r>
        <w:rPr>
          <w:rFonts w:ascii="Arial" w:hAnsi="Arial" w:cs="Arial"/>
          <w:szCs w:val="24"/>
          <w:lang w:val="es-ES"/>
        </w:rPr>
        <w:t>responsabilidad</w:t>
      </w:r>
      <w:r>
        <w:rPr>
          <w:rFonts w:ascii="Arial" w:eastAsia="Arial" w:hAnsi="Arial" w:cs="Arial"/>
          <w:szCs w:val="24"/>
          <w:lang w:val="es-ES"/>
        </w:rPr>
        <w:t xml:space="preserve"> </w:t>
      </w:r>
      <w:r>
        <w:rPr>
          <w:rFonts w:ascii="Arial" w:hAnsi="Arial" w:cs="Arial"/>
          <w:szCs w:val="24"/>
          <w:lang w:val="es-ES"/>
        </w:rPr>
        <w:t>incluye</w:t>
      </w:r>
      <w:r>
        <w:rPr>
          <w:rFonts w:ascii="Arial" w:eastAsia="Arial" w:hAnsi="Arial" w:cs="Arial"/>
          <w:szCs w:val="24"/>
          <w:lang w:val="es-ES"/>
        </w:rPr>
        <w:t xml:space="preserve"> </w:t>
      </w:r>
      <w:r>
        <w:rPr>
          <w:rFonts w:ascii="Arial" w:hAnsi="Arial" w:cs="Arial"/>
          <w:szCs w:val="24"/>
          <w:lang w:val="es-ES"/>
        </w:rPr>
        <w:t>diseñar,</w:t>
      </w:r>
      <w:r>
        <w:rPr>
          <w:rFonts w:ascii="Arial" w:eastAsia="Arial" w:hAnsi="Arial" w:cs="Arial"/>
          <w:szCs w:val="24"/>
          <w:lang w:val="es-ES"/>
        </w:rPr>
        <w:t xml:space="preserve"> </w:t>
      </w:r>
      <w:r>
        <w:rPr>
          <w:rFonts w:ascii="Arial" w:hAnsi="Arial" w:cs="Arial"/>
          <w:szCs w:val="24"/>
          <w:lang w:val="es-ES"/>
        </w:rPr>
        <w:t>implementar</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mantener</w:t>
      </w:r>
      <w:r>
        <w:rPr>
          <w:rFonts w:ascii="Arial" w:eastAsia="Arial" w:hAnsi="Arial" w:cs="Arial"/>
          <w:szCs w:val="24"/>
          <w:lang w:val="es-ES"/>
        </w:rPr>
        <w:t xml:space="preserve"> </w:t>
      </w:r>
      <w:r>
        <w:rPr>
          <w:rFonts w:ascii="Arial" w:hAnsi="Arial" w:cs="Arial"/>
          <w:szCs w:val="24"/>
          <w:lang w:val="es-ES"/>
        </w:rPr>
        <w:t>un</w:t>
      </w:r>
      <w:r>
        <w:rPr>
          <w:rFonts w:ascii="Arial" w:eastAsia="Arial" w:hAnsi="Arial" w:cs="Arial"/>
          <w:szCs w:val="24"/>
          <w:lang w:val="es-ES"/>
        </w:rPr>
        <w:t xml:space="preserve"> </w:t>
      </w:r>
      <w:r>
        <w:rPr>
          <w:rFonts w:ascii="Arial" w:hAnsi="Arial" w:cs="Arial"/>
          <w:szCs w:val="24"/>
          <w:lang w:val="es-ES"/>
        </w:rPr>
        <w:t>sistema</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control</w:t>
      </w:r>
      <w:r>
        <w:rPr>
          <w:rFonts w:ascii="Arial" w:eastAsia="Arial" w:hAnsi="Arial" w:cs="Arial"/>
          <w:szCs w:val="24"/>
          <w:lang w:val="es-ES"/>
        </w:rPr>
        <w:t xml:space="preserve"> </w:t>
      </w:r>
      <w:r>
        <w:rPr>
          <w:rFonts w:ascii="Arial" w:hAnsi="Arial" w:cs="Arial"/>
          <w:szCs w:val="24"/>
          <w:lang w:val="es-ES"/>
        </w:rPr>
        <w:t>interno</w:t>
      </w:r>
      <w:r>
        <w:rPr>
          <w:rFonts w:ascii="Arial" w:eastAsia="Arial" w:hAnsi="Arial" w:cs="Arial"/>
          <w:szCs w:val="24"/>
          <w:lang w:val="es-ES"/>
        </w:rPr>
        <w:t xml:space="preserve"> </w:t>
      </w:r>
      <w:r>
        <w:rPr>
          <w:rFonts w:ascii="Arial" w:hAnsi="Arial" w:cs="Arial"/>
          <w:szCs w:val="24"/>
          <w:lang w:val="es-ES"/>
        </w:rPr>
        <w:t>adecuado</w:t>
      </w:r>
      <w:r>
        <w:rPr>
          <w:rFonts w:ascii="Arial" w:eastAsia="Arial" w:hAnsi="Arial" w:cs="Arial"/>
          <w:szCs w:val="24"/>
          <w:lang w:val="es-ES"/>
        </w:rPr>
        <w:t xml:space="preserve"> </w:t>
      </w:r>
      <w:r>
        <w:rPr>
          <w:rFonts w:ascii="Arial" w:hAnsi="Arial" w:cs="Arial"/>
          <w:szCs w:val="24"/>
          <w:lang w:val="es-ES"/>
        </w:rPr>
        <w:t>para</w:t>
      </w:r>
      <w:r>
        <w:rPr>
          <w:rFonts w:ascii="Arial" w:eastAsia="Arial" w:hAnsi="Arial" w:cs="Arial"/>
          <w:szCs w:val="24"/>
          <w:lang w:val="es-ES"/>
        </w:rPr>
        <w:t xml:space="preserve"> </w:t>
      </w:r>
      <w:r>
        <w:rPr>
          <w:rFonts w:ascii="Arial" w:hAnsi="Arial" w:cs="Arial"/>
          <w:szCs w:val="24"/>
          <w:lang w:val="es-ES"/>
        </w:rPr>
        <w:t>la</w:t>
      </w:r>
      <w:r>
        <w:rPr>
          <w:rFonts w:ascii="Arial" w:eastAsia="Arial" w:hAnsi="Arial" w:cs="Arial"/>
          <w:szCs w:val="24"/>
          <w:lang w:val="es-ES"/>
        </w:rPr>
        <w:t xml:space="preserve"> </w:t>
      </w:r>
      <w:r>
        <w:rPr>
          <w:rFonts w:ascii="Arial" w:hAnsi="Arial" w:cs="Arial"/>
          <w:szCs w:val="24"/>
          <w:lang w:val="es-ES"/>
        </w:rPr>
        <w:t>preparación</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presentación</w:t>
      </w:r>
      <w:r>
        <w:rPr>
          <w:rFonts w:ascii="Arial" w:eastAsia="Arial" w:hAnsi="Arial" w:cs="Arial"/>
          <w:szCs w:val="24"/>
          <w:lang w:val="es-ES"/>
        </w:rPr>
        <w:t xml:space="preserve"> </w:t>
      </w:r>
      <w:r>
        <w:rPr>
          <w:rFonts w:ascii="Arial" w:hAnsi="Arial" w:cs="Arial"/>
          <w:szCs w:val="24"/>
          <w:lang w:val="es-ES"/>
        </w:rPr>
        <w:t>razonable</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los</w:t>
      </w:r>
      <w:r>
        <w:rPr>
          <w:rFonts w:ascii="Arial" w:eastAsia="Arial" w:hAnsi="Arial" w:cs="Arial"/>
          <w:szCs w:val="24"/>
          <w:lang w:val="es-ES"/>
        </w:rPr>
        <w:t xml:space="preserve"> </w:t>
      </w:r>
      <w:r>
        <w:rPr>
          <w:rFonts w:ascii="Arial" w:hAnsi="Arial" w:cs="Arial"/>
          <w:szCs w:val="24"/>
          <w:lang w:val="es-ES"/>
        </w:rPr>
        <w:t>estados</w:t>
      </w:r>
      <w:r>
        <w:rPr>
          <w:rFonts w:ascii="Arial" w:eastAsia="Arial" w:hAnsi="Arial" w:cs="Arial"/>
          <w:szCs w:val="24"/>
          <w:lang w:val="es-ES"/>
        </w:rPr>
        <w:t xml:space="preserve"> </w:t>
      </w:r>
      <w:r>
        <w:rPr>
          <w:rFonts w:ascii="Arial" w:hAnsi="Arial" w:cs="Arial"/>
          <w:szCs w:val="24"/>
          <w:lang w:val="es-ES"/>
        </w:rPr>
        <w:t>financieros</w:t>
      </w:r>
      <w:r>
        <w:rPr>
          <w:rFonts w:ascii="Arial" w:eastAsia="Arial" w:hAnsi="Arial" w:cs="Arial"/>
          <w:szCs w:val="24"/>
          <w:lang w:val="es-ES"/>
        </w:rPr>
        <w:t xml:space="preserve"> </w:t>
      </w:r>
      <w:r>
        <w:rPr>
          <w:rFonts w:ascii="Arial" w:hAnsi="Arial" w:cs="Arial"/>
          <w:szCs w:val="24"/>
          <w:lang w:val="es-ES"/>
        </w:rPr>
        <w:t>que</w:t>
      </w:r>
      <w:r>
        <w:rPr>
          <w:rFonts w:ascii="Arial" w:eastAsia="Arial" w:hAnsi="Arial" w:cs="Arial"/>
          <w:szCs w:val="24"/>
          <w:lang w:val="es-ES"/>
        </w:rPr>
        <w:t xml:space="preserve"> </w:t>
      </w:r>
      <w:r>
        <w:rPr>
          <w:rFonts w:ascii="Arial" w:hAnsi="Arial" w:cs="Arial"/>
          <w:szCs w:val="24"/>
          <w:lang w:val="es-ES"/>
        </w:rPr>
        <w:t>estén</w:t>
      </w:r>
      <w:r>
        <w:rPr>
          <w:rFonts w:ascii="Arial" w:eastAsia="Arial" w:hAnsi="Arial" w:cs="Arial"/>
          <w:szCs w:val="24"/>
          <w:lang w:val="es-ES"/>
        </w:rPr>
        <w:t xml:space="preserve"> </w:t>
      </w:r>
      <w:r>
        <w:rPr>
          <w:rFonts w:ascii="Arial" w:hAnsi="Arial" w:cs="Arial"/>
          <w:szCs w:val="24"/>
          <w:lang w:val="es-ES"/>
        </w:rPr>
        <w:t>libres</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errores</w:t>
      </w:r>
      <w:r>
        <w:rPr>
          <w:rFonts w:ascii="Arial" w:eastAsia="Arial" w:hAnsi="Arial" w:cs="Arial"/>
          <w:szCs w:val="24"/>
          <w:lang w:val="es-ES"/>
        </w:rPr>
        <w:t xml:space="preserve"> </w:t>
      </w:r>
      <w:r>
        <w:rPr>
          <w:rFonts w:ascii="Arial" w:hAnsi="Arial" w:cs="Arial"/>
          <w:szCs w:val="24"/>
          <w:lang w:val="es-ES"/>
        </w:rPr>
        <w:t>significativos,</w:t>
      </w:r>
      <w:r>
        <w:rPr>
          <w:rFonts w:ascii="Arial" w:eastAsia="Arial" w:hAnsi="Arial" w:cs="Arial"/>
          <w:szCs w:val="24"/>
          <w:lang w:val="es-ES"/>
        </w:rPr>
        <w:t xml:space="preserve"> </w:t>
      </w:r>
      <w:r>
        <w:rPr>
          <w:rFonts w:ascii="Arial" w:hAnsi="Arial" w:cs="Arial"/>
          <w:szCs w:val="24"/>
          <w:lang w:val="es-ES"/>
        </w:rPr>
        <w:t>ya</w:t>
      </w:r>
      <w:r>
        <w:rPr>
          <w:rFonts w:ascii="Arial" w:eastAsia="Arial" w:hAnsi="Arial" w:cs="Arial"/>
          <w:szCs w:val="24"/>
          <w:lang w:val="es-ES"/>
        </w:rPr>
        <w:t xml:space="preserve"> </w:t>
      </w:r>
      <w:r>
        <w:rPr>
          <w:rFonts w:ascii="Arial" w:hAnsi="Arial" w:cs="Arial"/>
          <w:szCs w:val="24"/>
          <w:lang w:val="es-ES"/>
        </w:rPr>
        <w:t>sea</w:t>
      </w:r>
      <w:r>
        <w:rPr>
          <w:rFonts w:ascii="Arial" w:eastAsia="Arial" w:hAnsi="Arial" w:cs="Arial"/>
          <w:szCs w:val="24"/>
          <w:lang w:val="es-ES"/>
        </w:rPr>
        <w:t xml:space="preserve"> </w:t>
      </w:r>
      <w:r>
        <w:rPr>
          <w:rFonts w:ascii="Arial" w:hAnsi="Arial" w:cs="Arial"/>
          <w:szCs w:val="24"/>
          <w:lang w:val="es-ES"/>
        </w:rPr>
        <w:t>debido</w:t>
      </w:r>
      <w:r>
        <w:rPr>
          <w:rFonts w:ascii="Arial" w:eastAsia="Arial" w:hAnsi="Arial" w:cs="Arial"/>
          <w:szCs w:val="24"/>
          <w:lang w:val="es-ES"/>
        </w:rPr>
        <w:t xml:space="preserve"> </w:t>
      </w:r>
      <w:r>
        <w:rPr>
          <w:rFonts w:ascii="Arial" w:hAnsi="Arial" w:cs="Arial"/>
          <w:szCs w:val="24"/>
          <w:lang w:val="es-ES"/>
        </w:rPr>
        <w:t>a</w:t>
      </w:r>
      <w:r>
        <w:rPr>
          <w:rFonts w:ascii="Arial" w:eastAsia="Arial" w:hAnsi="Arial" w:cs="Arial"/>
          <w:szCs w:val="24"/>
          <w:lang w:val="es-ES"/>
        </w:rPr>
        <w:t xml:space="preserve"> </w:t>
      </w:r>
      <w:r>
        <w:rPr>
          <w:rFonts w:ascii="Arial" w:hAnsi="Arial" w:cs="Arial"/>
          <w:szCs w:val="24"/>
          <w:lang w:val="es-ES"/>
        </w:rPr>
        <w:t>fraude</w:t>
      </w:r>
      <w:r>
        <w:rPr>
          <w:rFonts w:ascii="Arial" w:eastAsia="Arial" w:hAnsi="Arial" w:cs="Arial"/>
          <w:szCs w:val="24"/>
          <w:lang w:val="es-ES"/>
        </w:rPr>
        <w:t xml:space="preserve"> </w:t>
      </w:r>
      <w:r>
        <w:rPr>
          <w:rFonts w:ascii="Arial" w:hAnsi="Arial" w:cs="Arial"/>
          <w:szCs w:val="24"/>
          <w:lang w:val="es-ES"/>
        </w:rPr>
        <w:t>o</w:t>
      </w:r>
      <w:r>
        <w:rPr>
          <w:rFonts w:ascii="Arial" w:eastAsia="Arial" w:hAnsi="Arial" w:cs="Arial"/>
          <w:szCs w:val="24"/>
          <w:lang w:val="es-ES"/>
        </w:rPr>
        <w:t xml:space="preserve"> </w:t>
      </w:r>
      <w:r>
        <w:rPr>
          <w:rFonts w:ascii="Arial" w:hAnsi="Arial" w:cs="Arial"/>
          <w:szCs w:val="24"/>
          <w:lang w:val="es-ES"/>
        </w:rPr>
        <w:t>error,</w:t>
      </w:r>
      <w:r>
        <w:rPr>
          <w:rFonts w:ascii="Arial" w:eastAsia="Arial" w:hAnsi="Arial" w:cs="Arial"/>
          <w:szCs w:val="24"/>
          <w:lang w:val="es-ES"/>
        </w:rPr>
        <w:t xml:space="preserve"> </w:t>
      </w:r>
      <w:r>
        <w:rPr>
          <w:rFonts w:ascii="Arial" w:hAnsi="Arial" w:cs="Arial"/>
          <w:szCs w:val="24"/>
          <w:lang w:val="es-ES"/>
        </w:rPr>
        <w:t>seleccionar</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aplicar</w:t>
      </w:r>
      <w:r>
        <w:rPr>
          <w:rFonts w:ascii="Arial" w:eastAsia="Arial" w:hAnsi="Arial" w:cs="Arial"/>
          <w:szCs w:val="24"/>
          <w:lang w:val="es-ES"/>
        </w:rPr>
        <w:t xml:space="preserve"> </w:t>
      </w:r>
      <w:r>
        <w:rPr>
          <w:rFonts w:ascii="Arial" w:hAnsi="Arial" w:cs="Arial"/>
          <w:szCs w:val="24"/>
          <w:lang w:val="es-ES"/>
        </w:rPr>
        <w:t>políticas</w:t>
      </w:r>
      <w:r>
        <w:rPr>
          <w:rFonts w:ascii="Arial" w:eastAsia="Arial" w:hAnsi="Arial" w:cs="Arial"/>
          <w:szCs w:val="24"/>
          <w:lang w:val="es-ES"/>
        </w:rPr>
        <w:t xml:space="preserve"> </w:t>
      </w:r>
      <w:r>
        <w:rPr>
          <w:rFonts w:ascii="Arial" w:hAnsi="Arial" w:cs="Arial"/>
          <w:szCs w:val="24"/>
          <w:lang w:val="es-ES"/>
        </w:rPr>
        <w:t>contables</w:t>
      </w:r>
      <w:r>
        <w:rPr>
          <w:rFonts w:ascii="Arial" w:eastAsia="Arial" w:hAnsi="Arial" w:cs="Arial"/>
          <w:szCs w:val="24"/>
          <w:lang w:val="es-ES"/>
        </w:rPr>
        <w:t xml:space="preserve"> </w:t>
      </w:r>
      <w:r>
        <w:rPr>
          <w:rFonts w:ascii="Arial" w:hAnsi="Arial" w:cs="Arial"/>
          <w:szCs w:val="24"/>
          <w:lang w:val="es-ES"/>
        </w:rPr>
        <w:t>apropiadas,</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realizar</w:t>
      </w:r>
      <w:r>
        <w:rPr>
          <w:rFonts w:ascii="Arial" w:eastAsia="Arial" w:hAnsi="Arial" w:cs="Arial"/>
          <w:szCs w:val="24"/>
          <w:lang w:val="es-ES"/>
        </w:rPr>
        <w:t xml:space="preserve"> </w:t>
      </w:r>
      <w:r>
        <w:rPr>
          <w:rFonts w:ascii="Arial" w:hAnsi="Arial" w:cs="Arial"/>
          <w:szCs w:val="24"/>
          <w:lang w:val="es-ES"/>
        </w:rPr>
        <w:t>estimaciones</w:t>
      </w:r>
      <w:r>
        <w:rPr>
          <w:rFonts w:ascii="Arial" w:eastAsia="Arial" w:hAnsi="Arial" w:cs="Arial"/>
          <w:szCs w:val="24"/>
          <w:lang w:val="es-ES"/>
        </w:rPr>
        <w:t xml:space="preserve"> </w:t>
      </w:r>
      <w:r>
        <w:rPr>
          <w:rFonts w:ascii="Arial" w:hAnsi="Arial" w:cs="Arial"/>
          <w:szCs w:val="24"/>
          <w:lang w:val="es-ES"/>
        </w:rPr>
        <w:t>contables</w:t>
      </w:r>
      <w:r>
        <w:rPr>
          <w:rFonts w:ascii="Arial" w:eastAsia="Arial" w:hAnsi="Arial" w:cs="Arial"/>
          <w:szCs w:val="24"/>
          <w:lang w:val="es-ES"/>
        </w:rPr>
        <w:t xml:space="preserve"> </w:t>
      </w:r>
      <w:r>
        <w:rPr>
          <w:rFonts w:ascii="Arial" w:hAnsi="Arial" w:cs="Arial"/>
          <w:szCs w:val="24"/>
          <w:lang w:val="es-ES"/>
        </w:rPr>
        <w:t>razonables</w:t>
      </w:r>
      <w:r>
        <w:rPr>
          <w:rFonts w:ascii="Arial" w:eastAsia="Arial" w:hAnsi="Arial" w:cs="Arial"/>
          <w:szCs w:val="24"/>
          <w:lang w:val="es-ES"/>
        </w:rPr>
        <w:t xml:space="preserve"> </w:t>
      </w:r>
      <w:r>
        <w:rPr>
          <w:rFonts w:ascii="Arial" w:hAnsi="Arial" w:cs="Arial"/>
          <w:szCs w:val="24"/>
          <w:lang w:val="es-ES"/>
        </w:rPr>
        <w:t>en</w:t>
      </w:r>
      <w:r>
        <w:rPr>
          <w:rFonts w:ascii="Arial" w:eastAsia="Arial" w:hAnsi="Arial" w:cs="Arial"/>
          <w:szCs w:val="24"/>
          <w:lang w:val="es-ES"/>
        </w:rPr>
        <w:t xml:space="preserve"> </w:t>
      </w:r>
      <w:r>
        <w:rPr>
          <w:rFonts w:ascii="Arial" w:hAnsi="Arial" w:cs="Arial"/>
          <w:szCs w:val="24"/>
          <w:lang w:val="es-ES"/>
        </w:rPr>
        <w:t>las</w:t>
      </w:r>
      <w:r>
        <w:rPr>
          <w:rFonts w:ascii="Arial" w:eastAsia="Arial" w:hAnsi="Arial" w:cs="Arial"/>
          <w:szCs w:val="24"/>
          <w:lang w:val="es-ES"/>
        </w:rPr>
        <w:t xml:space="preserve"> </w:t>
      </w:r>
      <w:r>
        <w:rPr>
          <w:rFonts w:ascii="Arial" w:hAnsi="Arial" w:cs="Arial"/>
          <w:szCs w:val="24"/>
          <w:lang w:val="es-ES"/>
        </w:rPr>
        <w:t>circunstancias.</w:t>
      </w:r>
    </w:p>
    <w:p w:rsidR="00834E4B" w:rsidRDefault="00834E4B" w:rsidP="002E3FA8">
      <w:pPr>
        <w:keepNext/>
        <w:tabs>
          <w:tab w:val="left" w:pos="-720"/>
          <w:tab w:val="left" w:pos="0"/>
        </w:tabs>
        <w:suppressAutoHyphens w:val="0"/>
        <w:spacing w:line="360" w:lineRule="auto"/>
        <w:jc w:val="both"/>
        <w:rPr>
          <w:rFonts w:ascii="Arial" w:hAnsi="Arial" w:cs="Arial"/>
          <w:szCs w:val="24"/>
          <w:lang w:val="es-ES"/>
        </w:rPr>
      </w:pPr>
      <w:r>
        <w:rPr>
          <w:rFonts w:ascii="Arial" w:hAnsi="Arial" w:cs="Arial"/>
          <w:b/>
          <w:bCs/>
          <w:spacing w:val="-3"/>
          <w:lang w:val="es-ES_tradnl"/>
        </w:rPr>
        <w:t>Responsabilidad</w:t>
      </w:r>
      <w:r>
        <w:rPr>
          <w:rFonts w:ascii="Arial" w:eastAsia="Arial" w:hAnsi="Arial" w:cs="Arial"/>
          <w:b/>
          <w:bCs/>
          <w:spacing w:val="-3"/>
          <w:lang w:val="es-ES_tradnl"/>
        </w:rPr>
        <w:t xml:space="preserve"> </w:t>
      </w:r>
      <w:r w:rsidRPr="009919E2">
        <w:rPr>
          <w:rFonts w:ascii="Arial" w:hAnsi="Arial" w:cs="Arial"/>
          <w:b/>
        </w:rPr>
        <w:t>del Tribunal de Cuentas por la auditoria de los estados financieros</w:t>
      </w:r>
    </w:p>
    <w:p w:rsidR="00834E4B" w:rsidRPr="007C2BAC" w:rsidRDefault="00834E4B" w:rsidP="002E3FA8">
      <w:pPr>
        <w:keepNext/>
        <w:suppressAutoHyphens w:val="0"/>
        <w:spacing w:line="360" w:lineRule="auto"/>
        <w:jc w:val="both"/>
        <w:rPr>
          <w:rFonts w:ascii="Arial" w:hAnsi="Arial" w:cs="Arial"/>
          <w:szCs w:val="24"/>
          <w:lang w:val="es-ES"/>
        </w:rPr>
      </w:pPr>
      <w:r w:rsidRPr="007C2BAC">
        <w:rPr>
          <w:rFonts w:ascii="Arial" w:hAnsi="Arial" w:cs="Arial"/>
          <w:szCs w:val="24"/>
          <w:lang w:val="es-ES"/>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834E4B" w:rsidRPr="007C2BAC" w:rsidRDefault="00834E4B" w:rsidP="002E3FA8">
      <w:pPr>
        <w:keepNext/>
        <w:tabs>
          <w:tab w:val="left" w:pos="-720"/>
        </w:tabs>
        <w:suppressAutoHyphens w:val="0"/>
        <w:spacing w:line="360" w:lineRule="auto"/>
        <w:jc w:val="both"/>
        <w:rPr>
          <w:rFonts w:ascii="Arial" w:hAnsi="Arial" w:cs="Arial"/>
        </w:rPr>
      </w:pPr>
      <w:r w:rsidRPr="007C2BAC">
        <w:rPr>
          <w:rFonts w:ascii="Arial" w:hAnsi="Arial" w:cs="Arial"/>
        </w:rPr>
        <w:t>Como parte de una auditoría de acuerdo con las ISSAI referidas en la sección Bases para la Opinión, el Tribunal de Cuentas aplica su juicio profesional y mantiene el escepticismo profesional durante el proceso de auditoría. Asimismo:</w:t>
      </w:r>
    </w:p>
    <w:p w:rsidR="00834E4B" w:rsidRPr="007C2BAC" w:rsidRDefault="00834E4B" w:rsidP="002E3FA8">
      <w:pPr>
        <w:keepNext/>
        <w:numPr>
          <w:ilvl w:val="0"/>
          <w:numId w:val="2"/>
        </w:numPr>
        <w:tabs>
          <w:tab w:val="left" w:pos="-720"/>
        </w:tabs>
        <w:suppressAutoHyphens w:val="0"/>
        <w:spacing w:line="360" w:lineRule="auto"/>
        <w:jc w:val="both"/>
        <w:rPr>
          <w:rFonts w:ascii="Arial" w:hAnsi="Arial" w:cs="Arial"/>
        </w:rPr>
      </w:pPr>
      <w:r w:rsidRPr="007C2BAC">
        <w:rPr>
          <w:rFonts w:ascii="Arial" w:hAnsi="Arial" w:cs="Arial"/>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834E4B" w:rsidRPr="007C2BAC" w:rsidRDefault="00834E4B" w:rsidP="002E3FA8">
      <w:pPr>
        <w:keepNext/>
        <w:numPr>
          <w:ilvl w:val="0"/>
          <w:numId w:val="2"/>
        </w:numPr>
        <w:tabs>
          <w:tab w:val="left" w:pos="-720"/>
        </w:tabs>
        <w:suppressAutoHyphens w:val="0"/>
        <w:spacing w:line="360" w:lineRule="auto"/>
        <w:jc w:val="both"/>
        <w:rPr>
          <w:rFonts w:ascii="Arial" w:hAnsi="Arial" w:cs="Arial"/>
        </w:rPr>
      </w:pPr>
      <w:r w:rsidRPr="007C2BAC">
        <w:rPr>
          <w:rFonts w:ascii="Arial" w:hAnsi="Arial" w:cs="Arial"/>
        </w:rPr>
        <w:t>Obtiene un entendimiento del control interno relevante para la auditoría con el propósito de diseñar procedimientos de auditoría que sea</w:t>
      </w:r>
      <w:r>
        <w:rPr>
          <w:rFonts w:ascii="Arial" w:hAnsi="Arial" w:cs="Arial"/>
        </w:rPr>
        <w:t>n</w:t>
      </w:r>
      <w:r w:rsidRPr="007C2BAC">
        <w:rPr>
          <w:rFonts w:ascii="Arial" w:hAnsi="Arial" w:cs="Arial"/>
        </w:rPr>
        <w:t xml:space="preserve"> apropiados en las circunstancias, pero no con el propósito de expresar una opinión sobre la eficacia del control interno de la entidad.</w:t>
      </w:r>
    </w:p>
    <w:p w:rsidR="00834E4B" w:rsidRPr="007C2BAC" w:rsidRDefault="00834E4B" w:rsidP="002E3FA8">
      <w:pPr>
        <w:keepNext/>
        <w:numPr>
          <w:ilvl w:val="0"/>
          <w:numId w:val="2"/>
        </w:numPr>
        <w:tabs>
          <w:tab w:val="left" w:pos="-720"/>
        </w:tabs>
        <w:suppressAutoHyphens w:val="0"/>
        <w:spacing w:line="360" w:lineRule="auto"/>
        <w:jc w:val="both"/>
        <w:rPr>
          <w:rFonts w:ascii="Arial" w:hAnsi="Arial" w:cs="Arial"/>
        </w:rPr>
      </w:pPr>
      <w:r w:rsidRPr="007C2BAC">
        <w:rPr>
          <w:rFonts w:ascii="Arial" w:hAnsi="Arial" w:cs="Arial"/>
        </w:rPr>
        <w:t xml:space="preserve">Evalúa lo adecuado de las políticas contables adoptadas, la razonabilidad de las estimaciones contables y las revelaciones relacionadas realizadas por la </w:t>
      </w:r>
      <w:r>
        <w:rPr>
          <w:rFonts w:ascii="Arial" w:hAnsi="Arial" w:cs="Arial"/>
        </w:rPr>
        <w:t>Gerencia</w:t>
      </w:r>
      <w:r w:rsidRPr="007C2BAC">
        <w:rPr>
          <w:rFonts w:ascii="Arial" w:hAnsi="Arial" w:cs="Arial"/>
        </w:rPr>
        <w:t>.</w:t>
      </w:r>
    </w:p>
    <w:p w:rsidR="00834E4B" w:rsidRPr="007B208F" w:rsidRDefault="00834E4B" w:rsidP="002E3FA8">
      <w:pPr>
        <w:keepNext/>
        <w:numPr>
          <w:ilvl w:val="0"/>
          <w:numId w:val="2"/>
        </w:numPr>
        <w:tabs>
          <w:tab w:val="left" w:pos="-720"/>
        </w:tabs>
        <w:suppressAutoHyphens w:val="0"/>
        <w:spacing w:line="360" w:lineRule="auto"/>
        <w:jc w:val="both"/>
        <w:rPr>
          <w:rFonts w:ascii="Arial" w:hAnsi="Arial" w:cs="Arial"/>
        </w:rPr>
      </w:pPr>
      <w:r w:rsidRPr="007B208F">
        <w:rPr>
          <w:rFonts w:ascii="Arial" w:hAnsi="Arial" w:cs="Arial"/>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834E4B" w:rsidRPr="007C2BAC" w:rsidRDefault="00834E4B" w:rsidP="002E3FA8">
      <w:pPr>
        <w:keepNext/>
        <w:tabs>
          <w:tab w:val="left" w:pos="-720"/>
        </w:tabs>
        <w:suppressAutoHyphens w:val="0"/>
        <w:spacing w:line="360" w:lineRule="auto"/>
        <w:jc w:val="both"/>
        <w:rPr>
          <w:rFonts w:ascii="Arial" w:hAnsi="Arial" w:cs="Arial"/>
        </w:rPr>
      </w:pPr>
      <w:r w:rsidRPr="007C2BAC">
        <w:rPr>
          <w:rFonts w:ascii="Arial" w:hAnsi="Arial" w:cs="Arial"/>
        </w:rPr>
        <w:t>El Tribunal de Cuentas se comunicó con la</w:t>
      </w:r>
      <w:r>
        <w:rPr>
          <w:rFonts w:ascii="Arial" w:hAnsi="Arial" w:cs="Arial"/>
        </w:rPr>
        <w:t xml:space="preserve"> Gerencia de PFE</w:t>
      </w:r>
      <w:r w:rsidRPr="007C2BAC">
        <w:rPr>
          <w:rFonts w:ascii="Arial" w:hAnsi="Arial" w:cs="Arial"/>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834E4B" w:rsidRDefault="00834E4B" w:rsidP="002E3FA8">
      <w:pPr>
        <w:keepNext/>
        <w:tabs>
          <w:tab w:val="left" w:pos="-720"/>
        </w:tabs>
        <w:suppressAutoHyphens w:val="0"/>
        <w:spacing w:line="360" w:lineRule="auto"/>
        <w:jc w:val="both"/>
        <w:rPr>
          <w:rFonts w:ascii="Arial" w:eastAsia="Arial" w:hAnsi="Arial" w:cs="Arial"/>
          <w:spacing w:val="-3"/>
          <w:szCs w:val="24"/>
          <w:lang w:val="es-ES_tradnl"/>
        </w:rPr>
      </w:pPr>
      <w:r w:rsidRPr="007C2BAC">
        <w:rPr>
          <w:rFonts w:ascii="Arial" w:hAnsi="Arial" w:cs="Arial"/>
          <w:szCs w:val="24"/>
          <w:lang w:val="es-ES"/>
        </w:rPr>
        <w:t>Se</w:t>
      </w:r>
      <w:r w:rsidRPr="007C2BAC">
        <w:rPr>
          <w:rFonts w:ascii="Arial" w:eastAsia="Arial" w:hAnsi="Arial" w:cs="Arial"/>
          <w:szCs w:val="24"/>
          <w:lang w:val="es-ES"/>
        </w:rPr>
        <w:t xml:space="preserve"> </w:t>
      </w:r>
      <w:r w:rsidRPr="007C2BAC">
        <w:rPr>
          <w:rFonts w:ascii="Arial" w:hAnsi="Arial" w:cs="Arial"/>
          <w:szCs w:val="24"/>
          <w:lang w:val="es-ES"/>
        </w:rPr>
        <w:t>considera</w:t>
      </w:r>
      <w:r w:rsidRPr="007C2BAC">
        <w:rPr>
          <w:rFonts w:ascii="Arial" w:eastAsia="Arial" w:hAnsi="Arial" w:cs="Arial"/>
          <w:szCs w:val="24"/>
          <w:lang w:val="es-ES"/>
        </w:rPr>
        <w:t xml:space="preserve"> </w:t>
      </w:r>
      <w:r w:rsidRPr="007C2BAC">
        <w:rPr>
          <w:rFonts w:ascii="Arial" w:hAnsi="Arial" w:cs="Arial"/>
          <w:szCs w:val="24"/>
          <w:lang w:val="es-ES"/>
        </w:rPr>
        <w:t>que</w:t>
      </w:r>
      <w:r w:rsidRPr="007C2BAC">
        <w:rPr>
          <w:rFonts w:ascii="Arial" w:eastAsia="Arial" w:hAnsi="Arial" w:cs="Arial"/>
          <w:szCs w:val="24"/>
          <w:lang w:val="es-ES"/>
        </w:rPr>
        <w:t xml:space="preserve"> </w:t>
      </w:r>
      <w:r w:rsidRPr="007C2BAC">
        <w:rPr>
          <w:rFonts w:ascii="Arial" w:hAnsi="Arial" w:cs="Arial"/>
          <w:szCs w:val="24"/>
          <w:lang w:val="es-ES"/>
        </w:rPr>
        <w:t>la</w:t>
      </w:r>
      <w:r w:rsidRPr="007C2BAC">
        <w:rPr>
          <w:rFonts w:ascii="Arial" w:eastAsia="Arial" w:hAnsi="Arial" w:cs="Arial"/>
          <w:szCs w:val="24"/>
          <w:lang w:val="es-ES"/>
        </w:rPr>
        <w:t xml:space="preserve"> </w:t>
      </w:r>
      <w:r w:rsidRPr="007C2BAC">
        <w:rPr>
          <w:rFonts w:ascii="Arial" w:hAnsi="Arial" w:cs="Arial"/>
          <w:szCs w:val="24"/>
          <w:lang w:val="es-ES"/>
        </w:rPr>
        <w:t>evidencia</w:t>
      </w:r>
      <w:r w:rsidRPr="007C2BAC">
        <w:rPr>
          <w:rFonts w:ascii="Arial" w:eastAsia="Arial" w:hAnsi="Arial" w:cs="Arial"/>
          <w:szCs w:val="24"/>
          <w:lang w:val="es-ES"/>
        </w:rPr>
        <w:t xml:space="preserve"> </w:t>
      </w:r>
      <w:r w:rsidRPr="007C2BAC">
        <w:rPr>
          <w:rFonts w:ascii="Arial" w:hAnsi="Arial" w:cs="Arial"/>
          <w:szCs w:val="24"/>
          <w:lang w:val="es-ES"/>
        </w:rPr>
        <w:t>de</w:t>
      </w:r>
      <w:r w:rsidRPr="007C2BAC">
        <w:rPr>
          <w:rFonts w:ascii="Arial" w:eastAsia="Arial" w:hAnsi="Arial" w:cs="Arial"/>
          <w:szCs w:val="24"/>
          <w:lang w:val="es-ES"/>
        </w:rPr>
        <w:t xml:space="preserve"> </w:t>
      </w:r>
      <w:r w:rsidRPr="007C2BAC">
        <w:rPr>
          <w:rFonts w:ascii="Arial" w:hAnsi="Arial" w:cs="Arial"/>
          <w:szCs w:val="24"/>
          <w:lang w:val="es-ES"/>
        </w:rPr>
        <w:t>auditoría</w:t>
      </w:r>
      <w:r w:rsidRPr="007C2BAC">
        <w:rPr>
          <w:rFonts w:ascii="Arial" w:eastAsia="Arial" w:hAnsi="Arial" w:cs="Arial"/>
          <w:szCs w:val="24"/>
          <w:lang w:val="es-ES"/>
        </w:rPr>
        <w:t xml:space="preserve"> </w:t>
      </w:r>
      <w:r w:rsidRPr="007C2BAC">
        <w:rPr>
          <w:rFonts w:ascii="Arial" w:hAnsi="Arial" w:cs="Arial"/>
          <w:szCs w:val="24"/>
          <w:lang w:val="es-ES"/>
        </w:rPr>
        <w:t>obtenida</w:t>
      </w:r>
      <w:r w:rsidRPr="007C2BAC">
        <w:rPr>
          <w:rFonts w:ascii="Arial" w:eastAsia="Arial" w:hAnsi="Arial" w:cs="Arial"/>
          <w:szCs w:val="24"/>
          <w:lang w:val="es-ES"/>
        </w:rPr>
        <w:t xml:space="preserve"> </w:t>
      </w:r>
      <w:r w:rsidRPr="007C2BAC">
        <w:rPr>
          <w:rFonts w:ascii="Arial" w:hAnsi="Arial" w:cs="Arial"/>
          <w:szCs w:val="24"/>
          <w:lang w:val="es-ES"/>
        </w:rPr>
        <w:t>brinda</w:t>
      </w:r>
      <w:r w:rsidRPr="007C2BAC">
        <w:rPr>
          <w:rFonts w:ascii="Arial" w:eastAsia="Arial" w:hAnsi="Arial" w:cs="Arial"/>
          <w:szCs w:val="24"/>
          <w:lang w:val="es-ES"/>
        </w:rPr>
        <w:t xml:space="preserve"> </w:t>
      </w:r>
      <w:r w:rsidRPr="007C2BAC">
        <w:rPr>
          <w:rFonts w:ascii="Arial" w:hAnsi="Arial" w:cs="Arial"/>
          <w:szCs w:val="24"/>
          <w:lang w:val="es-ES"/>
        </w:rPr>
        <w:t>una</w:t>
      </w:r>
      <w:r w:rsidRPr="007C2BAC">
        <w:rPr>
          <w:rFonts w:ascii="Arial" w:eastAsia="Arial" w:hAnsi="Arial" w:cs="Arial"/>
          <w:szCs w:val="24"/>
          <w:lang w:val="es-ES"/>
        </w:rPr>
        <w:t xml:space="preserve"> </w:t>
      </w:r>
      <w:r w:rsidRPr="007C2BAC">
        <w:rPr>
          <w:rFonts w:ascii="Arial" w:hAnsi="Arial" w:cs="Arial"/>
          <w:szCs w:val="24"/>
          <w:lang w:val="es-ES"/>
        </w:rPr>
        <w:t>base</w:t>
      </w:r>
      <w:r w:rsidRPr="007C2BAC">
        <w:rPr>
          <w:rFonts w:ascii="Arial" w:eastAsia="Arial" w:hAnsi="Arial" w:cs="Arial"/>
          <w:szCs w:val="24"/>
          <w:lang w:val="es-ES"/>
        </w:rPr>
        <w:t xml:space="preserve"> </w:t>
      </w:r>
      <w:r w:rsidRPr="007C2BAC">
        <w:rPr>
          <w:rFonts w:ascii="Arial" w:hAnsi="Arial" w:cs="Arial"/>
          <w:szCs w:val="24"/>
          <w:lang w:val="es-ES"/>
        </w:rPr>
        <w:t>suficiente</w:t>
      </w:r>
      <w:r w:rsidRPr="007C2BAC">
        <w:rPr>
          <w:rFonts w:ascii="Arial" w:eastAsia="Arial" w:hAnsi="Arial" w:cs="Arial"/>
          <w:szCs w:val="24"/>
          <w:lang w:val="es-ES"/>
        </w:rPr>
        <w:t xml:space="preserve"> </w:t>
      </w:r>
      <w:r w:rsidRPr="007C2BAC">
        <w:rPr>
          <w:rFonts w:ascii="Arial" w:hAnsi="Arial" w:cs="Arial"/>
          <w:szCs w:val="24"/>
          <w:lang w:val="es-ES"/>
        </w:rPr>
        <w:t>y</w:t>
      </w:r>
      <w:r w:rsidRPr="007C2BAC">
        <w:rPr>
          <w:rFonts w:ascii="Arial" w:eastAsia="Arial" w:hAnsi="Arial" w:cs="Arial"/>
          <w:szCs w:val="24"/>
          <w:lang w:val="es-ES"/>
        </w:rPr>
        <w:t xml:space="preserve"> </w:t>
      </w:r>
      <w:r w:rsidRPr="007C2BAC">
        <w:rPr>
          <w:rFonts w:ascii="Arial" w:hAnsi="Arial" w:cs="Arial"/>
          <w:szCs w:val="24"/>
          <w:lang w:val="es-ES"/>
        </w:rPr>
        <w:t>apropiada</w:t>
      </w:r>
      <w:r w:rsidRPr="007C2BAC">
        <w:rPr>
          <w:rFonts w:ascii="Arial" w:eastAsia="Arial" w:hAnsi="Arial" w:cs="Arial"/>
          <w:szCs w:val="24"/>
          <w:lang w:val="es-ES"/>
        </w:rPr>
        <w:t xml:space="preserve"> </w:t>
      </w:r>
      <w:r w:rsidRPr="007C2BAC">
        <w:rPr>
          <w:rFonts w:ascii="Arial" w:hAnsi="Arial" w:cs="Arial"/>
          <w:szCs w:val="24"/>
          <w:lang w:val="es-ES"/>
        </w:rPr>
        <w:t>para</w:t>
      </w:r>
      <w:r w:rsidRPr="007C2BAC">
        <w:rPr>
          <w:rFonts w:ascii="Arial" w:eastAsia="Arial" w:hAnsi="Arial" w:cs="Arial"/>
          <w:szCs w:val="24"/>
          <w:lang w:val="es-ES"/>
        </w:rPr>
        <w:t xml:space="preserve"> </w:t>
      </w:r>
      <w:r w:rsidRPr="007C2BAC">
        <w:rPr>
          <w:rFonts w:ascii="Arial" w:hAnsi="Arial" w:cs="Arial"/>
          <w:szCs w:val="24"/>
          <w:lang w:val="es-ES"/>
        </w:rPr>
        <w:t>sustentar</w:t>
      </w:r>
      <w:r w:rsidRPr="007C2BAC">
        <w:rPr>
          <w:rFonts w:ascii="Arial" w:eastAsia="Arial" w:hAnsi="Arial" w:cs="Arial"/>
          <w:szCs w:val="24"/>
          <w:lang w:val="es-ES"/>
        </w:rPr>
        <w:t xml:space="preserve"> </w:t>
      </w:r>
      <w:r w:rsidRPr="007C2BAC">
        <w:rPr>
          <w:rFonts w:ascii="Arial" w:hAnsi="Arial" w:cs="Arial"/>
          <w:szCs w:val="24"/>
          <w:lang w:val="es-ES"/>
        </w:rPr>
        <w:t>la</w:t>
      </w:r>
      <w:r w:rsidRPr="007C2BAC">
        <w:rPr>
          <w:rFonts w:ascii="Arial" w:eastAsia="Arial" w:hAnsi="Arial" w:cs="Arial"/>
          <w:szCs w:val="24"/>
          <w:lang w:val="es-ES"/>
        </w:rPr>
        <w:t xml:space="preserve"> </w:t>
      </w:r>
      <w:r w:rsidRPr="007C2BAC">
        <w:rPr>
          <w:rFonts w:ascii="Arial" w:hAnsi="Arial" w:cs="Arial"/>
          <w:szCs w:val="24"/>
          <w:lang w:val="es-ES"/>
        </w:rPr>
        <w:t>opinión.</w:t>
      </w:r>
    </w:p>
    <w:p w:rsidR="00834E4B" w:rsidRDefault="00834E4B" w:rsidP="002E3FA8">
      <w:pPr>
        <w:keepNext/>
        <w:suppressAutoHyphens w:val="0"/>
        <w:spacing w:line="360" w:lineRule="auto"/>
        <w:jc w:val="right"/>
        <w:rPr>
          <w:rFonts w:ascii="Arial" w:hAnsi="Arial" w:cs="Arial"/>
          <w:spacing w:val="-3"/>
          <w:szCs w:val="24"/>
          <w:lang w:val="es-ES_tradnl"/>
        </w:rPr>
      </w:pPr>
      <w:r>
        <w:rPr>
          <w:rFonts w:ascii="Arial" w:hAnsi="Arial" w:cs="Arial"/>
          <w:spacing w:val="-3"/>
          <w:szCs w:val="24"/>
          <w:lang w:val="es-ES_tradnl"/>
        </w:rPr>
        <w:t>Montevideo, 09</w:t>
      </w:r>
      <w:r w:rsidRPr="00721EC3">
        <w:rPr>
          <w:rFonts w:ascii="Arial" w:hAnsi="Arial" w:cs="Arial"/>
          <w:spacing w:val="-3"/>
          <w:szCs w:val="24"/>
          <w:lang w:val="es-ES_tradnl"/>
        </w:rPr>
        <w:t xml:space="preserve"> de </w:t>
      </w:r>
      <w:r>
        <w:rPr>
          <w:rFonts w:ascii="Arial" w:hAnsi="Arial" w:cs="Arial"/>
          <w:spacing w:val="-3"/>
          <w:szCs w:val="24"/>
          <w:lang w:val="es-ES_tradnl"/>
        </w:rPr>
        <w:t>abril</w:t>
      </w:r>
      <w:r w:rsidRPr="00721EC3">
        <w:rPr>
          <w:rFonts w:ascii="Arial" w:hAnsi="Arial" w:cs="Arial"/>
          <w:spacing w:val="-3"/>
          <w:szCs w:val="24"/>
          <w:lang w:val="es-ES_tradnl"/>
        </w:rPr>
        <w:t xml:space="preserve"> de 201</w:t>
      </w:r>
      <w:r>
        <w:rPr>
          <w:rFonts w:ascii="Arial" w:hAnsi="Arial" w:cs="Arial"/>
          <w:spacing w:val="-3"/>
          <w:szCs w:val="24"/>
          <w:lang w:val="es-ES_tradnl"/>
        </w:rPr>
        <w:t>9</w:t>
      </w:r>
    </w:p>
    <w:p w:rsidR="00834E4B" w:rsidRDefault="00834E4B" w:rsidP="002E3FA8">
      <w:pPr>
        <w:keepNext/>
        <w:suppressAutoHyphens w:val="0"/>
        <w:spacing w:line="360" w:lineRule="auto"/>
        <w:jc w:val="both"/>
        <w:rPr>
          <w:rFonts w:ascii="Arial" w:hAnsi="Arial" w:cs="Arial"/>
          <w:spacing w:val="-3"/>
          <w:szCs w:val="24"/>
          <w:lang w:val="es-ES_tradnl"/>
        </w:rPr>
      </w:pPr>
      <w:proofErr w:type="gramStart"/>
      <w:r>
        <w:rPr>
          <w:rFonts w:ascii="Arial" w:hAnsi="Arial" w:cs="Arial"/>
          <w:spacing w:val="-3"/>
          <w:szCs w:val="24"/>
          <w:lang w:val="es-ES_tradnl"/>
        </w:rPr>
        <w:t>lm</w:t>
      </w:r>
      <w:proofErr w:type="gramEnd"/>
    </w:p>
    <w:p w:rsidR="00834E4B" w:rsidRDefault="00834E4B" w:rsidP="002E3FA8">
      <w:pPr>
        <w:keepNext/>
        <w:suppressAutoHyphens w:val="0"/>
        <w:spacing w:line="360" w:lineRule="auto"/>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jc w:val="center"/>
        <w:rPr>
          <w:rFonts w:ascii="Arial" w:eastAsia="Arial" w:hAnsi="Arial" w:cs="Arial"/>
          <w:b/>
          <w:bCs/>
          <w:szCs w:val="24"/>
          <w:lang w:val="es-ES"/>
        </w:rPr>
      </w:pPr>
      <w:r>
        <w:rPr>
          <w:rFonts w:ascii="Arial" w:hAnsi="Arial" w:cs="Arial"/>
          <w:b/>
          <w:bCs/>
          <w:szCs w:val="24"/>
          <w:lang w:val="es-ES"/>
        </w:rPr>
        <w:t>DICTAMEN</w:t>
      </w:r>
    </w:p>
    <w:p w:rsidR="00834E4B" w:rsidRDefault="00834E4B" w:rsidP="002E3FA8">
      <w:pPr>
        <w:keepNext/>
        <w:suppressAutoHyphens w:val="0"/>
        <w:spacing w:line="360" w:lineRule="auto"/>
        <w:jc w:val="both"/>
        <w:rPr>
          <w:rFonts w:ascii="Arial" w:hAnsi="Arial" w:cs="Arial"/>
          <w:szCs w:val="24"/>
          <w:lang w:eastAsia="es-ES"/>
        </w:rPr>
      </w:pPr>
    </w:p>
    <w:p w:rsidR="00834E4B" w:rsidRDefault="00834E4B" w:rsidP="002E3FA8">
      <w:pPr>
        <w:keepNext/>
        <w:suppressAutoHyphens w:val="0"/>
        <w:spacing w:line="360" w:lineRule="auto"/>
        <w:jc w:val="both"/>
        <w:rPr>
          <w:rFonts w:ascii="Arial" w:hAnsi="Arial" w:cs="Arial"/>
          <w:b/>
        </w:rPr>
      </w:pPr>
      <w:r w:rsidRPr="005D4175">
        <w:rPr>
          <w:rFonts w:ascii="Arial" w:hAnsi="Arial" w:cs="Arial"/>
          <w:b/>
        </w:rPr>
        <w:t>Opinión sin salvedad</w:t>
      </w:r>
    </w:p>
    <w:p w:rsidR="00834E4B" w:rsidRDefault="00834E4B" w:rsidP="002E3FA8">
      <w:pPr>
        <w:keepNext/>
        <w:tabs>
          <w:tab w:val="left" w:pos="709"/>
        </w:tabs>
        <w:suppressAutoHyphens w:val="0"/>
        <w:spacing w:line="360" w:lineRule="auto"/>
        <w:jc w:val="both"/>
        <w:rPr>
          <w:rFonts w:ascii="Arial" w:eastAsia="Arial" w:hAnsi="Arial" w:cs="Arial"/>
          <w:szCs w:val="24"/>
          <w:lang w:val="es-ES"/>
        </w:rPr>
      </w:pPr>
      <w:r>
        <w:rPr>
          <w:rFonts w:ascii="Arial" w:hAnsi="Arial" w:cs="Arial"/>
          <w:color w:val="000000"/>
          <w:szCs w:val="24"/>
          <w:lang w:val="es-ES"/>
        </w:rPr>
        <w:t>El</w:t>
      </w:r>
      <w:r>
        <w:rPr>
          <w:rFonts w:ascii="Arial" w:eastAsia="Arial" w:hAnsi="Arial" w:cs="Arial"/>
          <w:color w:val="000000"/>
          <w:szCs w:val="24"/>
          <w:lang w:val="es-ES"/>
        </w:rPr>
        <w:t xml:space="preserve"> </w:t>
      </w:r>
      <w:r>
        <w:rPr>
          <w:rFonts w:ascii="Arial" w:hAnsi="Arial" w:cs="Arial"/>
          <w:color w:val="000000"/>
          <w:szCs w:val="24"/>
          <w:lang w:val="es-ES"/>
        </w:rPr>
        <w:t>Tribunal</w:t>
      </w:r>
      <w:r>
        <w:rPr>
          <w:rFonts w:ascii="Arial" w:eastAsia="Arial" w:hAnsi="Arial" w:cs="Arial"/>
          <w:color w:val="000000"/>
          <w:szCs w:val="24"/>
          <w:lang w:val="es-ES"/>
        </w:rPr>
        <w:t xml:space="preserve"> </w:t>
      </w:r>
      <w:r>
        <w:rPr>
          <w:rFonts w:ascii="Arial" w:hAnsi="Arial" w:cs="Arial"/>
          <w:color w:val="000000"/>
          <w:szCs w:val="24"/>
          <w:lang w:val="es-ES"/>
        </w:rPr>
        <w:t>de</w:t>
      </w:r>
      <w:r>
        <w:rPr>
          <w:rFonts w:ascii="Arial" w:eastAsia="Arial" w:hAnsi="Arial" w:cs="Arial"/>
          <w:color w:val="000000"/>
          <w:szCs w:val="24"/>
          <w:lang w:val="es-ES"/>
        </w:rPr>
        <w:t xml:space="preserve"> </w:t>
      </w:r>
      <w:r>
        <w:rPr>
          <w:rFonts w:ascii="Arial" w:hAnsi="Arial" w:cs="Arial"/>
          <w:color w:val="000000"/>
          <w:szCs w:val="24"/>
          <w:lang w:val="es-ES"/>
        </w:rPr>
        <w:t>Cuentas</w:t>
      </w:r>
      <w:r>
        <w:rPr>
          <w:rFonts w:ascii="Arial" w:eastAsia="Arial" w:hAnsi="Arial" w:cs="Arial"/>
          <w:color w:val="000000"/>
          <w:szCs w:val="24"/>
          <w:lang w:val="es-ES"/>
        </w:rPr>
        <w:t xml:space="preserve"> </w:t>
      </w:r>
      <w:r>
        <w:rPr>
          <w:rFonts w:ascii="Arial" w:hAnsi="Arial" w:cs="Arial"/>
          <w:color w:val="000000"/>
          <w:szCs w:val="24"/>
          <w:lang w:val="es-ES"/>
        </w:rPr>
        <w:t xml:space="preserve">ha auditado </w:t>
      </w:r>
      <w:r>
        <w:rPr>
          <w:rFonts w:ascii="Arial" w:eastAsia="Arial" w:hAnsi="Arial" w:cs="Arial"/>
          <w:color w:val="000000"/>
          <w:szCs w:val="24"/>
          <w:lang w:val="es-ES"/>
        </w:rPr>
        <w:t>la información presentada en el “E</w:t>
      </w:r>
      <w:r>
        <w:rPr>
          <w:rFonts w:ascii="Arial" w:hAnsi="Arial" w:cs="Arial"/>
          <w:color w:val="000000"/>
          <w:szCs w:val="24"/>
          <w:lang w:val="es-ES"/>
        </w:rPr>
        <w:t>stado</w:t>
      </w:r>
      <w:r>
        <w:rPr>
          <w:rFonts w:ascii="Arial" w:eastAsia="Arial" w:hAnsi="Arial" w:cs="Arial"/>
          <w:color w:val="000000"/>
          <w:szCs w:val="24"/>
          <w:lang w:val="es-ES"/>
        </w:rPr>
        <w:t xml:space="preserve"> de Justificaciones de Anticipos Financieros del período 01/01/2018 – 31/12/</w:t>
      </w:r>
      <w:r>
        <w:rPr>
          <w:rFonts w:ascii="Arial" w:hAnsi="Arial" w:cs="Arial"/>
          <w:color w:val="000000"/>
          <w:szCs w:val="24"/>
          <w:lang w:val="es-ES"/>
        </w:rPr>
        <w:t>2018”</w:t>
      </w:r>
      <w:r>
        <w:rPr>
          <w:rFonts w:ascii="Arial" w:eastAsia="Arial" w:hAnsi="Arial" w:cs="Arial"/>
          <w:szCs w:val="24"/>
          <w:lang w:val="es-ES"/>
        </w:rPr>
        <w:t xml:space="preserve"> </w:t>
      </w:r>
      <w:r>
        <w:rPr>
          <w:rFonts w:ascii="Arial" w:hAnsi="Arial" w:cs="Arial"/>
          <w:szCs w:val="24"/>
          <w:lang w:val="es-ES"/>
        </w:rPr>
        <w:t>del</w:t>
      </w:r>
      <w:r>
        <w:rPr>
          <w:rFonts w:ascii="Arial" w:eastAsia="Arial" w:hAnsi="Arial" w:cs="Arial"/>
          <w:szCs w:val="24"/>
          <w:lang w:val="es-ES"/>
        </w:rPr>
        <w:t xml:space="preserve"> </w:t>
      </w:r>
      <w:r>
        <w:rPr>
          <w:rFonts w:ascii="Arial" w:eastAsia="Arial" w:hAnsi="Arial" w:cs="Arial"/>
          <w:lang w:val="es-ES_tradnl"/>
        </w:rPr>
        <w:t xml:space="preserve">“Proyecto de Saneamiento de </w:t>
      </w:r>
      <w:r w:rsidRPr="00B25019">
        <w:rPr>
          <w:rFonts w:ascii="Arial" w:eastAsia="Arial" w:hAnsi="Arial" w:cs="Arial"/>
          <w:lang w:val="es-ES_tradnl"/>
        </w:rPr>
        <w:t>Ciudad de la Costa - Zona Oeste</w:t>
      </w:r>
      <w:r>
        <w:rPr>
          <w:rFonts w:ascii="Arial" w:eastAsia="Arial" w:hAnsi="Arial" w:cs="Arial"/>
          <w:lang w:val="es-ES_tradnl"/>
        </w:rPr>
        <w:t xml:space="preserve">” </w:t>
      </w:r>
      <w:r>
        <w:rPr>
          <w:rFonts w:ascii="Arial" w:hAnsi="Arial" w:cs="Arial"/>
          <w:spacing w:val="-3"/>
          <w:szCs w:val="24"/>
          <w:lang w:val="es-ES_tradnl"/>
        </w:rPr>
        <w:t>financiado</w:t>
      </w:r>
      <w:r>
        <w:rPr>
          <w:rFonts w:ascii="Arial" w:eastAsia="Arial" w:hAnsi="Arial" w:cs="Arial"/>
          <w:spacing w:val="-3"/>
          <w:szCs w:val="24"/>
          <w:lang w:val="es-ES_tradnl"/>
        </w:rPr>
        <w:t xml:space="preserve"> </w:t>
      </w:r>
      <w:r>
        <w:rPr>
          <w:rFonts w:ascii="Arial" w:hAnsi="Arial" w:cs="Arial"/>
          <w:spacing w:val="-3"/>
          <w:szCs w:val="24"/>
          <w:lang w:val="es-ES_tradnl"/>
        </w:rPr>
        <w:t>con</w:t>
      </w:r>
      <w:r>
        <w:rPr>
          <w:rFonts w:ascii="Arial" w:eastAsia="Arial" w:hAnsi="Arial" w:cs="Arial"/>
          <w:spacing w:val="-3"/>
          <w:szCs w:val="24"/>
          <w:lang w:val="es-ES_tradnl"/>
        </w:rPr>
        <w:t xml:space="preserve"> </w:t>
      </w:r>
      <w:r>
        <w:rPr>
          <w:rFonts w:ascii="Arial" w:hAnsi="Arial" w:cs="Arial"/>
          <w:spacing w:val="-3"/>
          <w:szCs w:val="24"/>
          <w:lang w:val="es-ES_tradnl"/>
        </w:rPr>
        <w:t>recursos</w:t>
      </w:r>
      <w:r>
        <w:rPr>
          <w:rFonts w:ascii="Arial" w:eastAsia="Arial" w:hAnsi="Arial" w:cs="Arial"/>
          <w:spacing w:val="-3"/>
          <w:szCs w:val="24"/>
          <w:lang w:val="es-ES_tradnl"/>
        </w:rPr>
        <w:t xml:space="preserve"> </w:t>
      </w:r>
      <w:r>
        <w:rPr>
          <w:rFonts w:ascii="Arial" w:hAnsi="Arial" w:cs="Arial"/>
          <w:spacing w:val="-3"/>
          <w:szCs w:val="24"/>
          <w:lang w:val="es-ES_tradnl"/>
        </w:rPr>
        <w:t>de los</w:t>
      </w:r>
      <w:r>
        <w:rPr>
          <w:rFonts w:ascii="Arial" w:eastAsia="Arial" w:hAnsi="Arial" w:cs="Arial"/>
          <w:spacing w:val="-3"/>
          <w:szCs w:val="24"/>
          <w:lang w:val="es-ES_tradnl"/>
        </w:rPr>
        <w:t xml:space="preserve"> </w:t>
      </w:r>
      <w:r>
        <w:rPr>
          <w:rFonts w:ascii="Arial" w:hAnsi="Arial" w:cs="Arial"/>
          <w:spacing w:val="-3"/>
          <w:szCs w:val="24"/>
          <w:lang w:val="es-ES_tradnl"/>
        </w:rPr>
        <w:t>Préstamos</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Banco</w:t>
      </w:r>
      <w:r>
        <w:rPr>
          <w:rFonts w:ascii="Arial" w:eastAsia="Arial" w:hAnsi="Arial" w:cs="Arial"/>
          <w:spacing w:val="-3"/>
          <w:szCs w:val="24"/>
          <w:lang w:val="es-ES_tradnl"/>
        </w:rPr>
        <w:t xml:space="preserve"> </w:t>
      </w:r>
      <w:r>
        <w:rPr>
          <w:rFonts w:ascii="Arial" w:hAnsi="Arial" w:cs="Arial"/>
          <w:spacing w:val="-3"/>
          <w:szCs w:val="24"/>
          <w:lang w:val="es-ES_tradnl"/>
        </w:rPr>
        <w:t>Interamericano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Desarrollo</w:t>
      </w:r>
      <w:r>
        <w:rPr>
          <w:rFonts w:ascii="Arial" w:eastAsia="Arial" w:hAnsi="Arial" w:cs="Arial"/>
          <w:spacing w:val="-3"/>
          <w:szCs w:val="24"/>
          <w:lang w:val="es-ES_tradnl"/>
        </w:rPr>
        <w:t xml:space="preserve">               </w:t>
      </w:r>
      <w:r>
        <w:rPr>
          <w:rFonts w:ascii="Arial" w:hAnsi="Arial" w:cs="Arial"/>
          <w:spacing w:val="-3"/>
          <w:szCs w:val="24"/>
          <w:lang w:val="es-ES_tradnl"/>
        </w:rPr>
        <w:t xml:space="preserve">Nº </w:t>
      </w:r>
      <w:r>
        <w:rPr>
          <w:rFonts w:ascii="Arial" w:eastAsia="Arial" w:hAnsi="Arial" w:cs="Arial"/>
          <w:spacing w:val="-3"/>
          <w:szCs w:val="24"/>
          <w:lang w:val="es-ES_tradnl"/>
        </w:rPr>
        <w:t>3258/</w:t>
      </w:r>
      <w:r>
        <w:rPr>
          <w:rFonts w:ascii="Arial" w:hAnsi="Arial" w:cs="Arial"/>
          <w:spacing w:val="-3"/>
          <w:szCs w:val="24"/>
          <w:lang w:val="es-ES_tradnl"/>
        </w:rPr>
        <w:t>OC-UR</w:t>
      </w:r>
      <w:r>
        <w:rPr>
          <w:rFonts w:ascii="Arial" w:eastAsia="Arial" w:hAnsi="Arial" w:cs="Arial"/>
          <w:spacing w:val="-3"/>
          <w:szCs w:val="24"/>
          <w:lang w:val="es-ES_tradnl"/>
        </w:rPr>
        <w:t xml:space="preserve"> </w:t>
      </w:r>
      <w:r>
        <w:rPr>
          <w:rFonts w:ascii="Arial" w:hAnsi="Arial" w:cs="Arial"/>
          <w:spacing w:val="-3"/>
          <w:szCs w:val="24"/>
          <w:lang w:val="es-ES_tradnl"/>
        </w:rPr>
        <w:t>y N° 3259/CH-UR</w:t>
      </w:r>
      <w:r>
        <w:rPr>
          <w:rFonts w:ascii="Arial" w:eastAsia="Arial" w:hAnsi="Arial" w:cs="Arial"/>
          <w:spacing w:val="-3"/>
          <w:szCs w:val="24"/>
          <w:lang w:val="es-ES_tradnl"/>
        </w:rPr>
        <w:t xml:space="preserve"> </w:t>
      </w:r>
      <w:r>
        <w:rPr>
          <w:rFonts w:ascii="Arial" w:hAnsi="Arial" w:cs="Arial"/>
          <w:spacing w:val="-3"/>
          <w:szCs w:val="24"/>
          <w:lang w:val="es-ES_tradnl"/>
        </w:rPr>
        <w:t>ejecutados</w:t>
      </w:r>
      <w:r>
        <w:rPr>
          <w:rFonts w:ascii="Arial" w:eastAsia="Arial" w:hAnsi="Arial" w:cs="Arial"/>
          <w:spacing w:val="-3"/>
          <w:szCs w:val="24"/>
          <w:lang w:val="es-ES_tradnl"/>
        </w:rPr>
        <w:t xml:space="preserve"> por la Administración de Obras Sanitarias del Estado</w:t>
      </w:r>
      <w:r>
        <w:rPr>
          <w:rFonts w:ascii="Arial" w:hAnsi="Arial" w:cs="Arial"/>
          <w:szCs w:val="24"/>
          <w:lang w:val="es-ES"/>
        </w:rPr>
        <w:t>.</w:t>
      </w:r>
      <w:r>
        <w:rPr>
          <w:rFonts w:ascii="Arial" w:eastAsia="Arial" w:hAnsi="Arial" w:cs="Arial"/>
          <w:szCs w:val="24"/>
          <w:lang w:val="es-ES"/>
        </w:rPr>
        <w:t xml:space="preserve"> Dicha información comprende las justificaciones de anticipos Nº 3, N° 9 y N° 10 que corresponden a las solicitudes N° 4, 9 y 10 respectivamente.</w:t>
      </w:r>
    </w:p>
    <w:p w:rsidR="00834E4B" w:rsidRDefault="00834E4B" w:rsidP="002E3FA8">
      <w:pPr>
        <w:keepNext/>
        <w:tabs>
          <w:tab w:val="left" w:pos="-720"/>
          <w:tab w:val="left" w:pos="709"/>
        </w:tabs>
        <w:suppressAutoHyphens w:val="0"/>
        <w:spacing w:line="360" w:lineRule="auto"/>
        <w:jc w:val="both"/>
        <w:rPr>
          <w:rFonts w:ascii="Arial" w:eastAsia="Arial" w:hAnsi="Arial" w:cs="Arial"/>
          <w:szCs w:val="24"/>
          <w:lang w:val="es-ES"/>
        </w:rPr>
      </w:pPr>
      <w:r>
        <w:rPr>
          <w:rFonts w:ascii="Arial" w:hAnsi="Arial" w:cs="Arial"/>
          <w:color w:val="000000"/>
          <w:spacing w:val="-3"/>
          <w:lang w:val="es-ES_tradnl"/>
        </w:rPr>
        <w:t>En</w:t>
      </w:r>
      <w:r>
        <w:rPr>
          <w:rFonts w:ascii="Arial" w:eastAsia="Arial" w:hAnsi="Arial" w:cs="Arial"/>
          <w:color w:val="000000"/>
          <w:spacing w:val="-3"/>
          <w:lang w:val="es-ES_tradnl"/>
        </w:rPr>
        <w:t xml:space="preserve"> </w:t>
      </w:r>
      <w:r>
        <w:rPr>
          <w:rFonts w:ascii="Arial" w:hAnsi="Arial" w:cs="Arial"/>
          <w:color w:val="000000"/>
          <w:spacing w:val="-3"/>
          <w:lang w:val="es-ES_tradnl"/>
        </w:rPr>
        <w:t>opinión</w:t>
      </w:r>
      <w:r>
        <w:rPr>
          <w:rFonts w:ascii="Arial" w:eastAsia="Arial" w:hAnsi="Arial" w:cs="Arial"/>
          <w:color w:val="000000"/>
          <w:spacing w:val="-3"/>
          <w:lang w:val="es-ES_tradnl"/>
        </w:rPr>
        <w:t xml:space="preserve"> </w:t>
      </w:r>
      <w:r>
        <w:rPr>
          <w:rFonts w:ascii="Arial" w:hAnsi="Arial" w:cs="Arial"/>
          <w:color w:val="000000"/>
          <w:spacing w:val="-3"/>
          <w:lang w:val="es-ES_tradnl"/>
        </w:rPr>
        <w:t>del</w:t>
      </w:r>
      <w:r>
        <w:rPr>
          <w:rFonts w:ascii="Arial" w:eastAsia="Arial" w:hAnsi="Arial" w:cs="Arial"/>
          <w:color w:val="000000"/>
          <w:spacing w:val="-3"/>
          <w:lang w:val="es-ES_tradnl"/>
        </w:rPr>
        <w:t xml:space="preserve"> </w:t>
      </w:r>
      <w:r>
        <w:rPr>
          <w:rFonts w:ascii="Arial" w:hAnsi="Arial" w:cs="Arial"/>
          <w:color w:val="000000"/>
          <w:spacing w:val="-3"/>
          <w:lang w:val="es-ES_tradnl"/>
        </w:rPr>
        <w:t>Tribunal</w:t>
      </w:r>
      <w:r>
        <w:rPr>
          <w:rFonts w:ascii="Arial" w:eastAsia="Arial" w:hAnsi="Arial" w:cs="Arial"/>
          <w:color w:val="000000"/>
          <w:spacing w:val="-3"/>
          <w:lang w:val="es-ES_tradnl"/>
        </w:rPr>
        <w:t xml:space="preserve"> </w:t>
      </w:r>
      <w:r>
        <w:rPr>
          <w:rFonts w:ascii="Arial" w:hAnsi="Arial" w:cs="Arial"/>
          <w:color w:val="000000"/>
          <w:spacing w:val="-3"/>
          <w:lang w:val="es-ES_tradnl"/>
        </w:rPr>
        <w:t>de</w:t>
      </w:r>
      <w:r>
        <w:rPr>
          <w:rFonts w:ascii="Arial" w:eastAsia="Arial" w:hAnsi="Arial" w:cs="Arial"/>
          <w:color w:val="000000"/>
          <w:spacing w:val="-3"/>
          <w:lang w:val="es-ES_tradnl"/>
        </w:rPr>
        <w:t xml:space="preserve"> </w:t>
      </w:r>
      <w:r>
        <w:rPr>
          <w:rFonts w:ascii="Arial" w:hAnsi="Arial" w:cs="Arial"/>
          <w:color w:val="000000"/>
          <w:spacing w:val="-3"/>
          <w:lang w:val="es-ES_tradnl"/>
        </w:rPr>
        <w:t>Cuentas</w:t>
      </w:r>
      <w:r>
        <w:rPr>
          <w:rFonts w:ascii="Arial" w:eastAsia="Arial" w:hAnsi="Arial" w:cs="Arial"/>
          <w:color w:val="000000"/>
          <w:spacing w:val="-3"/>
          <w:lang w:val="es-ES_tradnl"/>
        </w:rPr>
        <w:t xml:space="preserve"> el “Estado de Justificaciones de Anticipos Financieros </w:t>
      </w:r>
      <w:r>
        <w:rPr>
          <w:rFonts w:ascii="Arial" w:hAnsi="Arial" w:cs="Arial"/>
          <w:color w:val="000000"/>
          <w:spacing w:val="-3"/>
          <w:lang w:val="es-ES_tradnl"/>
        </w:rPr>
        <w:t>del</w:t>
      </w:r>
      <w:r>
        <w:rPr>
          <w:rFonts w:ascii="Arial" w:eastAsia="Arial" w:hAnsi="Arial" w:cs="Arial"/>
          <w:color w:val="000000"/>
          <w:spacing w:val="-3"/>
          <w:lang w:val="es-ES_tradnl"/>
        </w:rPr>
        <w:t xml:space="preserve"> </w:t>
      </w:r>
      <w:r>
        <w:rPr>
          <w:rFonts w:ascii="Arial" w:hAnsi="Arial" w:cs="Arial"/>
          <w:color w:val="000000"/>
          <w:spacing w:val="-3"/>
          <w:lang w:val="es-ES_tradnl"/>
        </w:rPr>
        <w:t>período</w:t>
      </w:r>
      <w:r>
        <w:rPr>
          <w:rFonts w:ascii="Arial" w:eastAsia="Arial" w:hAnsi="Arial" w:cs="Arial"/>
          <w:color w:val="000000"/>
          <w:spacing w:val="-3"/>
          <w:lang w:val="es-ES_tradnl"/>
        </w:rPr>
        <w:t xml:space="preserve"> 01</w:t>
      </w:r>
      <w:r>
        <w:rPr>
          <w:rFonts w:ascii="Arial" w:hAnsi="Arial" w:cs="Arial"/>
          <w:color w:val="000000"/>
          <w:spacing w:val="-3"/>
          <w:lang w:val="es-ES_tradnl"/>
        </w:rPr>
        <w:t>/01/2018</w:t>
      </w:r>
      <w:r>
        <w:rPr>
          <w:rFonts w:ascii="Arial" w:eastAsia="Arial" w:hAnsi="Arial" w:cs="Arial"/>
          <w:color w:val="000000"/>
          <w:spacing w:val="-3"/>
          <w:lang w:val="es-ES_tradnl"/>
        </w:rPr>
        <w:t xml:space="preserve"> </w:t>
      </w:r>
      <w:r>
        <w:rPr>
          <w:rFonts w:ascii="Arial" w:hAnsi="Arial" w:cs="Arial"/>
          <w:color w:val="000000"/>
          <w:spacing w:val="-3"/>
          <w:lang w:val="es-ES_tradnl"/>
        </w:rPr>
        <w:t>-</w:t>
      </w:r>
      <w:r>
        <w:rPr>
          <w:rFonts w:ascii="Arial" w:eastAsia="Arial" w:hAnsi="Arial" w:cs="Arial"/>
          <w:color w:val="000000"/>
          <w:spacing w:val="-3"/>
          <w:lang w:val="es-ES_tradnl"/>
        </w:rPr>
        <w:t xml:space="preserve"> </w:t>
      </w:r>
      <w:r>
        <w:rPr>
          <w:rFonts w:ascii="Arial" w:hAnsi="Arial" w:cs="Arial"/>
          <w:color w:val="000000"/>
          <w:spacing w:val="-3"/>
          <w:lang w:val="es-ES_tradnl"/>
        </w:rPr>
        <w:t>31/12/2018”,</w:t>
      </w:r>
      <w:r>
        <w:rPr>
          <w:rFonts w:ascii="Arial" w:eastAsia="Arial" w:hAnsi="Arial" w:cs="Arial"/>
          <w:color w:val="000000"/>
          <w:spacing w:val="-3"/>
          <w:lang w:val="es-ES_tradnl"/>
        </w:rPr>
        <w:t xml:space="preserve"> </w:t>
      </w:r>
      <w:r>
        <w:rPr>
          <w:rFonts w:ascii="Arial" w:hAnsi="Arial" w:cs="Arial"/>
          <w:color w:val="000000"/>
          <w:spacing w:val="-3"/>
          <w:lang w:val="es-ES_tradnl"/>
        </w:rPr>
        <w:t>la</w:t>
      </w:r>
      <w:r>
        <w:rPr>
          <w:rFonts w:ascii="Arial" w:eastAsia="Arial" w:hAnsi="Arial" w:cs="Arial"/>
          <w:color w:val="000000"/>
          <w:spacing w:val="-3"/>
          <w:lang w:val="es-ES_tradnl"/>
        </w:rPr>
        <w:t xml:space="preserve"> </w:t>
      </w:r>
      <w:r>
        <w:rPr>
          <w:rFonts w:ascii="Arial" w:hAnsi="Arial" w:cs="Arial"/>
          <w:color w:val="000000"/>
          <w:spacing w:val="-3"/>
          <w:lang w:val="es-ES_tradnl"/>
        </w:rPr>
        <w:t>información</w:t>
      </w:r>
      <w:r>
        <w:rPr>
          <w:rFonts w:ascii="Arial" w:eastAsia="Arial" w:hAnsi="Arial" w:cs="Arial"/>
          <w:color w:val="000000"/>
          <w:spacing w:val="-3"/>
          <w:lang w:val="es-ES_tradnl"/>
        </w:rPr>
        <w:t xml:space="preserve"> </w:t>
      </w:r>
      <w:r>
        <w:rPr>
          <w:rFonts w:ascii="Arial" w:hAnsi="Arial" w:cs="Arial"/>
          <w:color w:val="000000"/>
          <w:spacing w:val="-3"/>
          <w:lang w:val="es-ES_tradnl"/>
        </w:rPr>
        <w:t>y</w:t>
      </w:r>
      <w:r>
        <w:rPr>
          <w:rFonts w:ascii="Arial" w:eastAsia="Arial" w:hAnsi="Arial" w:cs="Arial"/>
          <w:color w:val="000000"/>
          <w:spacing w:val="-3"/>
          <w:lang w:val="es-ES_tradnl"/>
        </w:rPr>
        <w:t xml:space="preserve"> </w:t>
      </w:r>
      <w:r>
        <w:rPr>
          <w:rFonts w:ascii="Arial" w:hAnsi="Arial" w:cs="Arial"/>
          <w:color w:val="000000"/>
          <w:spacing w:val="-3"/>
          <w:lang w:val="es-ES_tradnl"/>
        </w:rPr>
        <w:t>anexos</w:t>
      </w:r>
      <w:r>
        <w:rPr>
          <w:rFonts w:ascii="Arial" w:eastAsia="Arial" w:hAnsi="Arial" w:cs="Arial"/>
          <w:color w:val="000000"/>
          <w:spacing w:val="-3"/>
          <w:lang w:val="es-ES_tradnl"/>
        </w:rPr>
        <w:t xml:space="preserve"> </w:t>
      </w:r>
      <w:r>
        <w:rPr>
          <w:rFonts w:ascii="Arial" w:hAnsi="Arial" w:cs="Arial"/>
          <w:color w:val="000000"/>
          <w:spacing w:val="-3"/>
          <w:lang w:val="es-ES_tradnl"/>
        </w:rPr>
        <w:t>que</w:t>
      </w:r>
      <w:r>
        <w:rPr>
          <w:rFonts w:ascii="Arial" w:eastAsia="Arial" w:hAnsi="Arial" w:cs="Arial"/>
          <w:color w:val="000000"/>
          <w:spacing w:val="-3"/>
          <w:lang w:val="es-ES_tradnl"/>
        </w:rPr>
        <w:t xml:space="preserve"> </w:t>
      </w:r>
      <w:r>
        <w:rPr>
          <w:rFonts w:ascii="Arial" w:hAnsi="Arial" w:cs="Arial"/>
          <w:color w:val="000000"/>
          <w:spacing w:val="-3"/>
          <w:lang w:val="es-ES_tradnl"/>
        </w:rPr>
        <w:t>los</w:t>
      </w:r>
      <w:r>
        <w:rPr>
          <w:rFonts w:ascii="Arial" w:eastAsia="Arial" w:hAnsi="Arial" w:cs="Arial"/>
          <w:color w:val="000000"/>
          <w:spacing w:val="-3"/>
          <w:lang w:val="es-ES_tradnl"/>
        </w:rPr>
        <w:t xml:space="preserve"> </w:t>
      </w:r>
      <w:r>
        <w:rPr>
          <w:rFonts w:ascii="Arial" w:hAnsi="Arial" w:cs="Arial"/>
          <w:color w:val="000000"/>
          <w:spacing w:val="-3"/>
          <w:lang w:val="es-ES_tradnl"/>
        </w:rPr>
        <w:t>respaldan,</w:t>
      </w:r>
      <w:r>
        <w:rPr>
          <w:rFonts w:ascii="Arial" w:eastAsia="Arial" w:hAnsi="Arial" w:cs="Arial"/>
          <w:color w:val="000000"/>
          <w:spacing w:val="-3"/>
          <w:lang w:val="es-ES_tradnl"/>
        </w:rPr>
        <w:t xml:space="preserve">  </w:t>
      </w:r>
      <w:r>
        <w:rPr>
          <w:rFonts w:ascii="Arial" w:hAnsi="Arial" w:cs="Arial"/>
          <w:color w:val="000000"/>
          <w:spacing w:val="-3"/>
          <w:lang w:val="es-ES_tradnl"/>
        </w:rPr>
        <w:t>junto</w:t>
      </w:r>
      <w:r>
        <w:rPr>
          <w:rFonts w:ascii="Arial" w:eastAsia="Arial" w:hAnsi="Arial" w:cs="Arial"/>
          <w:color w:val="000000"/>
          <w:spacing w:val="-3"/>
          <w:lang w:val="es-ES_tradnl"/>
        </w:rPr>
        <w:t xml:space="preserve"> </w:t>
      </w:r>
      <w:r>
        <w:rPr>
          <w:rFonts w:ascii="Arial" w:hAnsi="Arial" w:cs="Arial"/>
          <w:color w:val="000000"/>
          <w:spacing w:val="-3"/>
          <w:lang w:val="es-ES_tradnl"/>
        </w:rPr>
        <w:t>con</w:t>
      </w:r>
      <w:r>
        <w:rPr>
          <w:rFonts w:ascii="Arial" w:eastAsia="Arial" w:hAnsi="Arial" w:cs="Arial"/>
          <w:color w:val="000000"/>
          <w:spacing w:val="-3"/>
          <w:lang w:val="es-ES_tradnl"/>
        </w:rPr>
        <w:t xml:space="preserve"> </w:t>
      </w:r>
      <w:r>
        <w:rPr>
          <w:rFonts w:ascii="Arial" w:hAnsi="Arial" w:cs="Arial"/>
          <w:color w:val="000000"/>
          <w:spacing w:val="-3"/>
          <w:lang w:val="es-ES_tradnl"/>
        </w:rPr>
        <w:t>los</w:t>
      </w:r>
      <w:r>
        <w:rPr>
          <w:rFonts w:ascii="Arial" w:eastAsia="Arial" w:hAnsi="Arial" w:cs="Arial"/>
          <w:color w:val="000000"/>
          <w:spacing w:val="-3"/>
          <w:lang w:val="es-ES_tradnl"/>
        </w:rPr>
        <w:t xml:space="preserve"> </w:t>
      </w:r>
      <w:r>
        <w:rPr>
          <w:rFonts w:ascii="Arial" w:hAnsi="Arial" w:cs="Arial"/>
          <w:color w:val="000000"/>
          <w:spacing w:val="-3"/>
          <w:lang w:val="es-ES_tradnl"/>
        </w:rPr>
        <w:t>controles</w:t>
      </w:r>
      <w:r>
        <w:rPr>
          <w:rFonts w:ascii="Arial" w:eastAsia="Arial" w:hAnsi="Arial" w:cs="Arial"/>
          <w:color w:val="000000"/>
          <w:spacing w:val="-3"/>
          <w:lang w:val="es-ES_tradnl"/>
        </w:rPr>
        <w:t xml:space="preserve"> </w:t>
      </w:r>
      <w:r>
        <w:rPr>
          <w:rFonts w:ascii="Arial" w:hAnsi="Arial" w:cs="Arial"/>
          <w:color w:val="000000"/>
          <w:spacing w:val="-3"/>
          <w:lang w:val="es-ES_tradnl"/>
        </w:rPr>
        <w:t>internos</w:t>
      </w:r>
      <w:r>
        <w:rPr>
          <w:rFonts w:ascii="Arial" w:eastAsia="Arial" w:hAnsi="Arial" w:cs="Arial"/>
          <w:color w:val="000000"/>
          <w:spacing w:val="-3"/>
          <w:lang w:val="es-ES_tradnl"/>
        </w:rPr>
        <w:t xml:space="preserve"> </w:t>
      </w:r>
      <w:r>
        <w:rPr>
          <w:rFonts w:ascii="Arial" w:hAnsi="Arial" w:cs="Arial"/>
          <w:color w:val="000000"/>
          <w:spacing w:val="-3"/>
          <w:lang w:val="es-ES_tradnl"/>
        </w:rPr>
        <w:t>utilizados</w:t>
      </w:r>
      <w:r>
        <w:rPr>
          <w:rFonts w:ascii="Arial" w:eastAsia="Arial" w:hAnsi="Arial" w:cs="Arial"/>
          <w:color w:val="000000"/>
          <w:spacing w:val="-3"/>
          <w:lang w:val="es-ES_tradnl"/>
        </w:rPr>
        <w:t xml:space="preserve"> para </w:t>
      </w:r>
      <w:r>
        <w:rPr>
          <w:rFonts w:ascii="Arial" w:hAnsi="Arial" w:cs="Arial"/>
          <w:color w:val="000000"/>
          <w:spacing w:val="-3"/>
          <w:lang w:val="es-ES_tradnl"/>
        </w:rPr>
        <w:t>su</w:t>
      </w:r>
      <w:r>
        <w:rPr>
          <w:rFonts w:ascii="Arial" w:eastAsia="Arial" w:hAnsi="Arial" w:cs="Arial"/>
          <w:color w:val="000000"/>
          <w:spacing w:val="-3"/>
          <w:lang w:val="es-ES_tradnl"/>
        </w:rPr>
        <w:t xml:space="preserve"> </w:t>
      </w:r>
      <w:r>
        <w:rPr>
          <w:rFonts w:ascii="Arial" w:hAnsi="Arial" w:cs="Arial"/>
          <w:color w:val="000000"/>
          <w:spacing w:val="-3"/>
          <w:lang w:val="es-ES_tradnl"/>
        </w:rPr>
        <w:t>preparación,</w:t>
      </w:r>
      <w:r>
        <w:rPr>
          <w:rFonts w:ascii="Arial" w:eastAsia="Arial" w:hAnsi="Arial" w:cs="Arial"/>
          <w:color w:val="000000"/>
          <w:spacing w:val="-3"/>
          <w:lang w:val="es-ES_tradnl"/>
        </w:rPr>
        <w:t xml:space="preserve"> </w:t>
      </w:r>
      <w:r>
        <w:rPr>
          <w:rFonts w:ascii="Arial" w:hAnsi="Arial" w:cs="Arial"/>
          <w:color w:val="000000"/>
          <w:spacing w:val="-3"/>
          <w:lang w:val="es-ES_tradnl"/>
        </w:rPr>
        <w:t>son</w:t>
      </w:r>
      <w:r>
        <w:rPr>
          <w:rFonts w:ascii="Arial" w:eastAsia="Arial" w:hAnsi="Arial" w:cs="Arial"/>
          <w:color w:val="000000"/>
          <w:spacing w:val="-3"/>
          <w:lang w:val="es-ES_tradnl"/>
        </w:rPr>
        <w:t xml:space="preserve"> </w:t>
      </w:r>
      <w:r>
        <w:rPr>
          <w:rFonts w:ascii="Arial" w:hAnsi="Arial" w:cs="Arial"/>
          <w:color w:val="000000"/>
          <w:spacing w:val="-3"/>
          <w:lang w:val="es-ES_tradnl"/>
        </w:rPr>
        <w:t>razonables</w:t>
      </w:r>
      <w:r>
        <w:rPr>
          <w:rFonts w:ascii="Arial" w:eastAsia="Arial" w:hAnsi="Arial" w:cs="Arial"/>
          <w:color w:val="000000"/>
          <w:spacing w:val="-3"/>
          <w:lang w:val="es-ES_tradnl"/>
        </w:rPr>
        <w:t xml:space="preserve"> </w:t>
      </w:r>
      <w:r>
        <w:rPr>
          <w:rFonts w:ascii="Arial" w:hAnsi="Arial" w:cs="Arial"/>
          <w:color w:val="000000"/>
          <w:spacing w:val="-3"/>
          <w:lang w:val="es-ES_tradnl"/>
        </w:rPr>
        <w:t>para</w:t>
      </w:r>
      <w:r>
        <w:rPr>
          <w:rFonts w:ascii="Arial" w:eastAsia="Arial" w:hAnsi="Arial" w:cs="Arial"/>
          <w:color w:val="000000"/>
          <w:spacing w:val="-3"/>
          <w:lang w:val="es-ES_tradnl"/>
        </w:rPr>
        <w:t xml:space="preserve"> </w:t>
      </w:r>
      <w:r>
        <w:rPr>
          <w:rFonts w:ascii="Arial" w:hAnsi="Arial" w:cs="Arial"/>
          <w:color w:val="000000"/>
          <w:spacing w:val="-3"/>
          <w:lang w:val="es-ES_tradnl"/>
        </w:rPr>
        <w:t>sustentar</w:t>
      </w:r>
      <w:r>
        <w:rPr>
          <w:rFonts w:ascii="Arial" w:eastAsia="Arial" w:hAnsi="Arial" w:cs="Arial"/>
          <w:color w:val="000000"/>
          <w:spacing w:val="-3"/>
          <w:lang w:val="es-ES_tradnl"/>
        </w:rPr>
        <w:t xml:space="preserve"> </w:t>
      </w:r>
      <w:r>
        <w:rPr>
          <w:rFonts w:ascii="Arial" w:hAnsi="Arial" w:cs="Arial"/>
          <w:color w:val="000000"/>
          <w:spacing w:val="-3"/>
          <w:lang w:val="es-ES_tradnl"/>
        </w:rPr>
        <w:t>las</w:t>
      </w:r>
      <w:r>
        <w:rPr>
          <w:rFonts w:ascii="Arial" w:eastAsia="Arial" w:hAnsi="Arial" w:cs="Arial"/>
          <w:color w:val="000000"/>
          <w:spacing w:val="-3"/>
          <w:lang w:val="es-ES_tradnl"/>
        </w:rPr>
        <w:t xml:space="preserve"> </w:t>
      </w:r>
      <w:r>
        <w:rPr>
          <w:rFonts w:ascii="Arial" w:hAnsi="Arial" w:cs="Arial"/>
          <w:spacing w:val="-3"/>
          <w:lang w:val="es-ES_tradnl"/>
        </w:rPr>
        <w:t>justificaciones</w:t>
      </w:r>
      <w:r>
        <w:rPr>
          <w:rFonts w:ascii="Arial" w:eastAsia="Arial" w:hAnsi="Arial" w:cs="Arial"/>
          <w:spacing w:val="-3"/>
          <w:lang w:val="es-ES_tradnl"/>
        </w:rPr>
        <w:t xml:space="preserve"> </w:t>
      </w:r>
      <w:r>
        <w:rPr>
          <w:rFonts w:ascii="Arial" w:hAnsi="Arial" w:cs="Arial"/>
          <w:spacing w:val="-3"/>
          <w:lang w:val="es-ES_tradnl"/>
        </w:rPr>
        <w:t>de</w:t>
      </w:r>
      <w:r>
        <w:rPr>
          <w:rFonts w:ascii="Arial" w:eastAsia="Arial" w:hAnsi="Arial" w:cs="Arial"/>
          <w:spacing w:val="-3"/>
          <w:lang w:val="es-ES_tradnl"/>
        </w:rPr>
        <w:t xml:space="preserve"> </w:t>
      </w:r>
      <w:r>
        <w:rPr>
          <w:rFonts w:ascii="Arial" w:hAnsi="Arial" w:cs="Arial"/>
          <w:spacing w:val="-3"/>
          <w:lang w:val="es-ES_tradnl"/>
        </w:rPr>
        <w:t>anticipos</w:t>
      </w:r>
      <w:r>
        <w:rPr>
          <w:rFonts w:ascii="Arial" w:eastAsia="Arial" w:hAnsi="Arial" w:cs="Arial"/>
          <w:color w:val="000000"/>
          <w:spacing w:val="-3"/>
          <w:lang w:val="es-ES_tradnl"/>
        </w:rPr>
        <w:t xml:space="preserve"> </w:t>
      </w:r>
      <w:r>
        <w:rPr>
          <w:rFonts w:ascii="Arial" w:hAnsi="Arial" w:cs="Arial"/>
          <w:color w:val="000000"/>
          <w:spacing w:val="-3"/>
          <w:lang w:val="es-ES_tradnl"/>
        </w:rPr>
        <w:t>de</w:t>
      </w:r>
      <w:r>
        <w:rPr>
          <w:rFonts w:ascii="Arial" w:eastAsia="Arial" w:hAnsi="Arial" w:cs="Arial"/>
          <w:color w:val="000000"/>
          <w:spacing w:val="-3"/>
          <w:lang w:val="es-ES_tradnl"/>
        </w:rPr>
        <w:t xml:space="preserve"> </w:t>
      </w:r>
      <w:r>
        <w:rPr>
          <w:rFonts w:ascii="Arial" w:hAnsi="Arial" w:cs="Arial"/>
          <w:color w:val="000000"/>
          <w:spacing w:val="-3"/>
          <w:lang w:val="es-ES_tradnl"/>
        </w:rPr>
        <w:t>conformidad</w:t>
      </w:r>
      <w:r>
        <w:rPr>
          <w:rFonts w:ascii="Arial" w:eastAsia="Arial" w:hAnsi="Arial" w:cs="Arial"/>
          <w:color w:val="000000"/>
          <w:spacing w:val="-3"/>
          <w:lang w:val="es-ES_tradnl"/>
        </w:rPr>
        <w:t xml:space="preserve"> </w:t>
      </w:r>
      <w:r>
        <w:rPr>
          <w:rFonts w:ascii="Arial" w:hAnsi="Arial" w:cs="Arial"/>
          <w:color w:val="000000"/>
          <w:spacing w:val="-3"/>
          <w:lang w:val="es-ES_tradnl"/>
        </w:rPr>
        <w:t>con</w:t>
      </w:r>
      <w:r>
        <w:rPr>
          <w:rFonts w:ascii="Arial" w:eastAsia="Arial" w:hAnsi="Arial" w:cs="Arial"/>
          <w:color w:val="000000"/>
          <w:spacing w:val="-3"/>
          <w:lang w:val="es-ES_tradnl"/>
        </w:rPr>
        <w:t xml:space="preserve"> </w:t>
      </w:r>
      <w:r>
        <w:rPr>
          <w:rFonts w:ascii="Arial" w:hAnsi="Arial" w:cs="Arial"/>
          <w:color w:val="000000"/>
          <w:spacing w:val="-3"/>
          <w:lang w:val="es-ES_tradnl"/>
        </w:rPr>
        <w:t>los</w:t>
      </w:r>
      <w:r>
        <w:rPr>
          <w:rFonts w:ascii="Arial" w:eastAsia="Arial" w:hAnsi="Arial" w:cs="Arial"/>
          <w:color w:val="000000"/>
          <w:spacing w:val="-3"/>
          <w:lang w:val="es-ES_tradnl"/>
        </w:rPr>
        <w:t xml:space="preserve"> </w:t>
      </w:r>
      <w:r>
        <w:rPr>
          <w:rFonts w:ascii="Arial" w:hAnsi="Arial" w:cs="Arial"/>
          <w:color w:val="000000"/>
          <w:spacing w:val="-3"/>
          <w:lang w:val="es-ES_tradnl"/>
        </w:rPr>
        <w:t>requerimientos</w:t>
      </w:r>
      <w:r>
        <w:rPr>
          <w:rFonts w:ascii="Arial" w:eastAsia="Arial" w:hAnsi="Arial" w:cs="Arial"/>
          <w:color w:val="000000"/>
          <w:spacing w:val="-3"/>
          <w:lang w:val="es-ES_tradnl"/>
        </w:rPr>
        <w:t xml:space="preserve"> </w:t>
      </w:r>
      <w:r>
        <w:rPr>
          <w:rFonts w:ascii="Arial" w:hAnsi="Arial" w:cs="Arial"/>
          <w:color w:val="000000"/>
          <w:spacing w:val="-3"/>
          <w:lang w:val="es-ES_tradnl"/>
        </w:rPr>
        <w:t>establecidos por el Banco Interamericano de Desarrollo (BID)</w:t>
      </w:r>
      <w:r>
        <w:rPr>
          <w:rFonts w:ascii="Arial" w:eastAsia="Arial" w:hAnsi="Arial" w:cs="Arial"/>
          <w:color w:val="000000"/>
          <w:spacing w:val="-3"/>
          <w:lang w:val="es-ES_tradnl"/>
        </w:rPr>
        <w:t xml:space="preserve"> </w:t>
      </w:r>
      <w:r>
        <w:rPr>
          <w:rFonts w:ascii="Arial" w:hAnsi="Arial" w:cs="Arial"/>
          <w:color w:val="000000"/>
          <w:spacing w:val="-3"/>
          <w:lang w:val="es-ES_tradnl"/>
        </w:rPr>
        <w:t>y</w:t>
      </w:r>
      <w:r>
        <w:rPr>
          <w:rFonts w:ascii="Arial" w:eastAsia="Arial" w:hAnsi="Arial" w:cs="Arial"/>
          <w:color w:val="000000"/>
          <w:spacing w:val="-3"/>
          <w:lang w:val="es-ES_tradnl"/>
        </w:rPr>
        <w:t xml:space="preserve"> </w:t>
      </w:r>
      <w:r>
        <w:rPr>
          <w:rFonts w:ascii="Arial" w:hAnsi="Arial" w:cs="Arial"/>
          <w:color w:val="000000"/>
          <w:spacing w:val="-3"/>
          <w:lang w:val="es-ES_tradnl"/>
        </w:rPr>
        <w:t>dichos</w:t>
      </w:r>
      <w:r>
        <w:rPr>
          <w:rFonts w:ascii="Arial" w:eastAsia="Arial" w:hAnsi="Arial" w:cs="Arial"/>
          <w:color w:val="000000"/>
          <w:spacing w:val="-3"/>
          <w:lang w:val="es-ES_tradnl"/>
        </w:rPr>
        <w:t xml:space="preserve"> </w:t>
      </w:r>
      <w:r>
        <w:rPr>
          <w:rFonts w:ascii="Arial" w:hAnsi="Arial" w:cs="Arial"/>
          <w:color w:val="000000"/>
          <w:spacing w:val="-3"/>
          <w:lang w:val="es-ES_tradnl"/>
        </w:rPr>
        <w:t>gastos</w:t>
      </w:r>
      <w:r>
        <w:rPr>
          <w:rFonts w:ascii="Arial" w:eastAsia="Arial" w:hAnsi="Arial" w:cs="Arial"/>
          <w:color w:val="000000"/>
          <w:spacing w:val="-3"/>
          <w:lang w:val="es-ES_tradnl"/>
        </w:rPr>
        <w:t xml:space="preserve"> </w:t>
      </w:r>
      <w:r>
        <w:rPr>
          <w:rFonts w:ascii="Arial" w:hAnsi="Arial" w:cs="Arial"/>
          <w:color w:val="000000"/>
          <w:spacing w:val="-3"/>
          <w:lang w:val="es-ES_tradnl"/>
        </w:rPr>
        <w:t>son</w:t>
      </w:r>
      <w:r>
        <w:rPr>
          <w:rFonts w:ascii="Arial" w:eastAsia="Arial" w:hAnsi="Arial" w:cs="Arial"/>
          <w:color w:val="000000"/>
          <w:spacing w:val="-3"/>
          <w:lang w:val="es-ES_tradnl"/>
        </w:rPr>
        <w:t xml:space="preserve"> </w:t>
      </w:r>
      <w:r>
        <w:rPr>
          <w:rFonts w:ascii="Arial" w:hAnsi="Arial" w:cs="Arial"/>
          <w:color w:val="000000"/>
          <w:spacing w:val="-3"/>
          <w:lang w:val="es-ES_tradnl"/>
        </w:rPr>
        <w:t>elegibles</w:t>
      </w:r>
      <w:r>
        <w:rPr>
          <w:rFonts w:ascii="Arial" w:eastAsia="Arial" w:hAnsi="Arial" w:cs="Arial"/>
          <w:color w:val="000000"/>
          <w:spacing w:val="-3"/>
          <w:lang w:val="es-ES_tradnl"/>
        </w:rPr>
        <w:t xml:space="preserve"> </w:t>
      </w:r>
      <w:r>
        <w:rPr>
          <w:rFonts w:ascii="Arial" w:hAnsi="Arial" w:cs="Arial"/>
          <w:color w:val="000000"/>
          <w:spacing w:val="-3"/>
          <w:lang w:val="es-ES_tradnl"/>
        </w:rPr>
        <w:t>para</w:t>
      </w:r>
      <w:r>
        <w:rPr>
          <w:rFonts w:ascii="Arial" w:eastAsia="Arial" w:hAnsi="Arial" w:cs="Arial"/>
          <w:color w:val="000000"/>
          <w:spacing w:val="-3"/>
          <w:lang w:val="es-ES_tradnl"/>
        </w:rPr>
        <w:t xml:space="preserve"> </w:t>
      </w:r>
      <w:r>
        <w:rPr>
          <w:rFonts w:ascii="Arial" w:hAnsi="Arial" w:cs="Arial"/>
          <w:color w:val="000000"/>
          <w:spacing w:val="-3"/>
          <w:lang w:val="es-ES_tradnl"/>
        </w:rPr>
        <w:t>el</w:t>
      </w:r>
      <w:r>
        <w:rPr>
          <w:rFonts w:ascii="Arial" w:eastAsia="Arial" w:hAnsi="Arial" w:cs="Arial"/>
          <w:color w:val="000000"/>
          <w:spacing w:val="-3"/>
          <w:lang w:val="es-ES_tradnl"/>
        </w:rPr>
        <w:t xml:space="preserve"> </w:t>
      </w:r>
      <w:r>
        <w:rPr>
          <w:rFonts w:ascii="Arial" w:hAnsi="Arial" w:cs="Arial"/>
          <w:color w:val="000000"/>
          <w:spacing w:val="-3"/>
          <w:lang w:val="es-ES_tradnl"/>
        </w:rPr>
        <w:t>financiamiento</w:t>
      </w:r>
      <w:r>
        <w:rPr>
          <w:rFonts w:ascii="Arial" w:eastAsia="Arial" w:hAnsi="Arial" w:cs="Arial"/>
          <w:color w:val="000000"/>
          <w:spacing w:val="-3"/>
          <w:lang w:val="es-ES_tradnl"/>
        </w:rPr>
        <w:t xml:space="preserve"> </w:t>
      </w:r>
      <w:r>
        <w:rPr>
          <w:rFonts w:ascii="Arial" w:hAnsi="Arial" w:cs="Arial"/>
          <w:color w:val="000000"/>
          <w:spacing w:val="-3"/>
          <w:lang w:val="es-ES_tradnl"/>
        </w:rPr>
        <w:t>del</w:t>
      </w:r>
      <w:r>
        <w:rPr>
          <w:rFonts w:ascii="Arial" w:eastAsia="Arial" w:hAnsi="Arial" w:cs="Arial"/>
          <w:color w:val="000000"/>
          <w:spacing w:val="-3"/>
          <w:lang w:val="es-ES_tradnl"/>
        </w:rPr>
        <w:t xml:space="preserve"> </w:t>
      </w:r>
      <w:r>
        <w:rPr>
          <w:rFonts w:ascii="Arial" w:hAnsi="Arial" w:cs="Arial"/>
          <w:color w:val="000000"/>
          <w:spacing w:val="-3"/>
          <w:lang w:val="es-ES_tradnl"/>
        </w:rPr>
        <w:t>Convenio</w:t>
      </w:r>
      <w:r>
        <w:rPr>
          <w:rFonts w:ascii="Arial" w:eastAsia="Arial" w:hAnsi="Arial" w:cs="Arial"/>
          <w:color w:val="000000"/>
          <w:spacing w:val="-3"/>
          <w:lang w:val="es-ES_tradnl"/>
        </w:rPr>
        <w:t xml:space="preserve"> </w:t>
      </w:r>
      <w:r>
        <w:rPr>
          <w:rFonts w:ascii="Arial" w:hAnsi="Arial" w:cs="Arial"/>
          <w:color w:val="000000"/>
          <w:spacing w:val="-3"/>
          <w:lang w:val="es-ES_tradnl"/>
        </w:rPr>
        <w:t>de</w:t>
      </w:r>
      <w:r>
        <w:rPr>
          <w:rFonts w:ascii="Arial" w:eastAsia="Arial" w:hAnsi="Arial" w:cs="Arial"/>
          <w:color w:val="000000"/>
          <w:spacing w:val="-3"/>
          <w:lang w:val="es-ES_tradnl"/>
        </w:rPr>
        <w:t xml:space="preserve"> </w:t>
      </w:r>
      <w:r>
        <w:rPr>
          <w:rFonts w:ascii="Arial" w:hAnsi="Arial" w:cs="Arial"/>
          <w:color w:val="000000"/>
          <w:spacing w:val="-3"/>
          <w:lang w:val="es-ES_tradnl"/>
        </w:rPr>
        <w:t>Préstamo.</w:t>
      </w:r>
    </w:p>
    <w:p w:rsidR="00834E4B" w:rsidRPr="005D4175" w:rsidRDefault="00834E4B" w:rsidP="002E3FA8">
      <w:pPr>
        <w:keepNext/>
        <w:suppressAutoHyphens w:val="0"/>
        <w:spacing w:line="360" w:lineRule="auto"/>
        <w:jc w:val="both"/>
        <w:rPr>
          <w:rFonts w:ascii="Arial" w:hAnsi="Arial" w:cs="Arial"/>
          <w:b/>
        </w:rPr>
      </w:pPr>
      <w:r w:rsidRPr="005D4175">
        <w:rPr>
          <w:rFonts w:ascii="Arial" w:hAnsi="Arial" w:cs="Arial"/>
          <w:b/>
        </w:rPr>
        <w:t>Bases para la opinión sin salvedad</w:t>
      </w:r>
    </w:p>
    <w:p w:rsidR="00834E4B" w:rsidRDefault="00834E4B" w:rsidP="002E3FA8">
      <w:pPr>
        <w:keepNext/>
        <w:tabs>
          <w:tab w:val="left" w:pos="-720"/>
        </w:tabs>
        <w:suppressAutoHyphens w:val="0"/>
        <w:spacing w:line="360" w:lineRule="auto"/>
        <w:jc w:val="both"/>
        <w:rPr>
          <w:rFonts w:ascii="Arial" w:hAnsi="Arial" w:cs="Arial"/>
          <w:spacing w:val="-3"/>
          <w:szCs w:val="24"/>
        </w:rPr>
      </w:pPr>
      <w:r w:rsidRPr="00453162">
        <w:rPr>
          <w:rFonts w:ascii="Arial" w:hAnsi="Arial" w:cs="Arial"/>
          <w:spacing w:val="-3"/>
          <w:szCs w:val="24"/>
        </w:rPr>
        <w:t>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del estado. Este Tribunal es independiente de</w:t>
      </w:r>
      <w:r>
        <w:rPr>
          <w:rFonts w:ascii="Arial" w:hAnsi="Arial" w:cs="Arial"/>
          <w:spacing w:val="-3"/>
          <w:szCs w:val="24"/>
        </w:rPr>
        <w:t xml:space="preserve"> OSE</w:t>
      </w:r>
      <w:r w:rsidRPr="00453162">
        <w:rPr>
          <w:rFonts w:ascii="Arial" w:hAnsi="Arial" w:cs="Arial"/>
          <w:spacing w:val="-3"/>
          <w:szCs w:val="24"/>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D3041F" w:rsidRDefault="00D3041F" w:rsidP="002E3FA8">
      <w:pPr>
        <w:keepNext/>
        <w:tabs>
          <w:tab w:val="left" w:pos="-720"/>
        </w:tabs>
        <w:suppressAutoHyphens w:val="0"/>
        <w:spacing w:line="360" w:lineRule="auto"/>
        <w:jc w:val="both"/>
        <w:rPr>
          <w:rFonts w:ascii="Arial" w:hAnsi="Arial" w:cs="Arial"/>
          <w:spacing w:val="-3"/>
          <w:szCs w:val="24"/>
        </w:rPr>
      </w:pPr>
    </w:p>
    <w:p w:rsidR="00D3041F" w:rsidRDefault="00D3041F" w:rsidP="002E3FA8">
      <w:pPr>
        <w:keepNext/>
        <w:tabs>
          <w:tab w:val="left" w:pos="-720"/>
        </w:tabs>
        <w:suppressAutoHyphens w:val="0"/>
        <w:spacing w:line="360" w:lineRule="auto"/>
        <w:jc w:val="both"/>
        <w:rPr>
          <w:rFonts w:ascii="Arial" w:hAnsi="Arial" w:cs="Arial"/>
          <w:spacing w:val="-3"/>
          <w:szCs w:val="24"/>
        </w:rPr>
      </w:pPr>
    </w:p>
    <w:p w:rsidR="00834E4B" w:rsidRDefault="00834E4B" w:rsidP="002E3FA8">
      <w:pPr>
        <w:keepNext/>
        <w:tabs>
          <w:tab w:val="left" w:pos="-720"/>
        </w:tabs>
        <w:suppressAutoHyphens w:val="0"/>
        <w:spacing w:line="360" w:lineRule="auto"/>
        <w:jc w:val="both"/>
        <w:rPr>
          <w:rFonts w:ascii="Arial" w:hAnsi="Arial" w:cs="Arial"/>
          <w:b/>
          <w:bCs/>
          <w:lang w:val="es-ES"/>
        </w:rPr>
      </w:pPr>
      <w:r>
        <w:rPr>
          <w:rFonts w:ascii="Arial" w:hAnsi="Arial" w:cs="Arial"/>
          <w:b/>
          <w:bCs/>
          <w:lang w:val="es-ES"/>
        </w:rPr>
        <w:t>Responsabilidad</w:t>
      </w:r>
      <w:r>
        <w:rPr>
          <w:rFonts w:ascii="Arial" w:eastAsia="Arial" w:hAnsi="Arial" w:cs="Arial"/>
          <w:b/>
          <w:bCs/>
          <w:lang w:val="es-ES"/>
        </w:rPr>
        <w:t xml:space="preserve"> </w:t>
      </w:r>
      <w:r>
        <w:rPr>
          <w:rFonts w:ascii="Arial" w:hAnsi="Arial" w:cs="Arial"/>
          <w:b/>
          <w:bCs/>
          <w:lang w:val="es-ES"/>
        </w:rPr>
        <w:t>de</w:t>
      </w:r>
      <w:r>
        <w:rPr>
          <w:rFonts w:ascii="Arial" w:eastAsia="Arial" w:hAnsi="Arial" w:cs="Arial"/>
          <w:b/>
          <w:bCs/>
          <w:lang w:val="es-ES"/>
        </w:rPr>
        <w:t xml:space="preserve"> </w:t>
      </w:r>
      <w:r>
        <w:rPr>
          <w:rFonts w:ascii="Arial" w:hAnsi="Arial" w:cs="Arial"/>
          <w:b/>
          <w:bCs/>
          <w:lang w:val="es-ES"/>
        </w:rPr>
        <w:t>la</w:t>
      </w:r>
      <w:r>
        <w:rPr>
          <w:rFonts w:ascii="Arial" w:eastAsia="Arial" w:hAnsi="Arial" w:cs="Arial"/>
          <w:b/>
          <w:bCs/>
          <w:lang w:val="es-ES"/>
        </w:rPr>
        <w:t xml:space="preserve"> Dirección en relación con el estado</w:t>
      </w:r>
    </w:p>
    <w:p w:rsidR="00834E4B" w:rsidRDefault="00834E4B" w:rsidP="002E3FA8">
      <w:pPr>
        <w:keepNext/>
        <w:tabs>
          <w:tab w:val="left" w:pos="709"/>
        </w:tabs>
        <w:suppressAutoHyphens w:val="0"/>
        <w:spacing w:line="360" w:lineRule="auto"/>
        <w:jc w:val="both"/>
        <w:rPr>
          <w:rFonts w:ascii="Arial" w:hAnsi="Arial" w:cs="Arial"/>
        </w:rPr>
      </w:pPr>
      <w:r>
        <w:rPr>
          <w:rFonts w:ascii="Arial" w:hAnsi="Arial" w:cs="Arial"/>
          <w:spacing w:val="-3"/>
          <w:szCs w:val="24"/>
          <w:lang w:val="es-ES_tradnl"/>
        </w:rPr>
        <w:t>La</w:t>
      </w:r>
      <w:r>
        <w:rPr>
          <w:rFonts w:ascii="Arial" w:eastAsia="Arial" w:hAnsi="Arial" w:cs="Arial"/>
          <w:spacing w:val="-3"/>
          <w:szCs w:val="24"/>
          <w:lang w:val="es-ES_tradnl"/>
        </w:rPr>
        <w:t xml:space="preserve"> </w:t>
      </w:r>
      <w:r>
        <w:rPr>
          <w:rFonts w:ascii="Arial" w:hAnsi="Arial" w:cs="Arial"/>
          <w:spacing w:val="-3"/>
          <w:szCs w:val="24"/>
          <w:lang w:val="es-ES_tradnl"/>
        </w:rPr>
        <w:t>Gerencia</w:t>
      </w:r>
      <w:r>
        <w:rPr>
          <w:rFonts w:ascii="Arial" w:eastAsia="Arial" w:hAnsi="Arial" w:cs="Arial"/>
          <w:spacing w:val="-3"/>
          <w:szCs w:val="24"/>
          <w:lang w:val="es-ES_tradnl"/>
        </w:rPr>
        <w:t xml:space="preserve"> </w:t>
      </w:r>
      <w:r>
        <w:rPr>
          <w:rFonts w:ascii="Arial" w:hAnsi="Arial" w:cs="Arial"/>
          <w:spacing w:val="-3"/>
          <w:szCs w:val="24"/>
          <w:lang w:val="es-ES_tradnl"/>
        </w:rPr>
        <w:t xml:space="preserve">de Programas con Financiamiento Externo (PFE), </w:t>
      </w:r>
      <w:r>
        <w:rPr>
          <w:rFonts w:ascii="Arial" w:eastAsia="Arial" w:hAnsi="Arial" w:cs="Arial"/>
          <w:lang w:val="es-ES_tradnl"/>
        </w:rPr>
        <w:t>unidad de la Administración de las Obras Sanitarias del Estado,</w:t>
      </w:r>
      <w:r>
        <w:rPr>
          <w:rFonts w:ascii="Arial" w:eastAsia="Arial" w:hAnsi="Arial" w:cs="Arial"/>
          <w:szCs w:val="24"/>
          <w:lang w:val="es-ES"/>
        </w:rPr>
        <w:t xml:space="preserve"> </w:t>
      </w:r>
      <w:r>
        <w:rPr>
          <w:rFonts w:ascii="Arial" w:hAnsi="Arial" w:cs="Arial"/>
          <w:szCs w:val="24"/>
          <w:lang w:val="es-ES"/>
        </w:rPr>
        <w:t>es</w:t>
      </w:r>
      <w:r>
        <w:rPr>
          <w:rFonts w:ascii="Arial" w:eastAsia="Arial" w:hAnsi="Arial" w:cs="Arial"/>
          <w:szCs w:val="24"/>
          <w:lang w:val="es-ES"/>
        </w:rPr>
        <w:t xml:space="preserve"> </w:t>
      </w:r>
      <w:r>
        <w:rPr>
          <w:rFonts w:ascii="Arial" w:hAnsi="Arial" w:cs="Arial"/>
          <w:szCs w:val="24"/>
          <w:lang w:val="es-ES"/>
        </w:rPr>
        <w:t>responsable</w:t>
      </w:r>
      <w:r>
        <w:rPr>
          <w:rFonts w:ascii="Arial" w:eastAsia="Arial" w:hAnsi="Arial" w:cs="Arial"/>
          <w:szCs w:val="24"/>
          <w:lang w:val="es-ES"/>
        </w:rPr>
        <w:t xml:space="preserve"> </w:t>
      </w:r>
      <w:r>
        <w:rPr>
          <w:rFonts w:ascii="Arial" w:hAnsi="Arial" w:cs="Arial"/>
          <w:szCs w:val="24"/>
          <w:lang w:val="es-ES"/>
        </w:rPr>
        <w:t>por</w:t>
      </w:r>
      <w:r>
        <w:rPr>
          <w:rFonts w:ascii="Arial" w:eastAsia="Arial" w:hAnsi="Arial" w:cs="Arial"/>
          <w:szCs w:val="24"/>
          <w:lang w:val="es-ES"/>
        </w:rPr>
        <w:t xml:space="preserve"> </w:t>
      </w:r>
      <w:r>
        <w:rPr>
          <w:rFonts w:ascii="Arial" w:hAnsi="Arial" w:cs="Arial"/>
          <w:szCs w:val="24"/>
          <w:lang w:val="es-ES"/>
        </w:rPr>
        <w:t>la</w:t>
      </w:r>
      <w:r>
        <w:rPr>
          <w:rFonts w:ascii="Arial" w:eastAsia="Arial" w:hAnsi="Arial" w:cs="Arial"/>
          <w:szCs w:val="24"/>
          <w:lang w:val="es-ES"/>
        </w:rPr>
        <w:t xml:space="preserve"> </w:t>
      </w:r>
      <w:r>
        <w:rPr>
          <w:rFonts w:ascii="Arial" w:hAnsi="Arial" w:cs="Arial"/>
          <w:szCs w:val="24"/>
          <w:lang w:val="es-ES"/>
        </w:rPr>
        <w:t>preparación</w:t>
      </w:r>
      <w:r>
        <w:rPr>
          <w:rFonts w:ascii="Arial" w:eastAsia="Arial" w:hAnsi="Arial" w:cs="Arial"/>
          <w:szCs w:val="24"/>
          <w:lang w:val="es-ES"/>
        </w:rPr>
        <w:t xml:space="preserve"> </w:t>
      </w:r>
      <w:r>
        <w:rPr>
          <w:rFonts w:ascii="Arial" w:hAnsi="Arial" w:cs="Arial"/>
          <w:szCs w:val="24"/>
          <w:lang w:val="es-ES"/>
        </w:rPr>
        <w:t>y</w:t>
      </w:r>
      <w:r>
        <w:rPr>
          <w:rFonts w:ascii="Arial" w:eastAsia="Arial" w:hAnsi="Arial" w:cs="Arial"/>
          <w:szCs w:val="24"/>
          <w:lang w:val="es-ES"/>
        </w:rPr>
        <w:t xml:space="preserve"> </w:t>
      </w:r>
      <w:r>
        <w:rPr>
          <w:rFonts w:ascii="Arial" w:hAnsi="Arial" w:cs="Arial"/>
          <w:szCs w:val="24"/>
          <w:lang w:val="es-ES"/>
        </w:rPr>
        <w:t>presentación</w:t>
      </w:r>
      <w:r>
        <w:rPr>
          <w:rFonts w:ascii="Arial" w:eastAsia="Arial" w:hAnsi="Arial" w:cs="Arial"/>
          <w:szCs w:val="24"/>
          <w:lang w:val="es-ES"/>
        </w:rPr>
        <w:t xml:space="preserve"> razonable </w:t>
      </w:r>
      <w:r>
        <w:rPr>
          <w:rFonts w:ascii="Arial" w:hAnsi="Arial" w:cs="Arial"/>
          <w:szCs w:val="24"/>
          <w:lang w:val="es-ES"/>
        </w:rPr>
        <w:t>del</w:t>
      </w:r>
      <w:r>
        <w:rPr>
          <w:rFonts w:ascii="Arial" w:eastAsia="Arial" w:hAnsi="Arial" w:cs="Arial"/>
          <w:szCs w:val="24"/>
          <w:lang w:val="es-ES"/>
        </w:rPr>
        <w:t xml:space="preserve"> </w:t>
      </w:r>
      <w:r>
        <w:rPr>
          <w:rFonts w:ascii="Arial" w:hAnsi="Arial" w:cs="Arial"/>
          <w:szCs w:val="24"/>
          <w:lang w:val="es-ES"/>
        </w:rPr>
        <w:t>estado</w:t>
      </w:r>
      <w:r>
        <w:rPr>
          <w:rFonts w:ascii="Arial" w:eastAsia="Arial" w:hAnsi="Arial" w:cs="Arial"/>
          <w:szCs w:val="24"/>
          <w:lang w:val="es-ES"/>
        </w:rPr>
        <w:t xml:space="preserve"> </w:t>
      </w:r>
      <w:r>
        <w:rPr>
          <w:rFonts w:ascii="Arial" w:hAnsi="Arial" w:cs="Arial"/>
          <w:szCs w:val="24"/>
          <w:lang w:val="es-ES"/>
        </w:rPr>
        <w:t>de</w:t>
      </w:r>
      <w:r>
        <w:rPr>
          <w:rFonts w:ascii="Arial" w:eastAsia="Arial" w:hAnsi="Arial" w:cs="Arial"/>
          <w:szCs w:val="24"/>
          <w:lang w:val="es-ES"/>
        </w:rPr>
        <w:t xml:space="preserve"> </w:t>
      </w:r>
      <w:r>
        <w:rPr>
          <w:rFonts w:ascii="Arial" w:hAnsi="Arial" w:cs="Arial"/>
          <w:szCs w:val="24"/>
          <w:lang w:val="es-ES"/>
        </w:rPr>
        <w:t>acuerdo</w:t>
      </w:r>
      <w:r>
        <w:rPr>
          <w:rFonts w:ascii="Arial" w:eastAsia="Arial" w:hAnsi="Arial" w:cs="Arial"/>
          <w:szCs w:val="24"/>
          <w:lang w:val="es-ES"/>
        </w:rPr>
        <w:t xml:space="preserve"> </w:t>
      </w:r>
      <w:r>
        <w:rPr>
          <w:rFonts w:ascii="Arial" w:hAnsi="Arial" w:cs="Arial"/>
          <w:szCs w:val="24"/>
          <w:lang w:val="es-ES"/>
        </w:rPr>
        <w:t>con</w:t>
      </w:r>
      <w:r>
        <w:rPr>
          <w:rFonts w:ascii="Arial" w:eastAsia="Arial" w:hAnsi="Arial" w:cs="Arial"/>
          <w:szCs w:val="24"/>
          <w:lang w:val="es-ES"/>
        </w:rPr>
        <w:t xml:space="preserve"> </w:t>
      </w:r>
      <w:r>
        <w:rPr>
          <w:rFonts w:ascii="Arial" w:hAnsi="Arial" w:cs="Arial"/>
          <w:szCs w:val="24"/>
          <w:lang w:val="es-ES"/>
        </w:rPr>
        <w:t>los requerimientos del</w:t>
      </w:r>
      <w:r>
        <w:rPr>
          <w:rFonts w:ascii="Arial" w:eastAsia="Arial" w:hAnsi="Arial" w:cs="Arial"/>
          <w:szCs w:val="24"/>
          <w:lang w:val="es-ES"/>
        </w:rPr>
        <w:t xml:space="preserve"> </w:t>
      </w:r>
      <w:r>
        <w:rPr>
          <w:rFonts w:ascii="Arial" w:hAnsi="Arial" w:cs="Arial"/>
          <w:szCs w:val="24"/>
          <w:lang w:val="es-ES"/>
        </w:rPr>
        <w:t xml:space="preserve">BID </w:t>
      </w:r>
      <w:r>
        <w:rPr>
          <w:rFonts w:ascii="Arial" w:hAnsi="Arial" w:cs="Arial"/>
        </w:rPr>
        <w:t>y del control interno que la administración de la entidad consideró necesario para permitir la preparación del estado libre de errores significativos ya sea debido a fraude o error.</w:t>
      </w:r>
    </w:p>
    <w:p w:rsidR="00834E4B" w:rsidRDefault="00834E4B" w:rsidP="002E3FA8">
      <w:pPr>
        <w:keepNext/>
        <w:tabs>
          <w:tab w:val="left" w:pos="709"/>
        </w:tabs>
        <w:suppressAutoHyphens w:val="0"/>
        <w:spacing w:line="360" w:lineRule="auto"/>
        <w:jc w:val="both"/>
        <w:rPr>
          <w:rFonts w:ascii="Arial" w:hAnsi="Arial" w:cs="Arial"/>
          <w:b/>
          <w:szCs w:val="24"/>
          <w:lang w:val="es-ES"/>
        </w:rPr>
      </w:pPr>
      <w:r>
        <w:rPr>
          <w:rFonts w:ascii="Arial" w:hAnsi="Arial" w:cs="Arial"/>
          <w:szCs w:val="24"/>
          <w:lang w:val="es-ES"/>
        </w:rPr>
        <w:t xml:space="preserve">La Gerencia es </w:t>
      </w:r>
      <w:r>
        <w:rPr>
          <w:rFonts w:ascii="Arial" w:hAnsi="Arial" w:cs="Arial"/>
        </w:rPr>
        <w:t xml:space="preserve">responsable de supervisar el </w:t>
      </w:r>
      <w:r w:rsidRPr="00F14D8C">
        <w:rPr>
          <w:rFonts w:ascii="Arial" w:hAnsi="Arial" w:cs="Arial"/>
        </w:rPr>
        <w:t xml:space="preserve">proceso de preparación del estado de </w:t>
      </w:r>
      <w:r>
        <w:rPr>
          <w:rFonts w:ascii="Arial" w:hAnsi="Arial" w:cs="Arial"/>
        </w:rPr>
        <w:t>justificaciones de anticipos financieros del “</w:t>
      </w:r>
      <w:r>
        <w:rPr>
          <w:rFonts w:ascii="Arial" w:eastAsia="Arial" w:hAnsi="Arial" w:cs="Arial"/>
          <w:lang w:val="es-ES_tradnl"/>
        </w:rPr>
        <w:t xml:space="preserve">Proyecto de Saneamiento de </w:t>
      </w:r>
      <w:r w:rsidRPr="00B25019">
        <w:rPr>
          <w:rFonts w:ascii="Arial" w:eastAsia="Arial" w:hAnsi="Arial" w:cs="Arial"/>
          <w:lang w:val="es-ES_tradnl"/>
        </w:rPr>
        <w:t>Ciudad de la Costa - Zona Oeste</w:t>
      </w:r>
      <w:r>
        <w:rPr>
          <w:rFonts w:ascii="Arial" w:eastAsia="Arial" w:hAnsi="Arial" w:cs="Arial"/>
          <w:lang w:val="es-ES_tradnl"/>
        </w:rPr>
        <w:t>”</w:t>
      </w:r>
      <w:r>
        <w:rPr>
          <w:rFonts w:ascii="Arial" w:hAnsi="Arial" w:cs="Arial"/>
        </w:rPr>
        <w:t>.</w:t>
      </w:r>
    </w:p>
    <w:p w:rsidR="00834E4B" w:rsidRDefault="00834E4B" w:rsidP="002E3FA8">
      <w:pPr>
        <w:keepNext/>
        <w:suppressAutoHyphens w:val="0"/>
        <w:spacing w:line="360" w:lineRule="auto"/>
        <w:jc w:val="both"/>
        <w:rPr>
          <w:rFonts w:ascii="Arial" w:hAnsi="Arial" w:cs="Arial"/>
          <w:szCs w:val="24"/>
          <w:lang w:val="es-ES"/>
        </w:rPr>
      </w:pPr>
      <w:r>
        <w:rPr>
          <w:rFonts w:ascii="Arial" w:hAnsi="Arial" w:cs="Arial"/>
          <w:b/>
          <w:szCs w:val="24"/>
          <w:lang w:val="es-ES"/>
        </w:rPr>
        <w:t>Responsabilidad</w:t>
      </w:r>
      <w:r>
        <w:rPr>
          <w:rFonts w:ascii="Arial" w:eastAsia="Arial" w:hAnsi="Arial" w:cs="Arial"/>
          <w:b/>
          <w:szCs w:val="24"/>
          <w:lang w:val="es-ES"/>
        </w:rPr>
        <w:t xml:space="preserve"> </w:t>
      </w:r>
      <w:r w:rsidRPr="00D7065B">
        <w:rPr>
          <w:rFonts w:ascii="Arial" w:hAnsi="Arial" w:cs="Arial"/>
          <w:b/>
          <w:szCs w:val="24"/>
          <w:lang w:val="es-ES"/>
        </w:rPr>
        <w:t>del Tribunal de Cuentas por la auditoria del estado</w:t>
      </w:r>
    </w:p>
    <w:p w:rsidR="00834E4B" w:rsidRDefault="00834E4B" w:rsidP="002E3FA8">
      <w:pPr>
        <w:keepNext/>
        <w:suppressAutoHyphens w:val="0"/>
        <w:spacing w:line="360" w:lineRule="auto"/>
        <w:jc w:val="both"/>
        <w:rPr>
          <w:rFonts w:ascii="Arial" w:hAnsi="Arial" w:cs="Arial"/>
          <w:szCs w:val="24"/>
          <w:lang w:val="es-ES_tradnl" w:eastAsia="es-ES"/>
        </w:rPr>
      </w:pPr>
      <w:r w:rsidRPr="00D7065B">
        <w:rPr>
          <w:rFonts w:ascii="Arial" w:eastAsia="Arial" w:hAnsi="Arial" w:cs="Arial"/>
          <w:spacing w:val="6"/>
          <w:szCs w:val="24"/>
          <w:lang w:val="es-ES_tradnl" w:eastAsia="es-ES"/>
        </w:rPr>
        <w:t>Como parte de una auditoría de acuerdo con las ISSAI referidas en la sección Bases para la Opinión, el Tribunal de Cuentas ha realizado procedimientos para obtener evidencia de que las solicitudes de desembolso están debidamente sustentadas. Los procedimientos seleccionados dependen del juicio profesional del auditor, incluyendo la evaluación de los riesgos y la selección mediante muestreo de comprobantes, verificar</w:t>
      </w:r>
      <w:r w:rsidRPr="00D7065B">
        <w:rPr>
          <w:rFonts w:ascii="Arial" w:hAnsi="Arial" w:cs="Arial"/>
          <w:szCs w:val="24"/>
          <w:lang w:val="es-ES_tradnl" w:eastAsia="es-ES"/>
        </w:rPr>
        <w:t xml:space="preserve"> que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mismos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son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fidedignos, fueron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mantenidos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ordenadamente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archivos y</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registrados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forma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oportuna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y</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adecuada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y</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que</w:t>
      </w:r>
      <w:r w:rsidRPr="00D7065B">
        <w:rPr>
          <w:rFonts w:ascii="Arial" w:eastAsia="Arial" w:hAnsi="Arial" w:cs="Arial"/>
          <w:szCs w:val="24"/>
          <w:lang w:val="es-ES_tradnl" w:eastAsia="es-ES"/>
        </w:rPr>
        <w:t xml:space="preserve"> los mismos </w:t>
      </w:r>
      <w:r w:rsidRPr="00D7065B">
        <w:rPr>
          <w:rFonts w:ascii="Arial" w:hAnsi="Arial" w:cs="Arial"/>
          <w:szCs w:val="24"/>
          <w:lang w:val="es-ES_tradnl" w:eastAsia="es-ES"/>
        </w:rPr>
        <w:t>resultan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elegibles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para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ser</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financiados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recursos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préstamo. Al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efectuar</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evaluación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riesgos,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auditor</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considera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aspectos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control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interno del Proyecto relevantes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para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preparación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y</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presentación 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estados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financieros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fin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diseñar</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procedimientos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auditoría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que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sean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apropiados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las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circunstancias,</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pero</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no</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propósito</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expresar</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una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opinión</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acerca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la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eficacia</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control</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interno</w:t>
      </w:r>
      <w:r w:rsidRPr="00D7065B">
        <w:rPr>
          <w:rFonts w:ascii="Arial" w:eastAsia="Arial" w:hAnsi="Arial" w:cs="Arial"/>
          <w:szCs w:val="24"/>
          <w:lang w:val="es-ES_tradnl" w:eastAsia="es-ES"/>
        </w:rPr>
        <w:t xml:space="preserve"> </w:t>
      </w:r>
      <w:r w:rsidRPr="00D7065B">
        <w:rPr>
          <w:rFonts w:ascii="Arial" w:hAnsi="Arial" w:cs="Arial"/>
          <w:szCs w:val="24"/>
          <w:lang w:val="es-ES_tradnl" w:eastAsia="es-ES"/>
        </w:rPr>
        <w:t>del Proyecto</w:t>
      </w:r>
      <w:r>
        <w:rPr>
          <w:rFonts w:ascii="Arial" w:hAnsi="Arial" w:cs="Arial"/>
          <w:szCs w:val="24"/>
          <w:lang w:val="es-ES_tradnl" w:eastAsia="es-ES"/>
        </w:rPr>
        <w:t>.</w:t>
      </w:r>
    </w:p>
    <w:p w:rsidR="00D3041F" w:rsidRDefault="00D3041F" w:rsidP="002E3FA8">
      <w:pPr>
        <w:keepNext/>
        <w:suppressAutoHyphens w:val="0"/>
        <w:spacing w:line="360" w:lineRule="auto"/>
        <w:jc w:val="both"/>
        <w:rPr>
          <w:rFonts w:ascii="Arial" w:hAnsi="Arial" w:cs="Arial"/>
          <w:szCs w:val="24"/>
          <w:lang w:val="es-ES_tradnl" w:eastAsia="es-ES"/>
        </w:rPr>
      </w:pPr>
    </w:p>
    <w:p w:rsidR="00834E4B" w:rsidRPr="00BF216C" w:rsidRDefault="00834E4B" w:rsidP="00BF216C">
      <w:pPr>
        <w:keepNext/>
        <w:suppressAutoHyphens w:val="0"/>
        <w:spacing w:line="360" w:lineRule="auto"/>
        <w:jc w:val="both"/>
        <w:rPr>
          <w:rFonts w:ascii="Arial" w:hAnsi="Arial" w:cs="Arial"/>
          <w:szCs w:val="24"/>
          <w:lang w:val="es-ES_tradnl" w:eastAsia="es-ES"/>
        </w:rPr>
      </w:pPr>
      <w:r w:rsidRPr="00D7065B">
        <w:rPr>
          <w:rFonts w:ascii="Arial" w:hAnsi="Arial" w:cs="Arial"/>
          <w:szCs w:val="24"/>
          <w:lang w:val="es-ES_tradnl" w:eastAsia="es-ES"/>
        </w:rPr>
        <w:t xml:space="preserve">El Tribunal de Cuentas se comunicó con la </w:t>
      </w:r>
      <w:r>
        <w:rPr>
          <w:rFonts w:ascii="Arial" w:hAnsi="Arial" w:cs="Arial"/>
          <w:szCs w:val="24"/>
          <w:lang w:val="es-ES_tradnl" w:eastAsia="es-ES"/>
        </w:rPr>
        <w:t>Gerencia</w:t>
      </w:r>
      <w:r w:rsidRPr="00D7065B">
        <w:rPr>
          <w:rFonts w:ascii="Arial" w:hAnsi="Arial" w:cs="Arial"/>
          <w:szCs w:val="24"/>
          <w:lang w:val="es-ES_tradnl" w:eastAsia="es-ES"/>
        </w:rPr>
        <w:t xml:space="preserve">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r>
        <w:rPr>
          <w:rFonts w:ascii="Arial" w:hAnsi="Arial" w:cs="Arial"/>
          <w:color w:val="000000"/>
          <w:sz w:val="20"/>
          <w:lang w:val="es-ES_tradnl" w:eastAsia="es-ES"/>
        </w:rPr>
        <w:t>.</w:t>
      </w:r>
    </w:p>
    <w:p w:rsidR="00834E4B" w:rsidRDefault="00834E4B" w:rsidP="002E3FA8">
      <w:pPr>
        <w:keepNext/>
        <w:suppressAutoHyphens w:val="0"/>
        <w:spacing w:line="360" w:lineRule="auto"/>
        <w:jc w:val="right"/>
        <w:rPr>
          <w:rFonts w:ascii="Arial" w:hAnsi="Arial" w:cs="Arial"/>
          <w:szCs w:val="24"/>
          <w:lang w:val="es-ES"/>
        </w:rPr>
      </w:pPr>
      <w:r w:rsidRPr="005A3D4F">
        <w:rPr>
          <w:rFonts w:ascii="Arial" w:hAnsi="Arial" w:cs="Arial"/>
          <w:szCs w:val="24"/>
          <w:lang w:val="es-ES"/>
        </w:rPr>
        <w:t xml:space="preserve">Montevideo, </w:t>
      </w:r>
      <w:r>
        <w:rPr>
          <w:rFonts w:ascii="Arial" w:hAnsi="Arial" w:cs="Arial"/>
          <w:szCs w:val="24"/>
          <w:lang w:val="es-ES"/>
        </w:rPr>
        <w:t>09</w:t>
      </w:r>
      <w:r w:rsidRPr="005A3D4F">
        <w:rPr>
          <w:rFonts w:ascii="Arial" w:hAnsi="Arial" w:cs="Arial"/>
          <w:szCs w:val="24"/>
          <w:lang w:val="es-ES"/>
        </w:rPr>
        <w:t xml:space="preserve"> de </w:t>
      </w:r>
      <w:r>
        <w:rPr>
          <w:rFonts w:ascii="Arial" w:hAnsi="Arial" w:cs="Arial"/>
          <w:szCs w:val="24"/>
          <w:lang w:val="es-ES"/>
        </w:rPr>
        <w:t>abril</w:t>
      </w:r>
      <w:r w:rsidRPr="005A3D4F">
        <w:rPr>
          <w:rFonts w:ascii="Arial" w:hAnsi="Arial" w:cs="Arial"/>
          <w:szCs w:val="24"/>
          <w:lang w:val="es-ES"/>
        </w:rPr>
        <w:t xml:space="preserve"> de 201</w:t>
      </w:r>
      <w:r>
        <w:rPr>
          <w:rFonts w:ascii="Arial" w:hAnsi="Arial" w:cs="Arial"/>
          <w:szCs w:val="24"/>
          <w:lang w:val="es-ES"/>
        </w:rPr>
        <w:t>9</w:t>
      </w:r>
    </w:p>
    <w:p w:rsidR="00834E4B" w:rsidRDefault="00834E4B" w:rsidP="002E3FA8">
      <w:pPr>
        <w:keepNext/>
        <w:suppressAutoHyphens w:val="0"/>
        <w:spacing w:line="360" w:lineRule="auto"/>
        <w:rPr>
          <w:rFonts w:ascii="Arial" w:hAnsi="Arial" w:cs="Arial"/>
          <w:szCs w:val="24"/>
          <w:lang w:val="es-ES"/>
        </w:rPr>
      </w:pPr>
      <w:proofErr w:type="gramStart"/>
      <w:r>
        <w:rPr>
          <w:rFonts w:ascii="Arial" w:hAnsi="Arial" w:cs="Arial"/>
          <w:szCs w:val="24"/>
          <w:lang w:val="es-ES"/>
        </w:rPr>
        <w:t>lm</w:t>
      </w:r>
      <w:proofErr w:type="gramEnd"/>
    </w:p>
    <w:p w:rsidR="00834E4B" w:rsidRDefault="00834E4B" w:rsidP="002E3FA8">
      <w:pPr>
        <w:keepNext/>
        <w:suppressAutoHyphens w:val="0"/>
        <w:spacing w:line="360" w:lineRule="auto"/>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2E3FA8" w:rsidRDefault="002E3FA8"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834E4B" w:rsidRDefault="00834E4B" w:rsidP="002E3FA8">
      <w:pPr>
        <w:keepNext/>
        <w:suppressAutoHyphens w:val="0"/>
        <w:spacing w:line="360" w:lineRule="auto"/>
        <w:rPr>
          <w:lang w:val="es-ES_tradnl"/>
        </w:rPr>
      </w:pPr>
    </w:p>
    <w:p w:rsidR="000334E9" w:rsidRDefault="000334E9" w:rsidP="002E3FA8">
      <w:pPr>
        <w:keepNext/>
        <w:suppressAutoHyphens w:val="0"/>
        <w:spacing w:line="360" w:lineRule="auto"/>
        <w:rPr>
          <w:lang w:val="es-ES_tradnl"/>
        </w:rPr>
      </w:pPr>
    </w:p>
    <w:p w:rsidR="00834E4B" w:rsidRDefault="00834E4B" w:rsidP="002E3FA8">
      <w:pPr>
        <w:keepNext/>
        <w:tabs>
          <w:tab w:val="left" w:pos="-720"/>
          <w:tab w:val="left" w:pos="0"/>
          <w:tab w:val="center" w:pos="3852"/>
        </w:tabs>
        <w:suppressAutoHyphens w:val="0"/>
        <w:spacing w:line="360" w:lineRule="auto"/>
        <w:jc w:val="center"/>
        <w:rPr>
          <w:rFonts w:ascii="Arial" w:hAnsi="Arial" w:cs="Arial"/>
          <w:b/>
          <w:spacing w:val="-3"/>
          <w:lang w:val="es-ES_tradnl"/>
        </w:rPr>
      </w:pPr>
      <w:r>
        <w:rPr>
          <w:rFonts w:ascii="Arial" w:hAnsi="Arial" w:cs="Arial"/>
          <w:b/>
          <w:spacing w:val="-3"/>
          <w:lang w:val="es-ES_tradnl"/>
        </w:rPr>
        <w:t>INFORME</w:t>
      </w:r>
      <w:r>
        <w:rPr>
          <w:rFonts w:ascii="Arial" w:eastAsia="Arial" w:hAnsi="Arial" w:cs="Arial"/>
          <w:b/>
          <w:spacing w:val="-3"/>
          <w:lang w:val="es-ES_tradnl"/>
        </w:rPr>
        <w:t xml:space="preserve"> </w:t>
      </w:r>
      <w:r>
        <w:rPr>
          <w:rFonts w:ascii="Arial" w:hAnsi="Arial" w:cs="Arial"/>
          <w:b/>
          <w:spacing w:val="-3"/>
          <w:lang w:val="es-ES_tradnl"/>
        </w:rPr>
        <w:t>A</w:t>
      </w:r>
      <w:r>
        <w:rPr>
          <w:rFonts w:ascii="Arial" w:eastAsia="Arial" w:hAnsi="Arial" w:cs="Arial"/>
          <w:b/>
          <w:spacing w:val="-3"/>
          <w:lang w:val="es-ES_tradnl"/>
        </w:rPr>
        <w:t xml:space="preserve"> </w:t>
      </w:r>
      <w:r>
        <w:rPr>
          <w:rFonts w:ascii="Arial" w:hAnsi="Arial" w:cs="Arial"/>
          <w:b/>
          <w:spacing w:val="-3"/>
          <w:lang w:val="es-ES_tradnl"/>
        </w:rPr>
        <w:t>LA</w:t>
      </w:r>
      <w:r>
        <w:rPr>
          <w:rFonts w:ascii="Arial" w:eastAsia="Arial" w:hAnsi="Arial" w:cs="Arial"/>
          <w:b/>
          <w:spacing w:val="-3"/>
          <w:lang w:val="es-ES_tradnl"/>
        </w:rPr>
        <w:t xml:space="preserve"> </w:t>
      </w:r>
      <w:r>
        <w:rPr>
          <w:rFonts w:ascii="Arial" w:hAnsi="Arial" w:cs="Arial"/>
          <w:b/>
          <w:spacing w:val="-3"/>
          <w:lang w:val="es-ES_tradnl"/>
        </w:rPr>
        <w:t>ADMINISTRACIÓN</w:t>
      </w:r>
    </w:p>
    <w:p w:rsidR="000334E9" w:rsidRDefault="000334E9" w:rsidP="002E3FA8">
      <w:pPr>
        <w:keepNext/>
        <w:tabs>
          <w:tab w:val="left" w:pos="-720"/>
          <w:tab w:val="left" w:pos="0"/>
          <w:tab w:val="center" w:pos="3852"/>
        </w:tabs>
        <w:suppressAutoHyphens w:val="0"/>
        <w:spacing w:line="360" w:lineRule="auto"/>
        <w:jc w:val="center"/>
        <w:rPr>
          <w:rFonts w:ascii="Arial" w:hAnsi="Arial" w:cs="Arial"/>
          <w:b/>
          <w:spacing w:val="-3"/>
          <w:lang w:val="es-ES_tradnl"/>
        </w:rPr>
      </w:pPr>
    </w:p>
    <w:p w:rsidR="00834E4B" w:rsidRPr="00A10F3E" w:rsidRDefault="00834E4B" w:rsidP="002E3FA8">
      <w:pPr>
        <w:keepNext/>
        <w:tabs>
          <w:tab w:val="left" w:pos="-720"/>
          <w:tab w:val="left" w:pos="709"/>
        </w:tabs>
        <w:suppressAutoHyphens w:val="0"/>
        <w:spacing w:line="360" w:lineRule="auto"/>
        <w:jc w:val="both"/>
        <w:rPr>
          <w:rFonts w:ascii="Arial" w:hAnsi="Arial" w:cs="Arial"/>
          <w:szCs w:val="24"/>
          <w:lang w:val="es-ES_tradnl"/>
        </w:rPr>
      </w:pP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Tribunal</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Cuentas</w:t>
      </w:r>
      <w:r>
        <w:rPr>
          <w:rFonts w:ascii="Arial" w:eastAsia="Arial" w:hAnsi="Arial" w:cs="Arial"/>
          <w:spacing w:val="-3"/>
          <w:szCs w:val="24"/>
          <w:lang w:val="es-ES_tradnl"/>
        </w:rPr>
        <w:t xml:space="preserve"> </w:t>
      </w:r>
      <w:r>
        <w:rPr>
          <w:rFonts w:ascii="Arial" w:hAnsi="Arial" w:cs="Arial"/>
          <w:spacing w:val="-3"/>
          <w:szCs w:val="24"/>
          <w:lang w:val="es-ES_tradnl"/>
        </w:rPr>
        <w:t>ha</w:t>
      </w:r>
      <w:r>
        <w:rPr>
          <w:rFonts w:ascii="Arial" w:eastAsia="Arial" w:hAnsi="Arial" w:cs="Arial"/>
          <w:spacing w:val="-3"/>
          <w:szCs w:val="24"/>
          <w:lang w:val="es-ES_tradnl"/>
        </w:rPr>
        <w:t xml:space="preserve"> </w:t>
      </w:r>
      <w:r>
        <w:rPr>
          <w:rFonts w:ascii="Arial" w:hAnsi="Arial" w:cs="Arial"/>
          <w:spacing w:val="-3"/>
          <w:szCs w:val="24"/>
          <w:lang w:val="es-ES_tradnl"/>
        </w:rPr>
        <w:t>examinado</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estados</w:t>
      </w:r>
      <w:r>
        <w:rPr>
          <w:rFonts w:ascii="Arial" w:eastAsia="Arial" w:hAnsi="Arial" w:cs="Arial"/>
          <w:spacing w:val="-3"/>
          <w:szCs w:val="24"/>
          <w:lang w:val="es-ES_tradnl"/>
        </w:rPr>
        <w:t xml:space="preserve"> </w:t>
      </w:r>
      <w:r>
        <w:rPr>
          <w:rFonts w:ascii="Arial" w:hAnsi="Arial" w:cs="Arial"/>
          <w:spacing w:val="-3"/>
          <w:szCs w:val="24"/>
          <w:lang w:val="es-ES_tradnl"/>
        </w:rPr>
        <w:t>financieros</w:t>
      </w:r>
      <w:r>
        <w:rPr>
          <w:rFonts w:ascii="Arial" w:eastAsia="Arial" w:hAnsi="Arial" w:cs="Arial"/>
          <w:spacing w:val="-3"/>
          <w:szCs w:val="24"/>
          <w:lang w:val="es-ES_tradnl"/>
        </w:rPr>
        <w:t xml:space="preserve"> </w:t>
      </w:r>
      <w:r>
        <w:rPr>
          <w:rFonts w:ascii="Arial" w:hAnsi="Arial" w:cs="Arial"/>
          <w:spacing w:val="-3"/>
          <w:szCs w:val="24"/>
          <w:lang w:val="es-ES_tradnl"/>
        </w:rPr>
        <w:t>por</w:t>
      </w:r>
      <w:r>
        <w:rPr>
          <w:rFonts w:ascii="Arial" w:eastAsia="Arial" w:hAnsi="Arial" w:cs="Arial"/>
          <w:spacing w:val="-3"/>
          <w:szCs w:val="24"/>
          <w:lang w:val="es-ES_tradnl"/>
        </w:rPr>
        <w:t xml:space="preserve"> </w:t>
      </w: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período</w:t>
      </w:r>
      <w:r>
        <w:rPr>
          <w:rFonts w:ascii="Arial" w:eastAsia="Arial" w:hAnsi="Arial" w:cs="Arial"/>
          <w:spacing w:val="-3"/>
          <w:szCs w:val="24"/>
          <w:lang w:val="es-ES_tradnl"/>
        </w:rPr>
        <w:t xml:space="preserve"> </w:t>
      </w:r>
      <w:r>
        <w:rPr>
          <w:rFonts w:ascii="Arial" w:hAnsi="Arial" w:cs="Arial"/>
          <w:spacing w:val="-3"/>
          <w:szCs w:val="24"/>
          <w:lang w:val="es-ES_tradnl"/>
        </w:rPr>
        <w:t>comprendido</w:t>
      </w:r>
      <w:r>
        <w:rPr>
          <w:rFonts w:ascii="Arial" w:eastAsia="Arial" w:hAnsi="Arial" w:cs="Arial"/>
          <w:spacing w:val="-3"/>
          <w:szCs w:val="24"/>
          <w:lang w:val="es-ES_tradnl"/>
        </w:rPr>
        <w:t xml:space="preserve"> </w:t>
      </w:r>
      <w:r>
        <w:rPr>
          <w:rFonts w:ascii="Arial" w:hAnsi="Arial" w:cs="Arial"/>
          <w:spacing w:val="-3"/>
          <w:szCs w:val="24"/>
          <w:lang w:val="es-ES_tradnl"/>
        </w:rPr>
        <w:t>entre</w:t>
      </w:r>
      <w:r>
        <w:rPr>
          <w:rFonts w:ascii="Arial" w:eastAsia="Arial" w:hAnsi="Arial" w:cs="Arial"/>
          <w:spacing w:val="-3"/>
          <w:szCs w:val="24"/>
          <w:lang w:val="es-ES_tradnl"/>
        </w:rPr>
        <w:t xml:space="preserve"> el 01</w:t>
      </w:r>
      <w:r>
        <w:rPr>
          <w:rFonts w:ascii="Arial" w:hAnsi="Arial" w:cs="Arial"/>
          <w:spacing w:val="-3"/>
          <w:szCs w:val="24"/>
          <w:lang w:val="es-ES_tradnl"/>
        </w:rPr>
        <w:t>/</w:t>
      </w:r>
      <w:r w:rsidRPr="0058277C">
        <w:rPr>
          <w:rFonts w:ascii="Arial" w:hAnsi="Arial" w:cs="Arial"/>
          <w:spacing w:val="-3"/>
          <w:szCs w:val="24"/>
          <w:lang w:val="es-ES_tradnl"/>
        </w:rPr>
        <w:t>01/201</w:t>
      </w:r>
      <w:r>
        <w:rPr>
          <w:rFonts w:ascii="Arial" w:hAnsi="Arial" w:cs="Arial"/>
          <w:spacing w:val="-3"/>
          <w:szCs w:val="24"/>
          <w:lang w:val="es-ES_tradnl"/>
        </w:rPr>
        <w:t>8</w:t>
      </w:r>
      <w:r w:rsidRPr="0058277C">
        <w:rPr>
          <w:rFonts w:ascii="Arial" w:eastAsia="Arial" w:hAnsi="Arial" w:cs="Arial"/>
          <w:spacing w:val="-3"/>
          <w:szCs w:val="24"/>
          <w:lang w:val="es-ES_tradnl"/>
        </w:rPr>
        <w:t xml:space="preserve"> </w:t>
      </w:r>
      <w:r w:rsidRPr="0058277C">
        <w:rPr>
          <w:rFonts w:ascii="Arial" w:hAnsi="Arial" w:cs="Arial"/>
          <w:spacing w:val="-3"/>
          <w:szCs w:val="24"/>
          <w:lang w:val="es-ES_tradnl"/>
        </w:rPr>
        <w:t>y</w:t>
      </w:r>
      <w:r w:rsidRPr="0058277C">
        <w:rPr>
          <w:rFonts w:ascii="Arial" w:eastAsia="Arial" w:hAnsi="Arial" w:cs="Arial"/>
          <w:spacing w:val="-3"/>
          <w:szCs w:val="24"/>
          <w:lang w:val="es-ES_tradnl"/>
        </w:rPr>
        <w:t xml:space="preserve"> </w:t>
      </w:r>
      <w:r w:rsidRPr="0058277C">
        <w:rPr>
          <w:rFonts w:ascii="Arial" w:hAnsi="Arial" w:cs="Arial"/>
          <w:spacing w:val="-3"/>
          <w:szCs w:val="24"/>
          <w:lang w:val="es-ES_tradnl"/>
        </w:rPr>
        <w:t>el</w:t>
      </w:r>
      <w:r w:rsidRPr="0058277C">
        <w:rPr>
          <w:rFonts w:ascii="Arial" w:eastAsia="Arial" w:hAnsi="Arial" w:cs="Arial"/>
          <w:spacing w:val="-3"/>
          <w:szCs w:val="24"/>
          <w:lang w:val="es-ES_tradnl"/>
        </w:rPr>
        <w:t xml:space="preserve"> 31</w:t>
      </w:r>
      <w:r w:rsidRPr="0058277C">
        <w:rPr>
          <w:rFonts w:ascii="Arial" w:hAnsi="Arial" w:cs="Arial"/>
          <w:spacing w:val="-3"/>
          <w:szCs w:val="24"/>
          <w:lang w:val="es-ES_tradnl"/>
        </w:rPr>
        <w:t>/12/201</w:t>
      </w:r>
      <w:r>
        <w:rPr>
          <w:rFonts w:ascii="Arial" w:hAnsi="Arial" w:cs="Arial"/>
          <w:spacing w:val="-3"/>
          <w:szCs w:val="24"/>
          <w:lang w:val="es-ES_tradnl"/>
        </w:rPr>
        <w:t>8</w:t>
      </w:r>
      <w:r w:rsidRPr="0058277C">
        <w:rPr>
          <w:rFonts w:ascii="Arial" w:eastAsia="Arial" w:hAnsi="Arial" w:cs="Arial"/>
          <w:spacing w:val="-3"/>
          <w:szCs w:val="24"/>
          <w:lang w:val="es-ES_tradnl"/>
        </w:rPr>
        <w:t xml:space="preserve"> </w:t>
      </w:r>
      <w:r w:rsidRPr="0058277C">
        <w:rPr>
          <w:rFonts w:ascii="Arial" w:hAnsi="Arial" w:cs="Arial"/>
          <w:spacing w:val="-3"/>
          <w:szCs w:val="24"/>
          <w:lang w:val="es-ES_tradnl"/>
        </w:rPr>
        <w:t>correspondientes</w:t>
      </w:r>
      <w:r w:rsidRPr="0058277C">
        <w:rPr>
          <w:rFonts w:ascii="Arial" w:eastAsia="Arial" w:hAnsi="Arial" w:cs="Arial"/>
          <w:spacing w:val="-3"/>
          <w:szCs w:val="24"/>
          <w:lang w:val="es-ES_tradnl"/>
        </w:rPr>
        <w:t xml:space="preserve"> </w:t>
      </w:r>
      <w:r w:rsidRPr="0058277C">
        <w:rPr>
          <w:rFonts w:ascii="Arial" w:hAnsi="Arial" w:cs="Arial"/>
          <w:spacing w:val="-3"/>
          <w:szCs w:val="24"/>
          <w:lang w:val="es-ES_tradnl"/>
        </w:rPr>
        <w:t>al</w:t>
      </w:r>
      <w:r>
        <w:rPr>
          <w:rFonts w:ascii="Arial" w:eastAsia="Arial" w:hAnsi="Arial" w:cs="Arial"/>
          <w:spacing w:val="-3"/>
          <w:szCs w:val="24"/>
          <w:lang w:val="es-ES_tradnl"/>
        </w:rPr>
        <w:t xml:space="preserve"> </w:t>
      </w:r>
      <w:r>
        <w:rPr>
          <w:rFonts w:ascii="Arial" w:eastAsia="Arial" w:hAnsi="Arial" w:cs="Arial"/>
          <w:lang w:val="es-ES_tradnl"/>
        </w:rPr>
        <w:t xml:space="preserve">“Proyecto de Saneamiento de </w:t>
      </w:r>
      <w:r w:rsidRPr="0058277C">
        <w:rPr>
          <w:rFonts w:ascii="Arial" w:eastAsia="Arial" w:hAnsi="Arial" w:cs="Arial"/>
          <w:lang w:val="es-ES_tradnl"/>
        </w:rPr>
        <w:t>Ciudad de la Costa - Zona Oeste</w:t>
      </w:r>
      <w:r>
        <w:rPr>
          <w:rFonts w:ascii="Arial" w:eastAsia="Arial" w:hAnsi="Arial" w:cs="Arial"/>
          <w:lang w:val="es-ES_tradnl"/>
        </w:rPr>
        <w:t>”</w:t>
      </w:r>
      <w:r>
        <w:rPr>
          <w:rFonts w:ascii="Arial" w:eastAsia="Arial" w:hAnsi="Arial" w:cs="Arial"/>
          <w:spacing w:val="-3"/>
          <w:szCs w:val="24"/>
          <w:lang w:val="es-ES_tradnl"/>
        </w:rPr>
        <w:t xml:space="preserve"> </w:t>
      </w:r>
      <w:r>
        <w:rPr>
          <w:rFonts w:ascii="Arial" w:hAnsi="Arial" w:cs="Arial"/>
          <w:spacing w:val="-3"/>
          <w:szCs w:val="24"/>
          <w:lang w:val="es-ES_tradnl"/>
        </w:rPr>
        <w:t>financiado</w:t>
      </w:r>
      <w:r>
        <w:rPr>
          <w:rFonts w:ascii="Arial" w:eastAsia="Arial" w:hAnsi="Arial" w:cs="Arial"/>
          <w:spacing w:val="-3"/>
          <w:szCs w:val="24"/>
          <w:lang w:val="es-ES_tradnl"/>
        </w:rPr>
        <w:t xml:space="preserve"> </w:t>
      </w:r>
      <w:r>
        <w:rPr>
          <w:rFonts w:ascii="Arial" w:hAnsi="Arial" w:cs="Arial"/>
          <w:spacing w:val="-3"/>
          <w:szCs w:val="24"/>
          <w:lang w:val="es-ES_tradnl"/>
        </w:rPr>
        <w:t>con</w:t>
      </w:r>
      <w:r>
        <w:rPr>
          <w:rFonts w:ascii="Arial" w:eastAsia="Arial" w:hAnsi="Arial" w:cs="Arial"/>
          <w:spacing w:val="-3"/>
          <w:szCs w:val="24"/>
          <w:lang w:val="es-ES_tradnl"/>
        </w:rPr>
        <w:t xml:space="preserve"> </w:t>
      </w:r>
      <w:r>
        <w:rPr>
          <w:rFonts w:ascii="Arial" w:hAnsi="Arial" w:cs="Arial"/>
          <w:spacing w:val="-3"/>
          <w:szCs w:val="24"/>
          <w:lang w:val="es-ES_tradnl"/>
        </w:rPr>
        <w:t>recursos</w:t>
      </w:r>
      <w:r>
        <w:rPr>
          <w:rFonts w:ascii="Arial" w:eastAsia="Arial" w:hAnsi="Arial" w:cs="Arial"/>
          <w:spacing w:val="-3"/>
          <w:szCs w:val="24"/>
          <w:lang w:val="es-ES_tradnl"/>
        </w:rPr>
        <w:t xml:space="preserve"> </w:t>
      </w:r>
      <w:r>
        <w:rPr>
          <w:rFonts w:ascii="Arial" w:hAnsi="Arial" w:cs="Arial"/>
          <w:spacing w:val="-3"/>
          <w:szCs w:val="24"/>
          <w:lang w:val="es-ES_tradnl"/>
        </w:rPr>
        <w:t>de los</w:t>
      </w:r>
      <w:r>
        <w:rPr>
          <w:rFonts w:ascii="Arial" w:eastAsia="Arial" w:hAnsi="Arial" w:cs="Arial"/>
          <w:spacing w:val="-3"/>
          <w:szCs w:val="24"/>
          <w:lang w:val="es-ES_tradnl"/>
        </w:rPr>
        <w:t xml:space="preserve"> </w:t>
      </w:r>
      <w:r>
        <w:rPr>
          <w:rFonts w:ascii="Arial" w:hAnsi="Arial" w:cs="Arial"/>
          <w:spacing w:val="-3"/>
          <w:szCs w:val="24"/>
          <w:lang w:val="es-ES_tradnl"/>
        </w:rPr>
        <w:t>Préstamos</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Banco</w:t>
      </w:r>
      <w:r>
        <w:rPr>
          <w:rFonts w:ascii="Arial" w:eastAsia="Arial" w:hAnsi="Arial" w:cs="Arial"/>
          <w:spacing w:val="-3"/>
          <w:szCs w:val="24"/>
          <w:lang w:val="es-ES_tradnl"/>
        </w:rPr>
        <w:t xml:space="preserve"> </w:t>
      </w:r>
      <w:r>
        <w:rPr>
          <w:rFonts w:ascii="Arial" w:hAnsi="Arial" w:cs="Arial"/>
          <w:spacing w:val="-3"/>
          <w:szCs w:val="24"/>
          <w:lang w:val="es-ES_tradnl"/>
        </w:rPr>
        <w:t>Interamericano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Desarrollo</w:t>
      </w:r>
      <w:r>
        <w:rPr>
          <w:rFonts w:ascii="Arial" w:eastAsia="Arial" w:hAnsi="Arial" w:cs="Arial"/>
          <w:spacing w:val="-3"/>
          <w:szCs w:val="24"/>
          <w:lang w:val="es-ES_tradnl"/>
        </w:rPr>
        <w:t xml:space="preserve"> </w:t>
      </w:r>
      <w:r>
        <w:rPr>
          <w:rFonts w:ascii="Arial" w:hAnsi="Arial" w:cs="Arial"/>
          <w:spacing w:val="-3"/>
          <w:szCs w:val="24"/>
          <w:lang w:val="es-ES_tradnl"/>
        </w:rPr>
        <w:t xml:space="preserve">Nº </w:t>
      </w:r>
      <w:r>
        <w:rPr>
          <w:rFonts w:ascii="Arial" w:eastAsia="Arial" w:hAnsi="Arial" w:cs="Arial"/>
          <w:spacing w:val="-3"/>
          <w:szCs w:val="24"/>
          <w:lang w:val="es-ES_tradnl"/>
        </w:rPr>
        <w:t>3258/</w:t>
      </w:r>
      <w:r>
        <w:rPr>
          <w:rFonts w:ascii="Arial" w:hAnsi="Arial" w:cs="Arial"/>
          <w:spacing w:val="-3"/>
          <w:szCs w:val="24"/>
          <w:lang w:val="es-ES_tradnl"/>
        </w:rPr>
        <w:t>OC-UR</w:t>
      </w:r>
      <w:r>
        <w:rPr>
          <w:rFonts w:ascii="Arial" w:eastAsia="Arial" w:hAnsi="Arial" w:cs="Arial"/>
          <w:spacing w:val="-3"/>
          <w:szCs w:val="24"/>
          <w:lang w:val="es-ES_tradnl"/>
        </w:rPr>
        <w:t xml:space="preserve"> </w:t>
      </w:r>
      <w:r>
        <w:rPr>
          <w:rFonts w:ascii="Arial" w:hAnsi="Arial" w:cs="Arial"/>
          <w:spacing w:val="-3"/>
          <w:szCs w:val="24"/>
          <w:lang w:val="es-ES_tradnl"/>
        </w:rPr>
        <w:t xml:space="preserve">y       </w:t>
      </w:r>
      <w:r>
        <w:rPr>
          <w:rFonts w:ascii="Arial" w:hAnsi="Arial" w:cs="Arial"/>
          <w:color w:val="000000"/>
          <w:szCs w:val="24"/>
          <w:lang w:eastAsia="es-UY"/>
        </w:rPr>
        <w:t xml:space="preserve">N° </w:t>
      </w:r>
      <w:r>
        <w:rPr>
          <w:rFonts w:ascii="Arial" w:hAnsi="Arial" w:cs="Arial"/>
          <w:spacing w:val="-3"/>
          <w:szCs w:val="24"/>
          <w:lang w:val="es-ES_tradnl"/>
        </w:rPr>
        <w:t>3259/CH-UR y</w:t>
      </w:r>
      <w:r>
        <w:rPr>
          <w:rFonts w:ascii="Arial" w:eastAsia="Arial" w:hAnsi="Arial" w:cs="Arial"/>
          <w:spacing w:val="-3"/>
          <w:szCs w:val="24"/>
          <w:lang w:val="es-ES_tradnl"/>
        </w:rPr>
        <w:t xml:space="preserve"> </w:t>
      </w:r>
      <w:r>
        <w:rPr>
          <w:rFonts w:ascii="Arial" w:hAnsi="Arial" w:cs="Arial"/>
          <w:spacing w:val="-3"/>
          <w:szCs w:val="24"/>
          <w:lang w:val="es-ES_tradnl"/>
        </w:rPr>
        <w:t>ha</w:t>
      </w:r>
      <w:r>
        <w:rPr>
          <w:rFonts w:ascii="Arial" w:eastAsia="Arial" w:hAnsi="Arial" w:cs="Arial"/>
          <w:spacing w:val="-3"/>
          <w:szCs w:val="24"/>
          <w:lang w:val="es-ES_tradnl"/>
        </w:rPr>
        <w:t xml:space="preserve"> </w:t>
      </w:r>
      <w:r>
        <w:rPr>
          <w:rFonts w:ascii="Arial" w:hAnsi="Arial" w:cs="Arial"/>
          <w:spacing w:val="-3"/>
          <w:szCs w:val="24"/>
          <w:lang w:val="es-ES_tradnl"/>
        </w:rPr>
        <w:t>emitido</w:t>
      </w:r>
      <w:r>
        <w:rPr>
          <w:rFonts w:ascii="Arial" w:eastAsia="Arial" w:hAnsi="Arial" w:cs="Arial"/>
          <w:spacing w:val="-3"/>
          <w:szCs w:val="24"/>
          <w:lang w:val="es-ES_tradnl"/>
        </w:rPr>
        <w:t xml:space="preserve"> </w:t>
      </w:r>
      <w:r>
        <w:rPr>
          <w:rFonts w:ascii="Arial" w:hAnsi="Arial" w:cs="Arial"/>
          <w:spacing w:val="-3"/>
          <w:szCs w:val="24"/>
          <w:lang w:val="es-ES_tradnl"/>
        </w:rPr>
        <w:t>su</w:t>
      </w:r>
      <w:r>
        <w:rPr>
          <w:rFonts w:ascii="Arial" w:eastAsia="Arial" w:hAnsi="Arial" w:cs="Arial"/>
          <w:spacing w:val="-3"/>
          <w:szCs w:val="24"/>
          <w:lang w:val="es-ES_tradnl"/>
        </w:rPr>
        <w:t xml:space="preserve"> </w:t>
      </w:r>
      <w:r>
        <w:rPr>
          <w:rFonts w:ascii="Arial" w:hAnsi="Arial" w:cs="Arial"/>
          <w:spacing w:val="-3"/>
          <w:szCs w:val="24"/>
          <w:lang w:val="es-ES_tradnl"/>
        </w:rPr>
        <w:t>dictamen.</w:t>
      </w:r>
    </w:p>
    <w:p w:rsidR="00834E4B" w:rsidRDefault="00834E4B" w:rsidP="002E3FA8">
      <w:pPr>
        <w:keepNext/>
        <w:tabs>
          <w:tab w:val="left" w:pos="-720"/>
          <w:tab w:val="left" w:pos="709"/>
        </w:tabs>
        <w:suppressAutoHyphens w:val="0"/>
        <w:spacing w:line="360" w:lineRule="auto"/>
        <w:jc w:val="both"/>
        <w:rPr>
          <w:rFonts w:ascii="Arial" w:hAnsi="Arial" w:cs="Arial"/>
          <w:spacing w:val="-3"/>
          <w:szCs w:val="24"/>
          <w:lang w:val="es-ES_tradnl"/>
        </w:rPr>
      </w:pPr>
      <w:r>
        <w:rPr>
          <w:rFonts w:ascii="Arial" w:hAnsi="Arial" w:cs="Arial"/>
          <w:spacing w:val="-3"/>
          <w:szCs w:val="24"/>
          <w:lang w:val="es-ES_tradnl"/>
        </w:rPr>
        <w:t>En</w:t>
      </w:r>
      <w:r>
        <w:rPr>
          <w:rFonts w:ascii="Arial" w:eastAsia="Arial" w:hAnsi="Arial" w:cs="Arial"/>
          <w:spacing w:val="-3"/>
          <w:szCs w:val="24"/>
          <w:lang w:val="es-ES_tradnl"/>
        </w:rPr>
        <w:t xml:space="preserve"> </w:t>
      </w:r>
      <w:r>
        <w:rPr>
          <w:rFonts w:ascii="Arial" w:hAnsi="Arial" w:cs="Arial"/>
          <w:spacing w:val="-3"/>
          <w:szCs w:val="24"/>
          <w:lang w:val="es-ES_tradnl"/>
        </w:rPr>
        <w:t>este</w:t>
      </w:r>
      <w:r>
        <w:rPr>
          <w:rFonts w:ascii="Arial" w:eastAsia="Arial" w:hAnsi="Arial" w:cs="Arial"/>
          <w:spacing w:val="-3"/>
          <w:szCs w:val="24"/>
          <w:lang w:val="es-ES_tradnl"/>
        </w:rPr>
        <w:t xml:space="preserve"> </w:t>
      </w:r>
      <w:r>
        <w:rPr>
          <w:rFonts w:ascii="Arial" w:hAnsi="Arial" w:cs="Arial"/>
          <w:spacing w:val="-3"/>
          <w:szCs w:val="24"/>
          <w:lang w:val="es-ES_tradnl"/>
        </w:rPr>
        <w:t>capítulo</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Informe</w:t>
      </w:r>
      <w:r>
        <w:rPr>
          <w:rFonts w:ascii="Arial" w:eastAsia="Arial" w:hAnsi="Arial" w:cs="Arial"/>
          <w:spacing w:val="-3"/>
          <w:szCs w:val="24"/>
          <w:lang w:val="es-ES_tradnl"/>
        </w:rPr>
        <w:t xml:space="preserve"> </w:t>
      </w:r>
      <w:r>
        <w:rPr>
          <w:rFonts w:ascii="Arial" w:hAnsi="Arial" w:cs="Arial"/>
          <w:spacing w:val="-3"/>
          <w:szCs w:val="24"/>
          <w:lang w:val="es-ES_tradnl"/>
        </w:rPr>
        <w:t>se</w:t>
      </w:r>
      <w:r>
        <w:rPr>
          <w:rFonts w:ascii="Arial" w:eastAsia="Arial" w:hAnsi="Arial" w:cs="Arial"/>
          <w:spacing w:val="-3"/>
          <w:szCs w:val="24"/>
          <w:lang w:val="es-ES_tradnl"/>
        </w:rPr>
        <w:t xml:space="preserve"> </w:t>
      </w:r>
      <w:r>
        <w:rPr>
          <w:rFonts w:ascii="Arial" w:hAnsi="Arial" w:cs="Arial"/>
          <w:spacing w:val="-3"/>
          <w:szCs w:val="24"/>
          <w:lang w:val="es-ES_tradnl"/>
        </w:rPr>
        <w:t>incluyen</w:t>
      </w:r>
      <w:r>
        <w:rPr>
          <w:rFonts w:ascii="Arial" w:eastAsia="Arial" w:hAnsi="Arial" w:cs="Arial"/>
          <w:spacing w:val="-3"/>
          <w:szCs w:val="24"/>
          <w:lang w:val="es-ES_tradnl"/>
        </w:rPr>
        <w:t xml:space="preserve"> </w:t>
      </w:r>
      <w:r>
        <w:rPr>
          <w:rFonts w:ascii="Arial" w:hAnsi="Arial" w:cs="Arial"/>
          <w:spacing w:val="-3"/>
          <w:szCs w:val="24"/>
          <w:lang w:val="es-ES_tradnl"/>
        </w:rPr>
        <w:t>los</w:t>
      </w:r>
      <w:r>
        <w:rPr>
          <w:rFonts w:ascii="Arial" w:eastAsia="Arial" w:hAnsi="Arial" w:cs="Arial"/>
          <w:spacing w:val="-3"/>
          <w:szCs w:val="24"/>
          <w:lang w:val="es-ES_tradnl"/>
        </w:rPr>
        <w:t xml:space="preserve"> </w:t>
      </w:r>
      <w:r>
        <w:rPr>
          <w:rFonts w:ascii="Arial" w:hAnsi="Arial" w:cs="Arial"/>
          <w:spacing w:val="-3"/>
          <w:szCs w:val="24"/>
          <w:lang w:val="es-ES_tradnl"/>
        </w:rPr>
        <w:t>comentarios</w:t>
      </w:r>
      <w:r>
        <w:rPr>
          <w:rFonts w:ascii="Arial" w:eastAsia="Arial" w:hAnsi="Arial" w:cs="Arial"/>
          <w:spacing w:val="-3"/>
          <w:szCs w:val="24"/>
          <w:lang w:val="es-ES_tradnl"/>
        </w:rPr>
        <w:t xml:space="preserve"> </w:t>
      </w:r>
      <w:r w:rsidRPr="00BA7065">
        <w:rPr>
          <w:rFonts w:ascii="Arial" w:hAnsi="Arial" w:cs="Arial"/>
          <w:spacing w:val="-3"/>
          <w:szCs w:val="24"/>
          <w:lang w:val="es-ES_tradnl"/>
        </w:rPr>
        <w:t>referentes</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a</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la</w:t>
      </w:r>
      <w:r w:rsidRPr="00BA7065">
        <w:rPr>
          <w:rFonts w:ascii="Arial" w:eastAsia="Arial" w:hAnsi="Arial" w:cs="Arial"/>
          <w:spacing w:val="-3"/>
          <w:szCs w:val="24"/>
          <w:lang w:val="es-ES_tradnl"/>
        </w:rPr>
        <w:t xml:space="preserve"> </w:t>
      </w:r>
      <w:r>
        <w:rPr>
          <w:rFonts w:ascii="Arial" w:hAnsi="Arial" w:cs="Arial"/>
          <w:spacing w:val="-3"/>
          <w:szCs w:val="24"/>
          <w:lang w:val="es-ES_tradnl"/>
        </w:rPr>
        <w:t>ejecución del Proyecto</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así</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como</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también</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aspectos</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específicos</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relativos</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a</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la</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evaluación</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del</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control</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interno</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implementado</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para</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la</w:t>
      </w:r>
      <w:r w:rsidRPr="00BA7065">
        <w:rPr>
          <w:rFonts w:ascii="Arial" w:eastAsia="Arial" w:hAnsi="Arial" w:cs="Arial"/>
          <w:spacing w:val="-3"/>
          <w:szCs w:val="24"/>
          <w:lang w:val="es-ES_tradnl"/>
        </w:rPr>
        <w:t xml:space="preserve"> </w:t>
      </w:r>
      <w:r w:rsidRPr="00BA7065">
        <w:rPr>
          <w:rFonts w:ascii="Arial" w:hAnsi="Arial" w:cs="Arial"/>
          <w:spacing w:val="-3"/>
          <w:szCs w:val="24"/>
          <w:lang w:val="es-ES_tradnl"/>
        </w:rPr>
        <w:t>administración</w:t>
      </w:r>
      <w:r>
        <w:rPr>
          <w:rFonts w:ascii="Arial" w:hAnsi="Arial" w:cs="Arial"/>
          <w:spacing w:val="-3"/>
          <w:szCs w:val="24"/>
          <w:lang w:val="es-ES_tradnl"/>
        </w:rPr>
        <w:t xml:space="preserve"> y las recomendaciones del ejercicio.</w:t>
      </w:r>
    </w:p>
    <w:p w:rsidR="00834E4B" w:rsidRPr="00A5659A" w:rsidRDefault="00834E4B" w:rsidP="002E3FA8">
      <w:pPr>
        <w:keepNext/>
        <w:tabs>
          <w:tab w:val="left" w:pos="-720"/>
          <w:tab w:val="left" w:pos="709"/>
        </w:tabs>
        <w:suppressAutoHyphens w:val="0"/>
        <w:spacing w:line="360" w:lineRule="auto"/>
        <w:jc w:val="both"/>
        <w:rPr>
          <w:rFonts w:ascii="Arial" w:hAnsi="Arial" w:cs="Arial"/>
          <w:szCs w:val="24"/>
          <w:lang w:val="es-ES_tradnl"/>
        </w:rPr>
      </w:pPr>
      <w:r>
        <w:rPr>
          <w:rFonts w:ascii="Arial" w:hAnsi="Arial" w:cs="Arial"/>
          <w:spacing w:val="-3"/>
          <w:szCs w:val="24"/>
          <w:lang w:val="es-ES_tradnl"/>
        </w:rPr>
        <w:t>Asimismo</w:t>
      </w:r>
      <w:r>
        <w:rPr>
          <w:rFonts w:ascii="Arial" w:eastAsia="Arial" w:hAnsi="Arial" w:cs="Arial"/>
          <w:spacing w:val="-3"/>
          <w:szCs w:val="24"/>
          <w:lang w:val="es-ES_tradnl"/>
        </w:rPr>
        <w:t xml:space="preserve"> </w:t>
      </w:r>
      <w:r>
        <w:rPr>
          <w:rFonts w:ascii="Arial" w:hAnsi="Arial" w:cs="Arial"/>
          <w:spacing w:val="-3"/>
          <w:szCs w:val="24"/>
          <w:lang w:val="es-ES_tradnl"/>
        </w:rPr>
        <w:t>se</w:t>
      </w:r>
      <w:r>
        <w:rPr>
          <w:rFonts w:ascii="Arial" w:eastAsia="Arial" w:hAnsi="Arial" w:cs="Arial"/>
          <w:spacing w:val="-3"/>
          <w:szCs w:val="24"/>
          <w:lang w:val="es-ES_tradnl"/>
        </w:rPr>
        <w:t xml:space="preserve"> </w:t>
      </w:r>
      <w:r>
        <w:rPr>
          <w:rFonts w:ascii="Arial" w:hAnsi="Arial" w:cs="Arial"/>
          <w:spacing w:val="-3"/>
          <w:szCs w:val="24"/>
          <w:lang w:val="es-ES_tradnl"/>
        </w:rPr>
        <w:t>señala</w:t>
      </w:r>
      <w:r>
        <w:rPr>
          <w:rFonts w:ascii="Arial" w:eastAsia="Arial" w:hAnsi="Arial" w:cs="Arial"/>
          <w:spacing w:val="-3"/>
          <w:szCs w:val="24"/>
          <w:lang w:val="es-ES_tradnl"/>
        </w:rPr>
        <w:t xml:space="preserve"> </w:t>
      </w:r>
      <w:r>
        <w:rPr>
          <w:rFonts w:ascii="Arial" w:hAnsi="Arial" w:cs="Arial"/>
          <w:spacing w:val="-3"/>
          <w:szCs w:val="24"/>
          <w:lang w:val="es-ES_tradnl"/>
        </w:rPr>
        <w:t>que</w:t>
      </w:r>
      <w:r>
        <w:rPr>
          <w:rFonts w:ascii="Arial" w:eastAsia="Arial" w:hAnsi="Arial" w:cs="Arial"/>
          <w:spacing w:val="-3"/>
          <w:szCs w:val="24"/>
          <w:lang w:val="es-ES_tradnl"/>
        </w:rPr>
        <w:t xml:space="preserve"> </w:t>
      </w:r>
      <w:r>
        <w:rPr>
          <w:rFonts w:ascii="Arial" w:hAnsi="Arial" w:cs="Arial"/>
          <w:spacing w:val="-3"/>
          <w:szCs w:val="24"/>
          <w:lang w:val="es-ES_tradnl"/>
        </w:rPr>
        <w:t>el</w:t>
      </w:r>
      <w:r>
        <w:rPr>
          <w:rFonts w:ascii="Arial" w:eastAsia="Arial" w:hAnsi="Arial" w:cs="Arial"/>
          <w:spacing w:val="-3"/>
          <w:szCs w:val="24"/>
          <w:lang w:val="es-ES_tradnl"/>
        </w:rPr>
        <w:t xml:space="preserve"> </w:t>
      </w:r>
      <w:r>
        <w:rPr>
          <w:rFonts w:ascii="Arial" w:hAnsi="Arial" w:cs="Arial"/>
          <w:spacing w:val="-3"/>
          <w:szCs w:val="24"/>
          <w:lang w:val="es-ES_tradnl"/>
        </w:rPr>
        <w:t>presente</w:t>
      </w:r>
      <w:r>
        <w:rPr>
          <w:rFonts w:ascii="Arial" w:eastAsia="Arial" w:hAnsi="Arial" w:cs="Arial"/>
          <w:spacing w:val="-3"/>
          <w:szCs w:val="24"/>
          <w:lang w:val="es-ES_tradnl"/>
        </w:rPr>
        <w:t xml:space="preserve"> </w:t>
      </w:r>
      <w:r>
        <w:rPr>
          <w:rFonts w:ascii="Arial" w:hAnsi="Arial" w:cs="Arial"/>
          <w:spacing w:val="-3"/>
          <w:szCs w:val="24"/>
          <w:lang w:val="es-ES_tradnl"/>
        </w:rPr>
        <w:t>Informe</w:t>
      </w:r>
      <w:r>
        <w:rPr>
          <w:rFonts w:ascii="Arial" w:eastAsia="Arial" w:hAnsi="Arial" w:cs="Arial"/>
          <w:spacing w:val="-3"/>
          <w:szCs w:val="24"/>
          <w:lang w:val="es-ES_tradnl"/>
        </w:rPr>
        <w:t xml:space="preserve"> </w:t>
      </w:r>
      <w:r>
        <w:rPr>
          <w:rFonts w:ascii="Arial" w:hAnsi="Arial" w:cs="Arial"/>
          <w:spacing w:val="-3"/>
          <w:szCs w:val="24"/>
          <w:lang w:val="es-ES_tradnl"/>
        </w:rPr>
        <w:t>corresponde</w:t>
      </w:r>
      <w:r>
        <w:rPr>
          <w:rFonts w:ascii="Arial" w:eastAsia="Arial" w:hAnsi="Arial" w:cs="Arial"/>
          <w:spacing w:val="-3"/>
          <w:szCs w:val="24"/>
          <w:lang w:val="es-ES_tradnl"/>
        </w:rPr>
        <w:t xml:space="preserve"> </w:t>
      </w:r>
      <w:r>
        <w:rPr>
          <w:rFonts w:ascii="Arial" w:hAnsi="Arial" w:cs="Arial"/>
          <w:spacing w:val="-3"/>
          <w:szCs w:val="24"/>
          <w:lang w:val="es-ES_tradnl"/>
        </w:rPr>
        <w:t>al</w:t>
      </w:r>
      <w:r>
        <w:rPr>
          <w:rFonts w:ascii="Arial" w:eastAsia="Arial" w:hAnsi="Arial" w:cs="Arial"/>
          <w:spacing w:val="-3"/>
          <w:szCs w:val="24"/>
          <w:lang w:val="es-ES_tradnl"/>
        </w:rPr>
        <w:t xml:space="preserve"> cuarto ejercicio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ejecución</w:t>
      </w:r>
      <w:r>
        <w:rPr>
          <w:rFonts w:ascii="Arial" w:eastAsia="Arial" w:hAnsi="Arial" w:cs="Arial"/>
          <w:spacing w:val="-3"/>
          <w:szCs w:val="24"/>
          <w:lang w:val="es-ES_tradnl"/>
        </w:rPr>
        <w:t xml:space="preserve"> </w:t>
      </w:r>
      <w:r>
        <w:rPr>
          <w:rFonts w:ascii="Arial" w:hAnsi="Arial" w:cs="Arial"/>
          <w:spacing w:val="-3"/>
          <w:szCs w:val="24"/>
          <w:lang w:val="es-ES_tradnl"/>
        </w:rPr>
        <w:t>del</w:t>
      </w:r>
      <w:r>
        <w:rPr>
          <w:rFonts w:ascii="Arial" w:eastAsia="Arial" w:hAnsi="Arial" w:cs="Arial"/>
          <w:spacing w:val="-3"/>
          <w:szCs w:val="24"/>
          <w:lang w:val="es-ES_tradnl"/>
        </w:rPr>
        <w:t xml:space="preserve"> </w:t>
      </w:r>
      <w:r>
        <w:rPr>
          <w:rFonts w:ascii="Arial" w:hAnsi="Arial" w:cs="Arial"/>
          <w:spacing w:val="-3"/>
          <w:szCs w:val="24"/>
          <w:lang w:val="es-ES_tradnl"/>
        </w:rPr>
        <w:t>Proyecto</w:t>
      </w:r>
      <w:r>
        <w:rPr>
          <w:rFonts w:ascii="Arial" w:eastAsia="Arial" w:hAnsi="Arial" w:cs="Arial"/>
          <w:spacing w:val="-3"/>
          <w:szCs w:val="24"/>
          <w:lang w:val="es-ES_tradnl"/>
        </w:rPr>
        <w:t xml:space="preserve"> </w:t>
      </w:r>
      <w:r>
        <w:rPr>
          <w:rFonts w:ascii="Arial" w:hAnsi="Arial" w:cs="Arial"/>
          <w:spacing w:val="-3"/>
          <w:szCs w:val="24"/>
          <w:lang w:val="es-ES_tradnl"/>
        </w:rPr>
        <w:t>de</w:t>
      </w:r>
      <w:r>
        <w:rPr>
          <w:rFonts w:ascii="Arial" w:eastAsia="Arial" w:hAnsi="Arial" w:cs="Arial"/>
          <w:spacing w:val="-3"/>
          <w:szCs w:val="24"/>
          <w:lang w:val="es-ES_tradnl"/>
        </w:rPr>
        <w:t xml:space="preserve"> </w:t>
      </w:r>
      <w:r>
        <w:rPr>
          <w:rFonts w:ascii="Arial" w:hAnsi="Arial" w:cs="Arial"/>
          <w:spacing w:val="-3"/>
          <w:szCs w:val="24"/>
          <w:lang w:val="es-ES_tradnl"/>
        </w:rPr>
        <w:t>referencia</w:t>
      </w:r>
      <w:r>
        <w:rPr>
          <w:rFonts w:ascii="Arial" w:eastAsia="Arial" w:hAnsi="Arial" w:cs="Arial"/>
          <w:spacing w:val="-3"/>
          <w:szCs w:val="24"/>
          <w:lang w:val="es-ES_tradnl"/>
        </w:rPr>
        <w:t>.</w:t>
      </w:r>
    </w:p>
    <w:p w:rsidR="00834E4B" w:rsidRDefault="00834E4B" w:rsidP="002E3FA8">
      <w:pPr>
        <w:keepNext/>
        <w:tabs>
          <w:tab w:val="left" w:pos="-720"/>
          <w:tab w:val="left" w:pos="709"/>
        </w:tabs>
        <w:suppressAutoHyphens w:val="0"/>
        <w:spacing w:line="360" w:lineRule="auto"/>
        <w:jc w:val="both"/>
        <w:rPr>
          <w:rFonts w:ascii="Arial" w:hAnsi="Arial" w:cs="Arial"/>
          <w:b/>
          <w:spacing w:val="-3"/>
          <w:szCs w:val="24"/>
          <w:lang w:val="es-ES"/>
        </w:rPr>
      </w:pPr>
      <w:r>
        <w:rPr>
          <w:rFonts w:ascii="Arial" w:hAnsi="Arial" w:cs="Arial"/>
          <w:b/>
          <w:spacing w:val="-3"/>
          <w:szCs w:val="24"/>
          <w:lang w:val="es-ES"/>
        </w:rPr>
        <w:t>Ejecución</w:t>
      </w:r>
      <w:r>
        <w:rPr>
          <w:rFonts w:ascii="Arial" w:eastAsia="Arial" w:hAnsi="Arial" w:cs="Arial"/>
          <w:b/>
          <w:spacing w:val="-3"/>
          <w:szCs w:val="24"/>
          <w:lang w:val="es-ES"/>
        </w:rPr>
        <w:t xml:space="preserve"> </w:t>
      </w:r>
      <w:r>
        <w:rPr>
          <w:rFonts w:ascii="Arial" w:hAnsi="Arial" w:cs="Arial"/>
          <w:b/>
          <w:spacing w:val="-3"/>
          <w:szCs w:val="24"/>
          <w:lang w:val="es-ES"/>
        </w:rPr>
        <w:t>del</w:t>
      </w:r>
      <w:r>
        <w:rPr>
          <w:rFonts w:ascii="Arial" w:eastAsia="Arial" w:hAnsi="Arial" w:cs="Arial"/>
          <w:b/>
          <w:spacing w:val="-3"/>
          <w:szCs w:val="24"/>
          <w:lang w:val="es-ES"/>
        </w:rPr>
        <w:t xml:space="preserve"> </w:t>
      </w:r>
      <w:r>
        <w:rPr>
          <w:rFonts w:ascii="Arial" w:hAnsi="Arial" w:cs="Arial"/>
          <w:b/>
          <w:spacing w:val="-3"/>
          <w:szCs w:val="24"/>
          <w:lang w:val="es-ES"/>
        </w:rPr>
        <w:t>Proyecto</w:t>
      </w:r>
    </w:p>
    <w:p w:rsidR="00834E4B" w:rsidRPr="003C7DF7" w:rsidRDefault="00834E4B" w:rsidP="002E3FA8">
      <w:pPr>
        <w:keepNext/>
        <w:tabs>
          <w:tab w:val="left" w:pos="-720"/>
          <w:tab w:val="left" w:pos="709"/>
        </w:tabs>
        <w:suppressAutoHyphens w:val="0"/>
        <w:spacing w:line="360" w:lineRule="auto"/>
        <w:jc w:val="both"/>
        <w:rPr>
          <w:rFonts w:ascii="Arial" w:eastAsia="Arial" w:hAnsi="Arial" w:cs="Arial"/>
          <w:bCs/>
          <w:spacing w:val="-3"/>
          <w:lang w:val="es-ES"/>
        </w:rPr>
      </w:pPr>
      <w:r>
        <w:rPr>
          <w:rFonts w:ascii="Arial" w:hAnsi="Arial" w:cs="Arial"/>
          <w:bCs/>
        </w:rPr>
        <w:t>De</w:t>
      </w:r>
      <w:r>
        <w:rPr>
          <w:rFonts w:ascii="Arial" w:eastAsia="Arial" w:hAnsi="Arial" w:cs="Arial"/>
          <w:bCs/>
        </w:rPr>
        <w:t xml:space="preserve"> </w:t>
      </w:r>
      <w:r>
        <w:rPr>
          <w:rFonts w:ascii="Arial" w:hAnsi="Arial" w:cs="Arial"/>
          <w:bCs/>
        </w:rPr>
        <w:t>acuerdo</w:t>
      </w:r>
      <w:r>
        <w:rPr>
          <w:rFonts w:ascii="Arial" w:eastAsia="Arial" w:hAnsi="Arial" w:cs="Arial"/>
          <w:bCs/>
        </w:rPr>
        <w:t xml:space="preserve"> </w:t>
      </w:r>
      <w:r>
        <w:rPr>
          <w:rFonts w:ascii="Arial" w:hAnsi="Arial" w:cs="Arial"/>
          <w:bCs/>
        </w:rPr>
        <w:t>a</w:t>
      </w:r>
      <w:r>
        <w:rPr>
          <w:rFonts w:ascii="Arial" w:eastAsia="Arial" w:hAnsi="Arial" w:cs="Arial"/>
          <w:bCs/>
        </w:rPr>
        <w:t xml:space="preserve"> </w:t>
      </w:r>
      <w:r>
        <w:rPr>
          <w:rFonts w:ascii="Arial" w:hAnsi="Arial" w:cs="Arial"/>
          <w:bCs/>
        </w:rPr>
        <w:t>lo</w:t>
      </w:r>
      <w:r>
        <w:rPr>
          <w:rFonts w:ascii="Arial" w:eastAsia="Arial" w:hAnsi="Arial" w:cs="Arial"/>
          <w:bCs/>
        </w:rPr>
        <w:t xml:space="preserve"> </w:t>
      </w:r>
      <w:r>
        <w:rPr>
          <w:rFonts w:ascii="Arial" w:hAnsi="Arial" w:cs="Arial"/>
          <w:bCs/>
        </w:rPr>
        <w:t>establecido</w:t>
      </w:r>
      <w:r>
        <w:rPr>
          <w:rFonts w:ascii="Arial" w:eastAsia="Arial" w:hAnsi="Arial" w:cs="Arial"/>
          <w:bCs/>
        </w:rPr>
        <w:t xml:space="preserve"> </w:t>
      </w:r>
      <w:r>
        <w:rPr>
          <w:rFonts w:ascii="Arial" w:hAnsi="Arial" w:cs="Arial"/>
          <w:bCs/>
        </w:rPr>
        <w:t>en</w:t>
      </w:r>
      <w:r>
        <w:rPr>
          <w:rFonts w:ascii="Arial" w:eastAsia="Arial" w:hAnsi="Arial" w:cs="Arial"/>
          <w:bCs/>
        </w:rPr>
        <w:t xml:space="preserve"> </w:t>
      </w:r>
      <w:r>
        <w:rPr>
          <w:rFonts w:ascii="Arial" w:hAnsi="Arial" w:cs="Arial"/>
          <w:bCs/>
        </w:rPr>
        <w:t>el</w:t>
      </w:r>
      <w:r>
        <w:rPr>
          <w:rFonts w:ascii="Arial" w:eastAsia="Arial" w:hAnsi="Arial" w:cs="Arial"/>
          <w:bCs/>
        </w:rPr>
        <w:t xml:space="preserve"> </w:t>
      </w:r>
      <w:r>
        <w:rPr>
          <w:rFonts w:ascii="Arial" w:hAnsi="Arial" w:cs="Arial"/>
          <w:bCs/>
        </w:rPr>
        <w:t>Contrato</w:t>
      </w:r>
      <w:r>
        <w:rPr>
          <w:rFonts w:ascii="Arial" w:eastAsia="Arial" w:hAnsi="Arial" w:cs="Arial"/>
          <w:bCs/>
        </w:rPr>
        <w:t xml:space="preserve"> </w:t>
      </w:r>
      <w:r>
        <w:rPr>
          <w:rFonts w:ascii="Arial" w:hAnsi="Arial" w:cs="Arial"/>
          <w:bCs/>
        </w:rPr>
        <w:t>de</w:t>
      </w:r>
      <w:r>
        <w:rPr>
          <w:rFonts w:ascii="Arial" w:eastAsia="Arial" w:hAnsi="Arial" w:cs="Arial"/>
          <w:bCs/>
        </w:rPr>
        <w:t xml:space="preserve"> </w:t>
      </w:r>
      <w:r>
        <w:rPr>
          <w:rFonts w:ascii="Arial" w:hAnsi="Arial" w:cs="Arial"/>
          <w:bCs/>
        </w:rPr>
        <w:t>Préstamo,</w:t>
      </w:r>
      <w:r>
        <w:rPr>
          <w:rFonts w:ascii="Arial" w:eastAsia="Arial" w:hAnsi="Arial" w:cs="Arial"/>
          <w:bCs/>
        </w:rPr>
        <w:t xml:space="preserve"> </w:t>
      </w:r>
      <w:r>
        <w:rPr>
          <w:rFonts w:ascii="Arial" w:hAnsi="Arial" w:cs="Arial"/>
          <w:bCs/>
        </w:rPr>
        <w:t>el</w:t>
      </w:r>
      <w:r>
        <w:rPr>
          <w:rFonts w:ascii="Arial" w:eastAsia="Arial" w:hAnsi="Arial" w:cs="Arial"/>
          <w:bCs/>
        </w:rPr>
        <w:t xml:space="preserve"> </w:t>
      </w:r>
      <w:r>
        <w:rPr>
          <w:rFonts w:ascii="Arial" w:hAnsi="Arial" w:cs="Arial"/>
          <w:bCs/>
        </w:rPr>
        <w:t>costo</w:t>
      </w:r>
      <w:r>
        <w:rPr>
          <w:rFonts w:ascii="Arial" w:eastAsia="Arial" w:hAnsi="Arial" w:cs="Arial"/>
          <w:bCs/>
        </w:rPr>
        <w:t xml:space="preserve"> </w:t>
      </w:r>
      <w:r>
        <w:rPr>
          <w:rFonts w:ascii="Arial" w:hAnsi="Arial" w:cs="Arial"/>
          <w:bCs/>
        </w:rPr>
        <w:t>total</w:t>
      </w:r>
      <w:r>
        <w:rPr>
          <w:rFonts w:ascii="Arial" w:eastAsia="Arial" w:hAnsi="Arial" w:cs="Arial"/>
          <w:bCs/>
        </w:rPr>
        <w:t xml:space="preserve"> </w:t>
      </w:r>
      <w:r>
        <w:rPr>
          <w:rFonts w:ascii="Arial" w:hAnsi="Arial" w:cs="Arial"/>
          <w:bCs/>
        </w:rPr>
        <w:t>del</w:t>
      </w:r>
      <w:r>
        <w:rPr>
          <w:rFonts w:ascii="Arial" w:eastAsia="Arial" w:hAnsi="Arial" w:cs="Arial"/>
          <w:bCs/>
        </w:rPr>
        <w:t xml:space="preserve"> </w:t>
      </w:r>
      <w:r>
        <w:rPr>
          <w:rFonts w:ascii="Arial" w:hAnsi="Arial" w:cs="Arial"/>
          <w:bCs/>
        </w:rPr>
        <w:t>Proyecto</w:t>
      </w:r>
      <w:r>
        <w:rPr>
          <w:rFonts w:ascii="Arial" w:eastAsia="Arial" w:hAnsi="Arial" w:cs="Arial"/>
          <w:bCs/>
        </w:rPr>
        <w:t xml:space="preserve"> </w:t>
      </w:r>
      <w:r>
        <w:rPr>
          <w:rFonts w:ascii="Arial" w:hAnsi="Arial" w:cs="Arial"/>
          <w:bCs/>
        </w:rPr>
        <w:t>se</w:t>
      </w:r>
      <w:r>
        <w:rPr>
          <w:rFonts w:ascii="Arial" w:eastAsia="Arial" w:hAnsi="Arial" w:cs="Arial"/>
          <w:bCs/>
        </w:rPr>
        <w:t xml:space="preserve"> </w:t>
      </w:r>
      <w:r>
        <w:rPr>
          <w:rFonts w:ascii="Arial" w:hAnsi="Arial" w:cs="Arial"/>
          <w:bCs/>
        </w:rPr>
        <w:t>estimó</w:t>
      </w:r>
      <w:r>
        <w:rPr>
          <w:rFonts w:ascii="Arial" w:eastAsia="Arial" w:hAnsi="Arial" w:cs="Arial"/>
          <w:bCs/>
        </w:rPr>
        <w:t xml:space="preserve"> </w:t>
      </w:r>
      <w:r>
        <w:rPr>
          <w:rFonts w:ascii="Arial" w:hAnsi="Arial" w:cs="Arial"/>
          <w:bCs/>
        </w:rPr>
        <w:t>en</w:t>
      </w:r>
      <w:r>
        <w:rPr>
          <w:rFonts w:ascii="Arial" w:eastAsia="Arial" w:hAnsi="Arial" w:cs="Arial"/>
          <w:bCs/>
        </w:rPr>
        <w:t xml:space="preserve"> </w:t>
      </w:r>
      <w:r>
        <w:rPr>
          <w:rFonts w:ascii="Arial" w:hAnsi="Arial" w:cs="Arial"/>
          <w:bCs/>
        </w:rPr>
        <w:t xml:space="preserve">US$ </w:t>
      </w:r>
      <w:r>
        <w:rPr>
          <w:rFonts w:ascii="Arial" w:eastAsia="Arial" w:hAnsi="Arial" w:cs="Arial"/>
          <w:bCs/>
        </w:rPr>
        <w:t>75</w:t>
      </w:r>
      <w:r>
        <w:rPr>
          <w:rFonts w:ascii="Arial" w:hAnsi="Arial" w:cs="Arial"/>
          <w:bCs/>
        </w:rPr>
        <w:t>:000.000,</w:t>
      </w:r>
      <w:r>
        <w:rPr>
          <w:rFonts w:ascii="Arial" w:eastAsia="Arial" w:hAnsi="Arial" w:cs="Arial"/>
          <w:bCs/>
        </w:rPr>
        <w:t xml:space="preserve"> </w:t>
      </w:r>
      <w:r>
        <w:rPr>
          <w:rFonts w:ascii="Arial" w:hAnsi="Arial" w:cs="Arial"/>
          <w:bCs/>
        </w:rPr>
        <w:t>aportando</w:t>
      </w:r>
      <w:r>
        <w:rPr>
          <w:rFonts w:ascii="Arial" w:eastAsia="Arial" w:hAnsi="Arial" w:cs="Arial"/>
          <w:bCs/>
        </w:rPr>
        <w:t xml:space="preserve"> </w:t>
      </w:r>
      <w:r>
        <w:rPr>
          <w:rFonts w:ascii="Arial" w:hAnsi="Arial" w:cs="Arial"/>
          <w:bCs/>
        </w:rPr>
        <w:t>el</w:t>
      </w:r>
      <w:r>
        <w:rPr>
          <w:rFonts w:ascii="Arial" w:eastAsia="Arial" w:hAnsi="Arial" w:cs="Arial"/>
          <w:bCs/>
        </w:rPr>
        <w:t xml:space="preserve"> </w:t>
      </w:r>
      <w:r>
        <w:rPr>
          <w:rFonts w:ascii="Arial" w:hAnsi="Arial" w:cs="Arial"/>
          <w:bCs/>
        </w:rPr>
        <w:t>BID</w:t>
      </w:r>
      <w:r>
        <w:rPr>
          <w:rFonts w:ascii="Arial" w:eastAsia="Arial" w:hAnsi="Arial" w:cs="Arial"/>
          <w:bCs/>
        </w:rPr>
        <w:t xml:space="preserve"> </w:t>
      </w:r>
      <w:r>
        <w:rPr>
          <w:rFonts w:ascii="Arial" w:hAnsi="Arial" w:cs="Arial"/>
          <w:bCs/>
        </w:rPr>
        <w:t xml:space="preserve">US$ </w:t>
      </w:r>
      <w:r>
        <w:rPr>
          <w:rFonts w:ascii="Arial" w:eastAsia="Arial" w:hAnsi="Arial" w:cs="Arial"/>
          <w:bCs/>
        </w:rPr>
        <w:t>45:000.000</w:t>
      </w:r>
      <w:r>
        <w:rPr>
          <w:rFonts w:ascii="Arial" w:eastAsia="Arial" w:hAnsi="Arial" w:cs="Arial"/>
          <w:bCs/>
          <w:lang w:val="es-ES"/>
        </w:rPr>
        <w:t xml:space="preserve"> </w:t>
      </w:r>
      <w:r>
        <w:rPr>
          <w:rFonts w:ascii="Arial" w:hAnsi="Arial" w:cs="Arial"/>
          <w:bCs/>
        </w:rPr>
        <w:t>y</w:t>
      </w:r>
      <w:r>
        <w:rPr>
          <w:rFonts w:ascii="Arial" w:eastAsia="Arial" w:hAnsi="Arial" w:cs="Arial"/>
          <w:bCs/>
        </w:rPr>
        <w:t xml:space="preserve"> el CHC </w:t>
      </w:r>
      <w:r>
        <w:rPr>
          <w:rFonts w:ascii="Arial" w:hAnsi="Arial" w:cs="Arial"/>
          <w:bCs/>
        </w:rPr>
        <w:t xml:space="preserve">US$ </w:t>
      </w:r>
      <w:r>
        <w:rPr>
          <w:rFonts w:ascii="Arial" w:eastAsia="Arial" w:hAnsi="Arial" w:cs="Arial"/>
          <w:bCs/>
        </w:rPr>
        <w:t>30:000.000</w:t>
      </w:r>
      <w:r>
        <w:rPr>
          <w:rFonts w:ascii="Arial" w:hAnsi="Arial" w:cs="Arial"/>
          <w:bCs/>
        </w:rPr>
        <w:t xml:space="preserve">. Dicho contrato fue </w:t>
      </w:r>
      <w:r w:rsidRPr="001C79C1">
        <w:rPr>
          <w:rFonts w:ascii="Arial" w:hAnsi="Arial" w:cs="Arial"/>
          <w:spacing w:val="-3"/>
        </w:rPr>
        <w:t>suscrito con el BID con fecha 1</w:t>
      </w:r>
      <w:r>
        <w:rPr>
          <w:rFonts w:ascii="Arial" w:hAnsi="Arial" w:cs="Arial"/>
          <w:spacing w:val="-3"/>
        </w:rPr>
        <w:t>3/02/2015</w:t>
      </w:r>
      <w:r w:rsidRPr="001C79C1">
        <w:rPr>
          <w:rFonts w:ascii="Arial" w:hAnsi="Arial" w:cs="Arial"/>
          <w:spacing w:val="-3"/>
        </w:rPr>
        <w:t xml:space="preserve">, </w:t>
      </w:r>
      <w:r w:rsidRPr="00A47F7D">
        <w:rPr>
          <w:rFonts w:ascii="Arial" w:hAnsi="Arial" w:cs="Arial"/>
          <w:spacing w:val="-3"/>
        </w:rPr>
        <w:t xml:space="preserve">teniendo un plazo </w:t>
      </w:r>
      <w:r w:rsidRPr="00A47F7D">
        <w:rPr>
          <w:rFonts w:ascii="Arial" w:eastAsia="Arial" w:hAnsi="Arial" w:cs="Arial"/>
          <w:bCs/>
        </w:rPr>
        <w:t xml:space="preserve">para desembolsar los recursos del financiamiento </w:t>
      </w:r>
      <w:r w:rsidRPr="00A47F7D">
        <w:rPr>
          <w:rFonts w:ascii="Arial" w:hAnsi="Arial" w:cs="Arial"/>
          <w:bCs/>
        </w:rPr>
        <w:t>de</w:t>
      </w:r>
      <w:r w:rsidRPr="00A47F7D">
        <w:rPr>
          <w:rFonts w:ascii="Arial" w:eastAsia="Arial" w:hAnsi="Arial" w:cs="Arial"/>
          <w:bCs/>
        </w:rPr>
        <w:t xml:space="preserve"> </w:t>
      </w:r>
      <w:r w:rsidRPr="00A47F7D">
        <w:rPr>
          <w:rFonts w:ascii="Arial" w:hAnsi="Arial" w:cs="Arial"/>
          <w:bCs/>
        </w:rPr>
        <w:t>cinco años,</w:t>
      </w:r>
      <w:r w:rsidRPr="00A47F7D">
        <w:rPr>
          <w:rFonts w:ascii="Arial" w:eastAsia="Arial" w:hAnsi="Arial" w:cs="Arial"/>
          <w:bCs/>
        </w:rPr>
        <w:t xml:space="preserve"> por lo cual la </w:t>
      </w:r>
      <w:r w:rsidRPr="00A47F7D">
        <w:rPr>
          <w:rFonts w:ascii="Arial" w:hAnsi="Arial" w:cs="Arial"/>
          <w:bCs/>
        </w:rPr>
        <w:t>finalización</w:t>
      </w:r>
      <w:r w:rsidRPr="00A47F7D">
        <w:rPr>
          <w:rFonts w:ascii="Arial" w:eastAsia="Arial" w:hAnsi="Arial" w:cs="Arial"/>
          <w:bCs/>
        </w:rPr>
        <w:t xml:space="preserve"> </w:t>
      </w:r>
      <w:r w:rsidRPr="00A47F7D">
        <w:rPr>
          <w:rFonts w:ascii="Arial" w:hAnsi="Arial" w:cs="Arial"/>
          <w:bCs/>
        </w:rPr>
        <w:t>del</w:t>
      </w:r>
      <w:r w:rsidRPr="00A47F7D">
        <w:rPr>
          <w:rFonts w:ascii="Arial" w:eastAsia="Arial" w:hAnsi="Arial" w:cs="Arial"/>
          <w:bCs/>
        </w:rPr>
        <w:t xml:space="preserve"> Proyecto se encuentra </w:t>
      </w:r>
      <w:r w:rsidRPr="00A47F7D">
        <w:rPr>
          <w:rFonts w:ascii="Arial" w:hAnsi="Arial" w:cs="Arial"/>
          <w:bCs/>
        </w:rPr>
        <w:t>prevista</w:t>
      </w:r>
      <w:r w:rsidRPr="00A47F7D">
        <w:rPr>
          <w:rFonts w:ascii="Arial" w:eastAsia="Arial" w:hAnsi="Arial" w:cs="Arial"/>
          <w:bCs/>
        </w:rPr>
        <w:t xml:space="preserve"> </w:t>
      </w:r>
      <w:r w:rsidRPr="00A47F7D">
        <w:rPr>
          <w:rFonts w:ascii="Arial" w:hAnsi="Arial" w:cs="Arial"/>
          <w:bCs/>
        </w:rPr>
        <w:t>para</w:t>
      </w:r>
      <w:r w:rsidRPr="00A47F7D">
        <w:rPr>
          <w:rFonts w:ascii="Arial" w:eastAsia="Arial" w:hAnsi="Arial" w:cs="Arial"/>
          <w:bCs/>
        </w:rPr>
        <w:t xml:space="preserve"> el 12/02/2020.</w:t>
      </w:r>
    </w:p>
    <w:p w:rsidR="00834E4B" w:rsidRDefault="00834E4B" w:rsidP="002E3FA8">
      <w:pPr>
        <w:keepNext/>
        <w:tabs>
          <w:tab w:val="left" w:pos="-720"/>
          <w:tab w:val="left" w:pos="709"/>
        </w:tabs>
        <w:suppressAutoHyphens w:val="0"/>
        <w:spacing w:line="360" w:lineRule="auto"/>
        <w:jc w:val="both"/>
        <w:rPr>
          <w:rFonts w:ascii="Arial" w:eastAsia="Arial" w:hAnsi="Arial" w:cs="Arial"/>
          <w:bCs/>
          <w:spacing w:val="-3"/>
        </w:rPr>
      </w:pPr>
      <w:r>
        <w:rPr>
          <w:rFonts w:ascii="Arial" w:eastAsia="Arial" w:hAnsi="Arial" w:cs="Arial"/>
          <w:bCs/>
          <w:spacing w:val="-3"/>
        </w:rPr>
        <w:t xml:space="preserve">En el ejercicio 2018 las inversiones acumuladas </w:t>
      </w:r>
      <w:r w:rsidRPr="00B31945">
        <w:rPr>
          <w:rFonts w:ascii="Arial" w:eastAsia="Arial" w:hAnsi="Arial" w:cs="Arial"/>
          <w:bCs/>
          <w:spacing w:val="-3"/>
        </w:rPr>
        <w:t xml:space="preserve">con cargo a fondos BID ascendieron a US$ </w:t>
      </w:r>
      <w:r>
        <w:rPr>
          <w:rFonts w:ascii="Arial" w:eastAsia="Arial" w:hAnsi="Arial" w:cs="Arial"/>
          <w:bCs/>
          <w:spacing w:val="-3"/>
        </w:rPr>
        <w:t>37</w:t>
      </w:r>
      <w:r w:rsidRPr="00B31945">
        <w:rPr>
          <w:rFonts w:ascii="Arial" w:eastAsia="Arial" w:hAnsi="Arial" w:cs="Arial"/>
          <w:bCs/>
          <w:spacing w:val="-3"/>
        </w:rPr>
        <w:t>:</w:t>
      </w:r>
      <w:r>
        <w:rPr>
          <w:rFonts w:ascii="Arial" w:eastAsia="Arial" w:hAnsi="Arial" w:cs="Arial"/>
          <w:bCs/>
          <w:spacing w:val="-3"/>
        </w:rPr>
        <w:t>342</w:t>
      </w:r>
      <w:r w:rsidRPr="00B31945">
        <w:rPr>
          <w:rFonts w:ascii="Arial" w:eastAsia="Arial" w:hAnsi="Arial" w:cs="Arial"/>
          <w:bCs/>
          <w:spacing w:val="-3"/>
        </w:rPr>
        <w:t>.</w:t>
      </w:r>
      <w:r>
        <w:rPr>
          <w:rFonts w:ascii="Arial" w:eastAsia="Arial" w:hAnsi="Arial" w:cs="Arial"/>
          <w:bCs/>
          <w:spacing w:val="-3"/>
        </w:rPr>
        <w:t>529</w:t>
      </w:r>
      <w:r w:rsidRPr="00B31945">
        <w:rPr>
          <w:rFonts w:ascii="Arial" w:eastAsia="Arial" w:hAnsi="Arial" w:cs="Arial"/>
          <w:bCs/>
          <w:spacing w:val="-3"/>
        </w:rPr>
        <w:t>, importe que representa el 8</w:t>
      </w:r>
      <w:r>
        <w:rPr>
          <w:rFonts w:ascii="Arial" w:eastAsia="Arial" w:hAnsi="Arial" w:cs="Arial"/>
          <w:bCs/>
          <w:spacing w:val="-3"/>
        </w:rPr>
        <w:t>5,4</w:t>
      </w:r>
      <w:r w:rsidRPr="00B31945">
        <w:rPr>
          <w:rFonts w:ascii="Arial" w:eastAsia="Arial" w:hAnsi="Arial" w:cs="Arial"/>
          <w:bCs/>
          <w:spacing w:val="-3"/>
        </w:rPr>
        <w:t>5% de los</w:t>
      </w:r>
      <w:r w:rsidRPr="003A2701">
        <w:rPr>
          <w:rFonts w:ascii="Arial" w:eastAsia="Arial" w:hAnsi="Arial" w:cs="Arial"/>
          <w:bCs/>
          <w:spacing w:val="-3"/>
        </w:rPr>
        <w:t xml:space="preserve"> fondos anticipados </w:t>
      </w:r>
      <w:r>
        <w:rPr>
          <w:rFonts w:ascii="Arial" w:eastAsia="Arial" w:hAnsi="Arial" w:cs="Arial"/>
          <w:bCs/>
          <w:spacing w:val="-3"/>
        </w:rPr>
        <w:t>por el BID.</w:t>
      </w:r>
    </w:p>
    <w:p w:rsidR="00834E4B" w:rsidRDefault="00834E4B" w:rsidP="002E3FA8">
      <w:pPr>
        <w:keepNext/>
        <w:tabs>
          <w:tab w:val="left" w:pos="-720"/>
          <w:tab w:val="left" w:pos="709"/>
        </w:tabs>
        <w:suppressAutoHyphens w:val="0"/>
        <w:spacing w:line="360" w:lineRule="auto"/>
        <w:jc w:val="both"/>
        <w:rPr>
          <w:rFonts w:ascii="Arial" w:eastAsia="Arial" w:hAnsi="Arial" w:cs="Arial"/>
          <w:bCs/>
          <w:spacing w:val="-3"/>
          <w:lang w:val="es-ES_tradnl"/>
        </w:rPr>
      </w:pPr>
      <w:r>
        <w:rPr>
          <w:rFonts w:ascii="Arial" w:eastAsia="Arial" w:hAnsi="Arial" w:cs="Arial"/>
          <w:bCs/>
          <w:spacing w:val="-3"/>
          <w:lang w:val="es-ES_tradnl"/>
        </w:rPr>
        <w:t>Las inversiones realizadas por l</w:t>
      </w:r>
      <w:r w:rsidRPr="005C6414">
        <w:rPr>
          <w:rFonts w:ascii="Arial" w:eastAsia="Arial" w:hAnsi="Arial" w:cs="Arial"/>
          <w:bCs/>
          <w:spacing w:val="-3"/>
          <w:lang w:val="es-ES_tradnl"/>
        </w:rPr>
        <w:t>a Unidad Ejecutora del</w:t>
      </w:r>
      <w:r>
        <w:rPr>
          <w:rFonts w:ascii="Arial" w:eastAsia="Arial" w:hAnsi="Arial" w:cs="Arial"/>
          <w:bCs/>
          <w:spacing w:val="-3"/>
          <w:lang w:val="es-ES_tradnl"/>
        </w:rPr>
        <w:t xml:space="preserve"> “Proyecto de Saneamiento de </w:t>
      </w:r>
      <w:r w:rsidRPr="005C6414">
        <w:rPr>
          <w:rFonts w:ascii="Arial" w:eastAsia="Arial" w:hAnsi="Arial" w:cs="Arial"/>
          <w:bCs/>
          <w:spacing w:val="-3"/>
          <w:lang w:val="es-ES_tradnl"/>
        </w:rPr>
        <w:t>Ciudad de la Costa - Zona Oeste”,</w:t>
      </w:r>
      <w:r>
        <w:rPr>
          <w:rFonts w:ascii="Arial" w:eastAsia="Arial" w:hAnsi="Arial" w:cs="Arial"/>
          <w:bCs/>
          <w:spacing w:val="-3"/>
          <w:lang w:val="es-ES_tradnl"/>
        </w:rPr>
        <w:t xml:space="preserve"> con cargo a los Contratos de Préstamo</w:t>
      </w:r>
      <w:r w:rsidRPr="005C6414">
        <w:rPr>
          <w:rFonts w:ascii="Arial" w:eastAsia="Arial" w:hAnsi="Arial" w:cs="Arial"/>
          <w:bCs/>
          <w:spacing w:val="-3"/>
          <w:lang w:val="es-ES_tradnl"/>
        </w:rPr>
        <w:t xml:space="preserve"> </w:t>
      </w:r>
      <w:r>
        <w:rPr>
          <w:rFonts w:ascii="Arial" w:eastAsia="Arial" w:hAnsi="Arial" w:cs="Arial"/>
          <w:bCs/>
          <w:spacing w:val="-3"/>
          <w:lang w:val="es-ES_tradnl"/>
        </w:rPr>
        <w:t xml:space="preserve">    Nº 3258/OC-UR y N° 3259/CH-UR</w:t>
      </w:r>
      <w:r w:rsidRPr="005C6414">
        <w:rPr>
          <w:rFonts w:ascii="Arial" w:eastAsia="Arial" w:hAnsi="Arial" w:cs="Arial"/>
          <w:bCs/>
          <w:spacing w:val="-3"/>
          <w:lang w:val="es-ES_tradnl"/>
        </w:rPr>
        <w:t xml:space="preserve"> </w:t>
      </w:r>
      <w:r>
        <w:rPr>
          <w:rFonts w:ascii="Arial" w:eastAsia="Arial" w:hAnsi="Arial" w:cs="Arial"/>
          <w:bCs/>
          <w:spacing w:val="-3"/>
          <w:lang w:val="es-ES_tradnl"/>
        </w:rPr>
        <w:t xml:space="preserve">fueron efectuadas mediante la modalidad de revisión </w:t>
      </w:r>
      <w:r w:rsidRPr="008A3619">
        <w:rPr>
          <w:rFonts w:ascii="Arial" w:eastAsia="Arial" w:hAnsi="Arial" w:cs="Arial"/>
          <w:bCs/>
          <w:spacing w:val="-3"/>
          <w:lang w:val="es-ES_tradnl"/>
        </w:rPr>
        <w:t>previa (ex ante). Por</w:t>
      </w:r>
      <w:r>
        <w:rPr>
          <w:rFonts w:ascii="Arial" w:eastAsia="Arial" w:hAnsi="Arial" w:cs="Arial"/>
          <w:bCs/>
          <w:spacing w:val="-3"/>
          <w:lang w:val="es-ES_tradnl"/>
        </w:rPr>
        <w:t xml:space="preserve"> lo tanto, al no haberse realizado inversiones bajo la modalidad ex post, no se presenta el informe respectivo exigido por el BID cuando existen dichas adquisiciones.</w:t>
      </w:r>
    </w:p>
    <w:p w:rsidR="00743B7F" w:rsidRDefault="00743B7F" w:rsidP="002E3FA8">
      <w:pPr>
        <w:keepNext/>
        <w:tabs>
          <w:tab w:val="left" w:pos="-720"/>
          <w:tab w:val="left" w:pos="709"/>
        </w:tabs>
        <w:suppressAutoHyphens w:val="0"/>
        <w:spacing w:line="360" w:lineRule="auto"/>
        <w:jc w:val="both"/>
        <w:rPr>
          <w:rFonts w:ascii="Arial" w:eastAsia="Arial" w:hAnsi="Arial" w:cs="Arial"/>
          <w:bCs/>
          <w:spacing w:val="-3"/>
          <w:lang w:val="es-ES_tradnl"/>
        </w:rPr>
      </w:pPr>
    </w:p>
    <w:p w:rsidR="00834E4B" w:rsidRDefault="00834E4B" w:rsidP="002E3FA8">
      <w:pPr>
        <w:keepNext/>
        <w:tabs>
          <w:tab w:val="left" w:pos="-720"/>
          <w:tab w:val="left" w:pos="709"/>
        </w:tabs>
        <w:suppressAutoHyphens w:val="0"/>
        <w:spacing w:line="360" w:lineRule="auto"/>
        <w:jc w:val="both"/>
        <w:rPr>
          <w:rFonts w:ascii="Arial" w:hAnsi="Arial" w:cs="Arial"/>
          <w:shd w:val="clear" w:color="auto" w:fill="FFFF00"/>
          <w:lang w:eastAsia="es-ES"/>
        </w:rPr>
      </w:pPr>
      <w:r>
        <w:rPr>
          <w:rFonts w:ascii="Arial" w:hAnsi="Arial" w:cs="Arial"/>
          <w:b/>
          <w:bCs/>
          <w:lang w:val="es-ES_tradnl" w:eastAsia="es-ES"/>
        </w:rPr>
        <w:t>Evaluación</w:t>
      </w:r>
      <w:r>
        <w:rPr>
          <w:rFonts w:ascii="Arial" w:eastAsia="Arial" w:hAnsi="Arial" w:cs="Arial"/>
          <w:b/>
          <w:bCs/>
          <w:lang w:val="es-ES_tradnl" w:eastAsia="es-ES"/>
        </w:rPr>
        <w:t xml:space="preserve"> </w:t>
      </w:r>
      <w:r>
        <w:rPr>
          <w:rFonts w:ascii="Arial" w:hAnsi="Arial" w:cs="Arial"/>
          <w:b/>
          <w:bCs/>
          <w:lang w:val="es-ES_tradnl" w:eastAsia="es-ES"/>
        </w:rPr>
        <w:t>del</w:t>
      </w:r>
      <w:r>
        <w:rPr>
          <w:rFonts w:ascii="Arial" w:eastAsia="Arial" w:hAnsi="Arial" w:cs="Arial"/>
          <w:b/>
          <w:bCs/>
          <w:lang w:val="es-ES_tradnl" w:eastAsia="es-ES"/>
        </w:rPr>
        <w:t xml:space="preserve"> </w:t>
      </w:r>
      <w:r>
        <w:rPr>
          <w:rFonts w:ascii="Arial" w:hAnsi="Arial" w:cs="Arial"/>
          <w:b/>
          <w:bCs/>
          <w:lang w:val="es-ES_tradnl" w:eastAsia="es-ES"/>
        </w:rPr>
        <w:t>control</w:t>
      </w:r>
      <w:r>
        <w:rPr>
          <w:rFonts w:ascii="Arial" w:eastAsia="Arial" w:hAnsi="Arial" w:cs="Arial"/>
          <w:b/>
          <w:bCs/>
          <w:lang w:val="es-ES_tradnl" w:eastAsia="es-ES"/>
        </w:rPr>
        <w:t xml:space="preserve"> </w:t>
      </w:r>
      <w:r>
        <w:rPr>
          <w:rFonts w:ascii="Arial" w:hAnsi="Arial" w:cs="Arial"/>
          <w:b/>
          <w:bCs/>
          <w:lang w:val="es-ES_tradnl" w:eastAsia="es-ES"/>
        </w:rPr>
        <w:t>interno</w:t>
      </w:r>
    </w:p>
    <w:p w:rsidR="00834E4B" w:rsidRDefault="00834E4B" w:rsidP="002E3FA8">
      <w:pPr>
        <w:keepNext/>
        <w:tabs>
          <w:tab w:val="left" w:pos="-720"/>
          <w:tab w:val="left" w:pos="709"/>
        </w:tabs>
        <w:suppressAutoHyphens w:val="0"/>
        <w:spacing w:line="360" w:lineRule="auto"/>
        <w:jc w:val="both"/>
        <w:rPr>
          <w:rFonts w:ascii="Arial" w:hAnsi="Arial" w:cs="Arial"/>
        </w:rPr>
      </w:pPr>
      <w:r w:rsidRPr="00DA5AAC">
        <w:rPr>
          <w:rFonts w:ascii="Arial" w:hAnsi="Arial" w:cs="Arial"/>
        </w:rPr>
        <w:t xml:space="preserve">El examen de los aspectos de control interno relevantes para la preparación y presentación razonable de los estados financieros, permitió constatar </w:t>
      </w:r>
      <w:r>
        <w:rPr>
          <w:rFonts w:ascii="Arial" w:hAnsi="Arial" w:cs="Arial"/>
        </w:rPr>
        <w:t xml:space="preserve">las siguientes </w:t>
      </w:r>
      <w:r w:rsidRPr="00DA5AAC">
        <w:rPr>
          <w:rFonts w:ascii="Arial" w:hAnsi="Arial" w:cs="Arial"/>
        </w:rPr>
        <w:t>debilidades en relación a las actividades de control</w:t>
      </w:r>
      <w:r>
        <w:rPr>
          <w:rFonts w:ascii="Arial" w:hAnsi="Arial" w:cs="Arial"/>
        </w:rPr>
        <w:t xml:space="preserve"> e información financiera:</w:t>
      </w:r>
    </w:p>
    <w:p w:rsidR="00834E4B" w:rsidRPr="00FC63D4" w:rsidRDefault="00834E4B" w:rsidP="002E3FA8">
      <w:pPr>
        <w:keepNext/>
        <w:tabs>
          <w:tab w:val="left" w:pos="-720"/>
          <w:tab w:val="left" w:pos="709"/>
        </w:tabs>
        <w:suppressAutoHyphens w:val="0"/>
        <w:spacing w:line="360" w:lineRule="auto"/>
        <w:jc w:val="both"/>
        <w:rPr>
          <w:rFonts w:ascii="Arial" w:hAnsi="Arial" w:cs="Arial"/>
          <w:b/>
          <w:lang w:val="es-ES_tradnl" w:eastAsia="es-ES"/>
        </w:rPr>
      </w:pPr>
      <w:r>
        <w:rPr>
          <w:rFonts w:ascii="Arial" w:hAnsi="Arial" w:cs="Arial"/>
          <w:b/>
          <w:lang w:val="es-ES_tradnl" w:eastAsia="es-ES"/>
        </w:rPr>
        <w:t>Sub Cate</w:t>
      </w:r>
      <w:r w:rsidRPr="00FC63D4">
        <w:rPr>
          <w:rFonts w:ascii="Arial" w:hAnsi="Arial" w:cs="Arial"/>
          <w:b/>
          <w:lang w:val="es-ES_tradnl" w:eastAsia="es-ES"/>
        </w:rPr>
        <w:t>goría 2.2 “Obras de Agua Potable”</w:t>
      </w:r>
    </w:p>
    <w:p w:rsidR="00834E4B" w:rsidRDefault="00834E4B" w:rsidP="002E3FA8">
      <w:pPr>
        <w:keepNext/>
        <w:tabs>
          <w:tab w:val="left" w:pos="-720"/>
          <w:tab w:val="left" w:pos="709"/>
        </w:tabs>
        <w:suppressAutoHyphens w:val="0"/>
        <w:spacing w:line="360" w:lineRule="auto"/>
        <w:jc w:val="both"/>
        <w:rPr>
          <w:rFonts w:ascii="Arial" w:hAnsi="Arial" w:cs="Arial"/>
          <w:bCs/>
          <w:iCs/>
          <w:szCs w:val="24"/>
          <w:lang w:val="es-ES_tradnl"/>
        </w:rPr>
      </w:pPr>
      <w:r>
        <w:rPr>
          <w:rFonts w:ascii="Arial" w:hAnsi="Arial" w:cs="Arial"/>
          <w:bCs/>
          <w:iCs/>
          <w:szCs w:val="24"/>
          <w:lang w:val="es-ES_tradnl"/>
        </w:rPr>
        <w:t>En la Sub Categoría de Inversión 2.2 “Obras de Agua Potable” se exponen gastos por U$S 10:858.310,47 habiendo superado en U$S 638.310,47 los gastos estimados en el contrato los cuales ascienden a U$S 10:200.000. Considerando también que en la Justificación N°10 se incluyeron gastos en la Sub Categoría de Inversión 2.1 “Obras de Saneamiento” que correspondían a la Sub Categoría de Inversión 2.2 “Obras de Agua Potable” por US$ 510.758,42, los gastos superaron lo presupuestado en U$S 1:149.068,89.</w:t>
      </w:r>
    </w:p>
    <w:p w:rsidR="00D3041F" w:rsidRDefault="00D3041F" w:rsidP="002E3FA8">
      <w:pPr>
        <w:keepNext/>
        <w:tabs>
          <w:tab w:val="left" w:pos="-720"/>
          <w:tab w:val="left" w:pos="709"/>
        </w:tabs>
        <w:suppressAutoHyphens w:val="0"/>
        <w:spacing w:line="360" w:lineRule="auto"/>
        <w:jc w:val="both"/>
        <w:rPr>
          <w:rFonts w:ascii="Arial" w:hAnsi="Arial" w:cs="Arial"/>
          <w:b/>
        </w:rPr>
      </w:pPr>
    </w:p>
    <w:p w:rsidR="00834E4B" w:rsidRDefault="00834E4B" w:rsidP="002E3FA8">
      <w:pPr>
        <w:keepNext/>
        <w:tabs>
          <w:tab w:val="left" w:pos="-720"/>
          <w:tab w:val="left" w:pos="709"/>
        </w:tabs>
        <w:suppressAutoHyphens w:val="0"/>
        <w:spacing w:line="360" w:lineRule="auto"/>
        <w:jc w:val="both"/>
        <w:rPr>
          <w:rFonts w:ascii="Arial" w:hAnsi="Arial" w:cs="Arial"/>
          <w:b/>
        </w:rPr>
      </w:pPr>
      <w:r>
        <w:rPr>
          <w:rFonts w:ascii="Arial" w:hAnsi="Arial" w:cs="Arial"/>
          <w:b/>
        </w:rPr>
        <w:t>Diferencia de cambio</w:t>
      </w:r>
    </w:p>
    <w:p w:rsidR="00834E4B" w:rsidRDefault="00834E4B" w:rsidP="002E3FA8">
      <w:pPr>
        <w:keepNext/>
        <w:tabs>
          <w:tab w:val="left" w:pos="-720"/>
          <w:tab w:val="left" w:pos="709"/>
        </w:tabs>
        <w:suppressAutoHyphens w:val="0"/>
        <w:spacing w:line="360" w:lineRule="auto"/>
        <w:jc w:val="both"/>
        <w:rPr>
          <w:rFonts w:ascii="Arial" w:hAnsi="Arial" w:cs="Arial"/>
        </w:rPr>
      </w:pPr>
      <w:r>
        <w:rPr>
          <w:rFonts w:ascii="Arial" w:hAnsi="Arial" w:cs="Arial"/>
        </w:rPr>
        <w:t>El sistema contable calcula las diferencias de cambio desde el origen del préstamo hasta la fecha de cierre de cada ejercicio. Si bien no afecta el Estado de Inversiones Acumuladas y el Estado de Flujos de Efectivo, en el Estado de Activos y Pasivos la cuenta “Prefinanciación Ose”  expone el saldo adeudado por el Programa a la OSE, incrementado por el cálculo de la diferencia de cambio realizado en forma errónea. La contrapartida de este monto incremental se incluye en el saldo de la cuenta Diferencia de Cambio. Por lo tanto si bien dichos rubros se encuentran sobrevaluados, al ser por el mismo monto el efecto es nulo.</w:t>
      </w:r>
    </w:p>
    <w:p w:rsidR="00D3041F" w:rsidRPr="00DA4491" w:rsidRDefault="00D3041F" w:rsidP="002E3FA8">
      <w:pPr>
        <w:keepNext/>
        <w:tabs>
          <w:tab w:val="left" w:pos="-720"/>
          <w:tab w:val="left" w:pos="709"/>
        </w:tabs>
        <w:suppressAutoHyphens w:val="0"/>
        <w:spacing w:line="360" w:lineRule="auto"/>
        <w:jc w:val="both"/>
        <w:rPr>
          <w:rFonts w:ascii="Arial" w:eastAsia="Arial" w:hAnsi="Arial" w:cs="Arial"/>
          <w:b/>
          <w:spacing w:val="-3"/>
          <w:szCs w:val="24"/>
        </w:rPr>
      </w:pPr>
    </w:p>
    <w:p w:rsidR="00834E4B" w:rsidRDefault="00834E4B" w:rsidP="002E3FA8">
      <w:pPr>
        <w:keepNext/>
        <w:tabs>
          <w:tab w:val="left" w:pos="-720"/>
          <w:tab w:val="left" w:pos="709"/>
        </w:tabs>
        <w:suppressAutoHyphens w:val="0"/>
        <w:spacing w:line="360" w:lineRule="auto"/>
        <w:jc w:val="both"/>
        <w:rPr>
          <w:rFonts w:ascii="Arial" w:eastAsia="Arial" w:hAnsi="Arial" w:cs="Arial"/>
          <w:b/>
          <w:spacing w:val="-3"/>
          <w:szCs w:val="24"/>
          <w:lang w:val="es-ES_tradnl"/>
        </w:rPr>
      </w:pPr>
      <w:r w:rsidRPr="00DA4491">
        <w:rPr>
          <w:rFonts w:ascii="Arial" w:eastAsia="Arial" w:hAnsi="Arial" w:cs="Arial"/>
          <w:b/>
          <w:spacing w:val="-3"/>
          <w:szCs w:val="24"/>
          <w:lang w:val="es-ES_tradnl"/>
        </w:rPr>
        <w:t>Recomendaciones del ejercicio</w:t>
      </w:r>
    </w:p>
    <w:p w:rsidR="00834E4B" w:rsidRPr="00DA5AAC" w:rsidRDefault="00834E4B" w:rsidP="00BF216C">
      <w:pPr>
        <w:keepNext/>
        <w:tabs>
          <w:tab w:val="left" w:pos="-720"/>
          <w:tab w:val="left" w:pos="709"/>
        </w:tabs>
        <w:suppressAutoHyphens w:val="0"/>
        <w:spacing w:line="360" w:lineRule="auto"/>
        <w:jc w:val="both"/>
        <w:rPr>
          <w:rFonts w:ascii="Arial" w:hAnsi="Arial" w:cs="Arial"/>
          <w:spacing w:val="-3"/>
          <w:szCs w:val="24"/>
          <w:lang w:val="es-ES"/>
        </w:rPr>
      </w:pPr>
      <w:r>
        <w:rPr>
          <w:rFonts w:ascii="Arial" w:hAnsi="Arial" w:cs="Arial"/>
          <w:spacing w:val="-3"/>
          <w:szCs w:val="24"/>
          <w:lang w:val="es-ES"/>
        </w:rPr>
        <w:t xml:space="preserve">Adoptar las medidas necesarias a efectos de que los gastos de la Sub Categoría de Inversión 2.2 “Obras de Agua Potable” se ajusten a lo estimado en el Contrato. </w:t>
      </w:r>
    </w:p>
    <w:p w:rsidR="00834E4B" w:rsidRDefault="00834E4B" w:rsidP="00BF216C">
      <w:pPr>
        <w:keepNext/>
        <w:tabs>
          <w:tab w:val="left" w:pos="-720"/>
        </w:tabs>
        <w:suppressAutoHyphens w:val="0"/>
        <w:spacing w:line="360" w:lineRule="auto"/>
        <w:jc w:val="both"/>
        <w:rPr>
          <w:rFonts w:ascii="Arial" w:hAnsi="Arial" w:cs="Arial"/>
        </w:rPr>
      </w:pPr>
      <w:r>
        <w:rPr>
          <w:rFonts w:ascii="Arial" w:eastAsia="Arial" w:hAnsi="Arial" w:cs="Arial"/>
          <w:bCs/>
          <w:spacing w:val="-3"/>
        </w:rPr>
        <w:t>Ajustar los rubros Prefinanciación OSE y Diferencia de Cambio en el Estado de Activos y Pasivos de forma que se exponga correctamente en los mismos el</w:t>
      </w:r>
      <w:r w:rsidR="00BF216C">
        <w:rPr>
          <w:rFonts w:ascii="Arial" w:eastAsia="Arial" w:hAnsi="Arial" w:cs="Arial"/>
          <w:bCs/>
          <w:spacing w:val="-3"/>
        </w:rPr>
        <w:t xml:space="preserve"> </w:t>
      </w:r>
      <w:r>
        <w:rPr>
          <w:rFonts w:ascii="Arial" w:eastAsia="Arial" w:hAnsi="Arial" w:cs="Arial"/>
          <w:bCs/>
          <w:spacing w:val="-3"/>
        </w:rPr>
        <w:t>monto adeudado por el Programa a la OSE en la cuenta Prefinanciación y la diferencia de cambio correspondiente.</w:t>
      </w:r>
    </w:p>
    <w:p w:rsidR="00834E4B" w:rsidRDefault="00834E4B" w:rsidP="002E3FA8">
      <w:pPr>
        <w:keepNext/>
        <w:tabs>
          <w:tab w:val="left" w:pos="-720"/>
          <w:tab w:val="left" w:pos="709"/>
        </w:tabs>
        <w:suppressAutoHyphens w:val="0"/>
        <w:spacing w:line="360" w:lineRule="auto"/>
        <w:jc w:val="right"/>
        <w:rPr>
          <w:rFonts w:ascii="Arial" w:hAnsi="Arial" w:cs="Arial"/>
          <w:bCs/>
          <w:spacing w:val="-3"/>
          <w:lang w:val="es-ES_tradnl"/>
        </w:rPr>
      </w:pPr>
      <w:r w:rsidRPr="006600AD">
        <w:rPr>
          <w:rFonts w:ascii="Arial" w:hAnsi="Arial" w:cs="Arial"/>
          <w:bCs/>
          <w:spacing w:val="-3"/>
          <w:lang w:val="es-ES_tradnl"/>
        </w:rPr>
        <w:t>Montevideo, 0</w:t>
      </w:r>
      <w:r>
        <w:rPr>
          <w:rFonts w:ascii="Arial" w:hAnsi="Arial" w:cs="Arial"/>
          <w:bCs/>
          <w:spacing w:val="-3"/>
          <w:lang w:val="es-ES_tradnl"/>
        </w:rPr>
        <w:t>9</w:t>
      </w:r>
      <w:r w:rsidRPr="006600AD">
        <w:rPr>
          <w:rFonts w:ascii="Arial" w:hAnsi="Arial" w:cs="Arial"/>
          <w:bCs/>
          <w:spacing w:val="-3"/>
          <w:lang w:val="es-ES_tradnl"/>
        </w:rPr>
        <w:t xml:space="preserve"> de abril de 2019</w:t>
      </w:r>
    </w:p>
    <w:p w:rsidR="00834E4B" w:rsidRPr="00834E4B" w:rsidRDefault="00834E4B" w:rsidP="002E3FA8">
      <w:pPr>
        <w:keepNext/>
        <w:tabs>
          <w:tab w:val="left" w:pos="-720"/>
          <w:tab w:val="left" w:pos="709"/>
        </w:tabs>
        <w:suppressAutoHyphens w:val="0"/>
        <w:spacing w:line="360" w:lineRule="auto"/>
        <w:rPr>
          <w:rFonts w:ascii="Arial" w:hAnsi="Arial" w:cs="Arial"/>
          <w:bCs/>
          <w:spacing w:val="-3"/>
          <w:lang w:val="es-ES_tradnl"/>
        </w:rPr>
      </w:pPr>
      <w:proofErr w:type="gramStart"/>
      <w:r>
        <w:rPr>
          <w:rFonts w:ascii="Arial" w:hAnsi="Arial" w:cs="Arial"/>
          <w:bCs/>
          <w:spacing w:val="-3"/>
          <w:lang w:val="es-ES_tradnl"/>
        </w:rPr>
        <w:t>lm</w:t>
      </w:r>
      <w:proofErr w:type="gramEnd"/>
    </w:p>
    <w:sectPr w:rsidR="00834E4B" w:rsidRPr="00834E4B" w:rsidSect="00672120">
      <w:footerReference w:type="default" r:id="rId8"/>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1E" w:rsidRDefault="003F301E" w:rsidP="003F301E">
      <w:r>
        <w:separator/>
      </w:r>
    </w:p>
  </w:endnote>
  <w:endnote w:type="continuationSeparator" w:id="0">
    <w:p w:rsidR="003F301E" w:rsidRDefault="003F301E" w:rsidP="003F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380033"/>
      <w:docPartObj>
        <w:docPartGallery w:val="Page Numbers (Bottom of Page)"/>
        <w:docPartUnique/>
      </w:docPartObj>
    </w:sdtPr>
    <w:sdtEndPr/>
    <w:sdtContent>
      <w:p w:rsidR="003F301E" w:rsidRDefault="003F301E">
        <w:pPr>
          <w:pStyle w:val="Piedepgina"/>
          <w:jc w:val="center"/>
        </w:pPr>
        <w:r>
          <w:fldChar w:fldCharType="begin"/>
        </w:r>
        <w:r>
          <w:instrText>PAGE   \* MERGEFORMAT</w:instrText>
        </w:r>
        <w:r>
          <w:fldChar w:fldCharType="separate"/>
        </w:r>
        <w:r w:rsidR="00A80E5E" w:rsidRPr="00A80E5E">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1E" w:rsidRDefault="003F301E" w:rsidP="003F301E">
      <w:r>
        <w:separator/>
      </w:r>
    </w:p>
  </w:footnote>
  <w:footnote w:type="continuationSeparator" w:id="0">
    <w:p w:rsidR="003F301E" w:rsidRDefault="003F301E" w:rsidP="003F30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6"/>
    <w:lvl w:ilvl="0">
      <w:start w:val="1"/>
      <w:numFmt w:val="decimal"/>
      <w:lvlText w:val="%1)"/>
      <w:lvlJc w:val="left"/>
      <w:pPr>
        <w:tabs>
          <w:tab w:val="num" w:pos="0"/>
        </w:tabs>
        <w:ind w:left="720" w:hanging="360"/>
      </w:pPr>
      <w:rPr>
        <w:rFonts w:ascii="Arial" w:hAnsi="Arial" w:cs="OpenSymbol"/>
      </w:rPr>
    </w:lvl>
  </w:abstractNum>
  <w:abstractNum w:abstractNumId="1">
    <w:nsid w:val="697334B5"/>
    <w:multiLevelType w:val="hybridMultilevel"/>
    <w:tmpl w:val="A7200E42"/>
    <w:lvl w:ilvl="0" w:tplc="380A0005">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A1"/>
    <w:rsid w:val="000334E9"/>
    <w:rsid w:val="002E3FA8"/>
    <w:rsid w:val="003F301E"/>
    <w:rsid w:val="004314E9"/>
    <w:rsid w:val="00672120"/>
    <w:rsid w:val="00743B7F"/>
    <w:rsid w:val="007500A1"/>
    <w:rsid w:val="00834E4B"/>
    <w:rsid w:val="008B62B3"/>
    <w:rsid w:val="00A80E5E"/>
    <w:rsid w:val="00BF216C"/>
    <w:rsid w:val="00CA044B"/>
    <w:rsid w:val="00D304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A1"/>
    <w:pPr>
      <w:widowControl w:val="0"/>
      <w:suppressAutoHyphens/>
      <w:spacing w:after="0" w:line="240" w:lineRule="auto"/>
    </w:pPr>
    <w:rPr>
      <w:rFonts w:ascii="Times New Roman" w:eastAsia="Times New Roman" w:hAnsi="Times New Roman" w:cs="Times New Roman"/>
      <w:sz w:val="24"/>
      <w:szCs w:val="20"/>
      <w:lang w:val="es-UY" w:eastAsia="zh-CN"/>
    </w:rPr>
  </w:style>
  <w:style w:type="paragraph" w:styleId="Ttulo8">
    <w:name w:val="heading 8"/>
    <w:basedOn w:val="Normal"/>
    <w:next w:val="Normal"/>
    <w:link w:val="Ttulo8Car"/>
    <w:qFormat/>
    <w:rsid w:val="00834E4B"/>
    <w:pPr>
      <w:spacing w:before="240" w:after="60"/>
      <w:outlineLvl w:val="7"/>
    </w:pPr>
    <w:rPr>
      <w:rFonts w:ascii="Calibri" w:hAnsi="Calibri"/>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0A1"/>
    <w:pPr>
      <w:ind w:left="720"/>
      <w:contextualSpacing/>
    </w:pPr>
  </w:style>
  <w:style w:type="paragraph" w:styleId="Encabezado">
    <w:name w:val="header"/>
    <w:basedOn w:val="Normal"/>
    <w:link w:val="EncabezadoCar"/>
    <w:uiPriority w:val="99"/>
    <w:unhideWhenUsed/>
    <w:rsid w:val="003F301E"/>
    <w:pPr>
      <w:tabs>
        <w:tab w:val="center" w:pos="4252"/>
        <w:tab w:val="right" w:pos="8504"/>
      </w:tabs>
    </w:pPr>
  </w:style>
  <w:style w:type="character" w:customStyle="1" w:styleId="EncabezadoCar">
    <w:name w:val="Encabezado Car"/>
    <w:basedOn w:val="Fuentedeprrafopredeter"/>
    <w:link w:val="Encabezado"/>
    <w:uiPriority w:val="99"/>
    <w:rsid w:val="003F301E"/>
    <w:rPr>
      <w:rFonts w:ascii="Times New Roman" w:eastAsia="Times New Roman" w:hAnsi="Times New Roman" w:cs="Times New Roman"/>
      <w:sz w:val="24"/>
      <w:szCs w:val="20"/>
      <w:lang w:val="es-UY" w:eastAsia="zh-CN"/>
    </w:rPr>
  </w:style>
  <w:style w:type="paragraph" w:styleId="Piedepgina">
    <w:name w:val="footer"/>
    <w:basedOn w:val="Normal"/>
    <w:link w:val="PiedepginaCar"/>
    <w:uiPriority w:val="99"/>
    <w:unhideWhenUsed/>
    <w:rsid w:val="003F301E"/>
    <w:pPr>
      <w:tabs>
        <w:tab w:val="center" w:pos="4252"/>
        <w:tab w:val="right" w:pos="8504"/>
      </w:tabs>
    </w:pPr>
  </w:style>
  <w:style w:type="character" w:customStyle="1" w:styleId="PiedepginaCar">
    <w:name w:val="Pie de página Car"/>
    <w:basedOn w:val="Fuentedeprrafopredeter"/>
    <w:link w:val="Piedepgina"/>
    <w:uiPriority w:val="99"/>
    <w:rsid w:val="003F301E"/>
    <w:rPr>
      <w:rFonts w:ascii="Times New Roman" w:eastAsia="Times New Roman" w:hAnsi="Times New Roman" w:cs="Times New Roman"/>
      <w:sz w:val="24"/>
      <w:szCs w:val="20"/>
      <w:lang w:val="es-UY" w:eastAsia="zh-CN"/>
    </w:rPr>
  </w:style>
  <w:style w:type="character" w:customStyle="1" w:styleId="Ttulo8Car">
    <w:name w:val="Título 8 Car"/>
    <w:basedOn w:val="Fuentedeprrafopredeter"/>
    <w:link w:val="Ttulo8"/>
    <w:rsid w:val="00834E4B"/>
    <w:rPr>
      <w:rFonts w:ascii="Calibri" w:eastAsia="Times New Roman" w:hAnsi="Calibri" w:cs="Times New Roman"/>
      <w:i/>
      <w:iCs/>
      <w:sz w:val="24"/>
      <w:szCs w:val="24"/>
      <w:lang w:val="es-UY"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0A1"/>
    <w:pPr>
      <w:widowControl w:val="0"/>
      <w:suppressAutoHyphens/>
      <w:spacing w:after="0" w:line="240" w:lineRule="auto"/>
    </w:pPr>
    <w:rPr>
      <w:rFonts w:ascii="Times New Roman" w:eastAsia="Times New Roman" w:hAnsi="Times New Roman" w:cs="Times New Roman"/>
      <w:sz w:val="24"/>
      <w:szCs w:val="20"/>
      <w:lang w:val="es-UY" w:eastAsia="zh-CN"/>
    </w:rPr>
  </w:style>
  <w:style w:type="paragraph" w:styleId="Ttulo8">
    <w:name w:val="heading 8"/>
    <w:basedOn w:val="Normal"/>
    <w:next w:val="Normal"/>
    <w:link w:val="Ttulo8Car"/>
    <w:qFormat/>
    <w:rsid w:val="00834E4B"/>
    <w:pPr>
      <w:spacing w:before="240" w:after="60"/>
      <w:outlineLvl w:val="7"/>
    </w:pPr>
    <w:rPr>
      <w:rFonts w:ascii="Calibri" w:hAnsi="Calibri"/>
      <w:i/>
      <w:iCs/>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500A1"/>
    <w:pPr>
      <w:ind w:left="720"/>
      <w:contextualSpacing/>
    </w:pPr>
  </w:style>
  <w:style w:type="paragraph" w:styleId="Encabezado">
    <w:name w:val="header"/>
    <w:basedOn w:val="Normal"/>
    <w:link w:val="EncabezadoCar"/>
    <w:uiPriority w:val="99"/>
    <w:unhideWhenUsed/>
    <w:rsid w:val="003F301E"/>
    <w:pPr>
      <w:tabs>
        <w:tab w:val="center" w:pos="4252"/>
        <w:tab w:val="right" w:pos="8504"/>
      </w:tabs>
    </w:pPr>
  </w:style>
  <w:style w:type="character" w:customStyle="1" w:styleId="EncabezadoCar">
    <w:name w:val="Encabezado Car"/>
    <w:basedOn w:val="Fuentedeprrafopredeter"/>
    <w:link w:val="Encabezado"/>
    <w:uiPriority w:val="99"/>
    <w:rsid w:val="003F301E"/>
    <w:rPr>
      <w:rFonts w:ascii="Times New Roman" w:eastAsia="Times New Roman" w:hAnsi="Times New Roman" w:cs="Times New Roman"/>
      <w:sz w:val="24"/>
      <w:szCs w:val="20"/>
      <w:lang w:val="es-UY" w:eastAsia="zh-CN"/>
    </w:rPr>
  </w:style>
  <w:style w:type="paragraph" w:styleId="Piedepgina">
    <w:name w:val="footer"/>
    <w:basedOn w:val="Normal"/>
    <w:link w:val="PiedepginaCar"/>
    <w:uiPriority w:val="99"/>
    <w:unhideWhenUsed/>
    <w:rsid w:val="003F301E"/>
    <w:pPr>
      <w:tabs>
        <w:tab w:val="center" w:pos="4252"/>
        <w:tab w:val="right" w:pos="8504"/>
      </w:tabs>
    </w:pPr>
  </w:style>
  <w:style w:type="character" w:customStyle="1" w:styleId="PiedepginaCar">
    <w:name w:val="Pie de página Car"/>
    <w:basedOn w:val="Fuentedeprrafopredeter"/>
    <w:link w:val="Piedepgina"/>
    <w:uiPriority w:val="99"/>
    <w:rsid w:val="003F301E"/>
    <w:rPr>
      <w:rFonts w:ascii="Times New Roman" w:eastAsia="Times New Roman" w:hAnsi="Times New Roman" w:cs="Times New Roman"/>
      <w:sz w:val="24"/>
      <w:szCs w:val="20"/>
      <w:lang w:val="es-UY" w:eastAsia="zh-CN"/>
    </w:rPr>
  </w:style>
  <w:style w:type="character" w:customStyle="1" w:styleId="Ttulo8Car">
    <w:name w:val="Título 8 Car"/>
    <w:basedOn w:val="Fuentedeprrafopredeter"/>
    <w:link w:val="Ttulo8"/>
    <w:rsid w:val="00834E4B"/>
    <w:rPr>
      <w:rFonts w:ascii="Calibri" w:eastAsia="Times New Roman" w:hAnsi="Calibri" w:cs="Times New Roman"/>
      <w:i/>
      <w:iCs/>
      <w:sz w:val="24"/>
      <w:szCs w:val="24"/>
      <w:lang w:val="es-U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11</Pages>
  <Words>2342</Words>
  <Characters>12885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Tribunal1</dc:creator>
  <cp:lastModifiedBy>Tribunal1</cp:lastModifiedBy>
  <cp:revision>9</cp:revision>
  <dcterms:created xsi:type="dcterms:W3CDTF">2019-04-26T16:21:00Z</dcterms:created>
  <dcterms:modified xsi:type="dcterms:W3CDTF">2019-05-16T20:03:00Z</dcterms:modified>
</cp:coreProperties>
</file>