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F15" w:rsidRPr="00133F15" w:rsidRDefault="00133F15" w:rsidP="00133F15">
      <w:pPr>
        <w:tabs>
          <w:tab w:val="center" w:pos="4253"/>
        </w:tabs>
        <w:suppressAutoHyphens/>
        <w:spacing w:after="0" w:line="240" w:lineRule="auto"/>
        <w:jc w:val="right"/>
        <w:rPr>
          <w:rFonts w:ascii="Arial" w:eastAsia="Times New Roman" w:hAnsi="Arial" w:cs="Arial"/>
          <w:b/>
          <w:sz w:val="28"/>
          <w:szCs w:val="28"/>
          <w:lang w:val="es-ES_tradnl" w:eastAsia="es-ES"/>
        </w:rPr>
      </w:pPr>
      <w:r w:rsidRPr="00133F15">
        <w:rPr>
          <w:rFonts w:ascii="Arial" w:eastAsia="Times New Roman" w:hAnsi="Arial" w:cs="Arial"/>
          <w:b/>
          <w:sz w:val="28"/>
          <w:szCs w:val="28"/>
          <w:lang w:val="es-ES_tradnl" w:eastAsia="es-ES"/>
        </w:rPr>
        <w:t xml:space="preserve">RES.  </w:t>
      </w:r>
      <w:r>
        <w:rPr>
          <w:rFonts w:ascii="Arial" w:eastAsia="Times New Roman" w:hAnsi="Arial" w:cs="Arial"/>
          <w:b/>
          <w:sz w:val="28"/>
          <w:szCs w:val="28"/>
          <w:lang w:val="es-ES_tradnl" w:eastAsia="es-ES"/>
        </w:rPr>
        <w:t>1004</w:t>
      </w:r>
      <w:r w:rsidRPr="00133F15">
        <w:rPr>
          <w:rFonts w:ascii="Arial" w:eastAsia="Times New Roman" w:hAnsi="Arial" w:cs="Arial"/>
          <w:b/>
          <w:sz w:val="28"/>
          <w:szCs w:val="28"/>
          <w:lang w:val="es-ES_tradnl" w:eastAsia="es-ES"/>
        </w:rPr>
        <w:t>/19</w:t>
      </w:r>
    </w:p>
    <w:p w:rsidR="00133F15" w:rsidRPr="00133F15" w:rsidRDefault="00133F15" w:rsidP="00133F15">
      <w:pPr>
        <w:tabs>
          <w:tab w:val="center" w:pos="4253"/>
        </w:tabs>
        <w:suppressAutoHyphens/>
        <w:spacing w:after="0" w:line="240" w:lineRule="auto"/>
        <w:jc w:val="right"/>
        <w:rPr>
          <w:rFonts w:ascii="Arial" w:eastAsia="Times New Roman" w:hAnsi="Arial" w:cs="Arial"/>
          <w:b/>
          <w:sz w:val="24"/>
          <w:szCs w:val="24"/>
          <w:lang w:val="es-ES_tradnl" w:eastAsia="es-ES"/>
        </w:rPr>
      </w:pPr>
    </w:p>
    <w:p w:rsidR="00133F15" w:rsidRPr="00133F15" w:rsidRDefault="00133F15" w:rsidP="00133F15">
      <w:pPr>
        <w:tabs>
          <w:tab w:val="center" w:pos="4253"/>
        </w:tabs>
        <w:suppressAutoHyphens/>
        <w:spacing w:after="0" w:line="240" w:lineRule="auto"/>
        <w:jc w:val="center"/>
        <w:rPr>
          <w:rFonts w:ascii="Arial" w:eastAsia="Times New Roman" w:hAnsi="Arial" w:cs="Arial"/>
          <w:b/>
          <w:sz w:val="24"/>
          <w:szCs w:val="24"/>
          <w:lang w:val="es-ES_tradnl" w:eastAsia="es-ES"/>
        </w:rPr>
      </w:pPr>
      <w:r w:rsidRPr="00133F15">
        <w:rPr>
          <w:rFonts w:ascii="Arial" w:eastAsia="Times New Roman" w:hAnsi="Arial" w:cs="Arial"/>
          <w:b/>
          <w:sz w:val="24"/>
          <w:szCs w:val="24"/>
          <w:lang w:val="es-ES_tradnl" w:eastAsia="es-ES"/>
        </w:rPr>
        <w:t>RESOLUCION ADOPTADA POR EL</w:t>
      </w:r>
    </w:p>
    <w:p w:rsidR="00133F15" w:rsidRPr="00133F15" w:rsidRDefault="00133F15" w:rsidP="00133F15">
      <w:pPr>
        <w:tabs>
          <w:tab w:val="left" w:pos="-720"/>
        </w:tabs>
        <w:suppressAutoHyphens/>
        <w:spacing w:after="0" w:line="240" w:lineRule="auto"/>
        <w:jc w:val="center"/>
        <w:rPr>
          <w:rFonts w:ascii="Arial" w:eastAsia="Times New Roman" w:hAnsi="Arial" w:cs="Arial"/>
          <w:b/>
          <w:sz w:val="24"/>
          <w:szCs w:val="24"/>
          <w:lang w:val="es-ES_tradnl" w:eastAsia="es-ES"/>
        </w:rPr>
      </w:pPr>
    </w:p>
    <w:p w:rsidR="00133F15" w:rsidRPr="00133F15" w:rsidRDefault="00133F15" w:rsidP="00133F15">
      <w:pPr>
        <w:tabs>
          <w:tab w:val="center" w:pos="4253"/>
        </w:tabs>
        <w:suppressAutoHyphens/>
        <w:spacing w:after="0" w:line="240" w:lineRule="auto"/>
        <w:jc w:val="center"/>
        <w:rPr>
          <w:rFonts w:ascii="Arial" w:eastAsia="Times New Roman" w:hAnsi="Arial" w:cs="Arial"/>
          <w:b/>
          <w:sz w:val="24"/>
          <w:szCs w:val="24"/>
          <w:lang w:val="es-ES_tradnl" w:eastAsia="es-ES"/>
        </w:rPr>
      </w:pPr>
      <w:r w:rsidRPr="00133F15">
        <w:rPr>
          <w:rFonts w:ascii="Arial" w:eastAsia="Times New Roman" w:hAnsi="Arial" w:cs="Arial"/>
          <w:b/>
          <w:sz w:val="24"/>
          <w:szCs w:val="24"/>
          <w:lang w:val="es-ES_tradnl" w:eastAsia="es-ES"/>
        </w:rPr>
        <w:t>TRIBUNAL DE CUENTAS</w:t>
      </w:r>
    </w:p>
    <w:p w:rsidR="00133F15" w:rsidRPr="00133F15" w:rsidRDefault="00133F15" w:rsidP="00133F15">
      <w:pPr>
        <w:tabs>
          <w:tab w:val="left" w:pos="-720"/>
        </w:tabs>
        <w:suppressAutoHyphens/>
        <w:spacing w:after="0" w:line="240" w:lineRule="auto"/>
        <w:jc w:val="center"/>
        <w:rPr>
          <w:rFonts w:ascii="Arial" w:eastAsia="Times New Roman" w:hAnsi="Arial" w:cs="Arial"/>
          <w:b/>
          <w:sz w:val="24"/>
          <w:szCs w:val="24"/>
          <w:lang w:val="es-ES_tradnl" w:eastAsia="es-ES"/>
        </w:rPr>
      </w:pPr>
    </w:p>
    <w:p w:rsidR="00133F15" w:rsidRPr="00133F15" w:rsidRDefault="00133F15" w:rsidP="00133F15">
      <w:pPr>
        <w:tabs>
          <w:tab w:val="center" w:pos="4253"/>
        </w:tabs>
        <w:suppressAutoHyphens/>
        <w:spacing w:after="0" w:line="240" w:lineRule="auto"/>
        <w:jc w:val="center"/>
        <w:rPr>
          <w:rFonts w:ascii="Arial" w:eastAsia="Times New Roman" w:hAnsi="Arial" w:cs="Arial"/>
          <w:b/>
          <w:sz w:val="24"/>
          <w:szCs w:val="24"/>
          <w:lang w:val="es-ES_tradnl" w:eastAsia="es-ES"/>
        </w:rPr>
      </w:pPr>
      <w:r w:rsidRPr="00133F15">
        <w:rPr>
          <w:rFonts w:ascii="Arial" w:eastAsia="Times New Roman" w:hAnsi="Arial" w:cs="Arial"/>
          <w:b/>
          <w:sz w:val="24"/>
          <w:szCs w:val="24"/>
          <w:lang w:val="es-ES_tradnl" w:eastAsia="es-ES"/>
        </w:rPr>
        <w:t>EN SESION DE FECHA 2</w:t>
      </w:r>
      <w:r w:rsidR="00F46FD4">
        <w:rPr>
          <w:rFonts w:ascii="Arial" w:eastAsia="Times New Roman" w:hAnsi="Arial" w:cs="Arial"/>
          <w:b/>
          <w:sz w:val="24"/>
          <w:szCs w:val="24"/>
          <w:lang w:val="es-ES_tradnl" w:eastAsia="es-ES"/>
        </w:rPr>
        <w:t>5</w:t>
      </w:r>
      <w:bookmarkStart w:id="0" w:name="_GoBack"/>
      <w:bookmarkEnd w:id="0"/>
      <w:r w:rsidRPr="00133F15">
        <w:rPr>
          <w:rFonts w:ascii="Arial" w:eastAsia="Times New Roman" w:hAnsi="Arial" w:cs="Arial"/>
          <w:b/>
          <w:sz w:val="24"/>
          <w:szCs w:val="24"/>
          <w:lang w:val="es-ES_tradnl" w:eastAsia="es-ES"/>
        </w:rPr>
        <w:t xml:space="preserve"> DE ABRIL </w:t>
      </w:r>
      <w:r w:rsidRPr="00133F15">
        <w:rPr>
          <w:rFonts w:ascii="Helvetica" w:eastAsia="Times New Roman" w:hAnsi="Helvetica" w:cs="Times New Roman"/>
          <w:b/>
          <w:sz w:val="24"/>
          <w:szCs w:val="24"/>
          <w:lang w:val="es-ES_tradnl" w:eastAsia="es-ES"/>
        </w:rPr>
        <w:t>DE 2019</w:t>
      </w:r>
    </w:p>
    <w:p w:rsidR="00133F15" w:rsidRPr="00133F15" w:rsidRDefault="00133F15" w:rsidP="00133F15">
      <w:pPr>
        <w:tabs>
          <w:tab w:val="center" w:pos="4253"/>
        </w:tabs>
        <w:suppressAutoHyphens/>
        <w:spacing w:after="0" w:line="240" w:lineRule="auto"/>
        <w:jc w:val="center"/>
        <w:rPr>
          <w:rFonts w:ascii="Arial" w:eastAsia="Times New Roman" w:hAnsi="Arial" w:cs="Arial"/>
          <w:b/>
          <w:sz w:val="24"/>
          <w:szCs w:val="24"/>
          <w:lang w:val="es-ES_tradnl" w:eastAsia="es-ES"/>
        </w:rPr>
      </w:pPr>
    </w:p>
    <w:p w:rsidR="00133F15" w:rsidRPr="00133F15" w:rsidRDefault="00133F15" w:rsidP="00133F15">
      <w:pPr>
        <w:tabs>
          <w:tab w:val="center" w:pos="4253"/>
        </w:tabs>
        <w:suppressAutoHyphens/>
        <w:spacing w:after="0" w:line="240" w:lineRule="auto"/>
        <w:jc w:val="center"/>
        <w:rPr>
          <w:rFonts w:ascii="Arial" w:eastAsia="Times New Roman" w:hAnsi="Arial" w:cs="Arial"/>
          <w:b/>
          <w:sz w:val="24"/>
          <w:szCs w:val="24"/>
          <w:lang w:eastAsia="es-ES"/>
        </w:rPr>
      </w:pPr>
      <w:r w:rsidRPr="00133F15">
        <w:rPr>
          <w:rFonts w:ascii="Arial" w:eastAsia="Times New Roman" w:hAnsi="Arial" w:cs="Arial"/>
          <w:b/>
          <w:sz w:val="24"/>
          <w:szCs w:val="24"/>
          <w:lang w:eastAsia="es-ES"/>
        </w:rPr>
        <w:t>(E. E. Nº 201</w:t>
      </w:r>
      <w:r>
        <w:rPr>
          <w:rFonts w:ascii="Arial" w:eastAsia="Times New Roman" w:hAnsi="Arial" w:cs="Arial"/>
          <w:b/>
          <w:sz w:val="24"/>
          <w:szCs w:val="24"/>
          <w:lang w:eastAsia="es-ES"/>
        </w:rPr>
        <w:t>9</w:t>
      </w:r>
      <w:r w:rsidRPr="00133F15">
        <w:rPr>
          <w:rFonts w:ascii="Arial" w:eastAsia="Times New Roman" w:hAnsi="Arial" w:cs="Arial"/>
          <w:b/>
          <w:sz w:val="24"/>
          <w:szCs w:val="24"/>
          <w:lang w:eastAsia="es-ES"/>
        </w:rPr>
        <w:t>-17-1-000</w:t>
      </w:r>
      <w:r>
        <w:rPr>
          <w:rFonts w:ascii="Arial" w:eastAsia="Times New Roman" w:hAnsi="Arial" w:cs="Arial"/>
          <w:b/>
          <w:sz w:val="24"/>
          <w:szCs w:val="24"/>
          <w:lang w:eastAsia="es-ES"/>
        </w:rPr>
        <w:t>1868</w:t>
      </w:r>
      <w:r w:rsidRPr="00133F15">
        <w:rPr>
          <w:rFonts w:ascii="Arial" w:eastAsia="Times New Roman" w:hAnsi="Arial" w:cs="Arial"/>
          <w:b/>
          <w:sz w:val="24"/>
          <w:szCs w:val="24"/>
          <w:lang w:eastAsia="es-ES"/>
        </w:rPr>
        <w:t xml:space="preserve">, </w:t>
      </w:r>
      <w:proofErr w:type="spellStart"/>
      <w:r w:rsidRPr="00133F15">
        <w:rPr>
          <w:rFonts w:ascii="Arial" w:eastAsia="Times New Roman" w:hAnsi="Arial" w:cs="Arial"/>
          <w:b/>
          <w:sz w:val="24"/>
          <w:szCs w:val="24"/>
          <w:lang w:eastAsia="es-ES"/>
        </w:rPr>
        <w:t>Ent</w:t>
      </w:r>
      <w:proofErr w:type="spellEnd"/>
      <w:r w:rsidRPr="00133F15">
        <w:rPr>
          <w:rFonts w:ascii="Arial" w:eastAsia="Times New Roman" w:hAnsi="Arial" w:cs="Arial"/>
          <w:b/>
          <w:sz w:val="24"/>
          <w:szCs w:val="24"/>
          <w:lang w:eastAsia="es-ES"/>
        </w:rPr>
        <w:t xml:space="preserve">. N° </w:t>
      </w:r>
      <w:r>
        <w:rPr>
          <w:rFonts w:ascii="Arial" w:eastAsia="Times New Roman" w:hAnsi="Arial" w:cs="Arial"/>
          <w:b/>
          <w:sz w:val="24"/>
          <w:szCs w:val="24"/>
          <w:lang w:eastAsia="es-ES"/>
        </w:rPr>
        <w:t>1493</w:t>
      </w:r>
      <w:r w:rsidRPr="00133F15">
        <w:rPr>
          <w:rFonts w:ascii="Arial" w:eastAsia="Times New Roman" w:hAnsi="Arial" w:cs="Arial"/>
          <w:b/>
          <w:sz w:val="24"/>
          <w:szCs w:val="24"/>
          <w:lang w:eastAsia="es-ES"/>
        </w:rPr>
        <w:t>/</w:t>
      </w:r>
      <w:r>
        <w:rPr>
          <w:rFonts w:ascii="Arial" w:eastAsia="Times New Roman" w:hAnsi="Arial" w:cs="Arial"/>
          <w:b/>
          <w:sz w:val="24"/>
          <w:szCs w:val="24"/>
          <w:lang w:eastAsia="es-ES"/>
        </w:rPr>
        <w:t>19)</w:t>
      </w:r>
    </w:p>
    <w:p w:rsidR="002554AE" w:rsidRDefault="002554AE" w:rsidP="004A1B9B">
      <w:pPr>
        <w:spacing w:after="0" w:line="360" w:lineRule="auto"/>
        <w:jc w:val="center"/>
        <w:rPr>
          <w:rFonts w:ascii="Arial" w:hAnsi="Arial" w:cs="Arial"/>
          <w:sz w:val="24"/>
          <w:szCs w:val="24"/>
        </w:rPr>
      </w:pPr>
    </w:p>
    <w:p w:rsidR="002554AE" w:rsidRDefault="002554AE" w:rsidP="00133F15">
      <w:pPr>
        <w:spacing w:after="0" w:line="360" w:lineRule="auto"/>
        <w:ind w:firstLine="708"/>
        <w:jc w:val="both"/>
        <w:rPr>
          <w:rFonts w:ascii="Arial" w:hAnsi="Arial" w:cs="Arial"/>
          <w:sz w:val="24"/>
          <w:szCs w:val="24"/>
        </w:rPr>
      </w:pPr>
      <w:r w:rsidRPr="002554AE">
        <w:rPr>
          <w:rFonts w:ascii="Arial" w:hAnsi="Arial" w:cs="Arial"/>
          <w:b/>
          <w:sz w:val="24"/>
          <w:szCs w:val="24"/>
        </w:rPr>
        <w:t xml:space="preserve">VISTO: </w:t>
      </w:r>
      <w:r>
        <w:rPr>
          <w:rFonts w:ascii="Arial" w:hAnsi="Arial" w:cs="Arial"/>
          <w:sz w:val="24"/>
          <w:szCs w:val="24"/>
        </w:rPr>
        <w:t xml:space="preserve">estas actuaciones remitidas por el Ministerio de </w:t>
      </w:r>
      <w:r w:rsidR="000F36D9">
        <w:rPr>
          <w:rFonts w:ascii="Arial" w:hAnsi="Arial" w:cs="Arial"/>
          <w:sz w:val="24"/>
          <w:szCs w:val="24"/>
        </w:rPr>
        <w:t>Transporte y Obras Públicas</w:t>
      </w:r>
      <w:r>
        <w:rPr>
          <w:rFonts w:ascii="Arial" w:hAnsi="Arial" w:cs="Arial"/>
          <w:sz w:val="24"/>
          <w:szCs w:val="24"/>
        </w:rPr>
        <w:t xml:space="preserve"> relacionadas con</w:t>
      </w:r>
      <w:r w:rsidR="00807F57">
        <w:rPr>
          <w:rFonts w:ascii="Arial" w:hAnsi="Arial" w:cs="Arial"/>
          <w:sz w:val="24"/>
          <w:szCs w:val="24"/>
        </w:rPr>
        <w:t xml:space="preserve"> la Contratación Directa N°4/2019 con la empresa pública ANTEL,</w:t>
      </w:r>
      <w:r w:rsidR="00564AEB">
        <w:rPr>
          <w:rFonts w:ascii="Arial" w:hAnsi="Arial" w:cs="Arial"/>
          <w:sz w:val="24"/>
          <w:szCs w:val="24"/>
        </w:rPr>
        <w:t xml:space="preserve"> para </w:t>
      </w:r>
      <w:r w:rsidR="00564AEB" w:rsidRPr="00564AEB">
        <w:rPr>
          <w:rFonts w:ascii="Arial" w:hAnsi="Arial" w:cs="Arial"/>
          <w:sz w:val="24"/>
          <w:szCs w:val="24"/>
        </w:rPr>
        <w:t>Servicios DATA CENTER</w:t>
      </w:r>
      <w:r w:rsidR="00807F57">
        <w:rPr>
          <w:rFonts w:ascii="Arial" w:hAnsi="Arial" w:cs="Arial"/>
          <w:sz w:val="24"/>
          <w:szCs w:val="24"/>
        </w:rPr>
        <w:t xml:space="preserve"> por tres</w:t>
      </w:r>
      <w:r w:rsidR="00564AEB">
        <w:rPr>
          <w:rFonts w:ascii="Arial" w:hAnsi="Arial" w:cs="Arial"/>
          <w:sz w:val="24"/>
          <w:szCs w:val="24"/>
        </w:rPr>
        <w:t xml:space="preserve"> (3)</w:t>
      </w:r>
      <w:r w:rsidR="00807F57">
        <w:rPr>
          <w:rFonts w:ascii="Arial" w:hAnsi="Arial" w:cs="Arial"/>
          <w:sz w:val="24"/>
          <w:szCs w:val="24"/>
        </w:rPr>
        <w:t xml:space="preserve"> años</w:t>
      </w:r>
      <w:r w:rsidR="000F36D9">
        <w:rPr>
          <w:rFonts w:ascii="Arial" w:hAnsi="Arial" w:cs="Arial"/>
          <w:sz w:val="24"/>
          <w:szCs w:val="24"/>
        </w:rPr>
        <w:t xml:space="preserve">, al amparo de lo establecido en el </w:t>
      </w:r>
      <w:r w:rsidR="00564AEB">
        <w:rPr>
          <w:rFonts w:ascii="Arial" w:hAnsi="Arial" w:cs="Arial"/>
          <w:sz w:val="24"/>
          <w:szCs w:val="24"/>
        </w:rPr>
        <w:t>artículo</w:t>
      </w:r>
      <w:r w:rsidR="000F36D9">
        <w:rPr>
          <w:rFonts w:ascii="Arial" w:hAnsi="Arial" w:cs="Arial"/>
          <w:sz w:val="24"/>
          <w:szCs w:val="24"/>
        </w:rPr>
        <w:t xml:space="preserve"> 33 </w:t>
      </w:r>
      <w:r w:rsidR="00564AEB">
        <w:rPr>
          <w:rFonts w:ascii="Arial" w:hAnsi="Arial" w:cs="Arial"/>
          <w:sz w:val="24"/>
          <w:szCs w:val="24"/>
        </w:rPr>
        <w:t>l</w:t>
      </w:r>
      <w:r w:rsidR="000F36D9">
        <w:rPr>
          <w:rFonts w:ascii="Arial" w:hAnsi="Arial" w:cs="Arial"/>
          <w:sz w:val="24"/>
          <w:szCs w:val="24"/>
        </w:rPr>
        <w:t xml:space="preserve">iteral C) </w:t>
      </w:r>
      <w:r w:rsidR="00564AEB">
        <w:rPr>
          <w:rFonts w:ascii="Arial" w:hAnsi="Arial" w:cs="Arial"/>
          <w:sz w:val="24"/>
          <w:szCs w:val="24"/>
        </w:rPr>
        <w:t>n</w:t>
      </w:r>
      <w:r w:rsidR="000F36D9">
        <w:rPr>
          <w:rFonts w:ascii="Arial" w:hAnsi="Arial" w:cs="Arial"/>
          <w:sz w:val="24"/>
          <w:szCs w:val="24"/>
        </w:rPr>
        <w:t>umeral 1) del TOCAF</w:t>
      </w:r>
      <w:r>
        <w:rPr>
          <w:rFonts w:ascii="Arial" w:hAnsi="Arial" w:cs="Arial"/>
          <w:sz w:val="24"/>
          <w:szCs w:val="24"/>
        </w:rPr>
        <w:t>;</w:t>
      </w:r>
    </w:p>
    <w:p w:rsidR="007138A6" w:rsidRDefault="006E763A" w:rsidP="00133F15">
      <w:pPr>
        <w:spacing w:after="0" w:line="360" w:lineRule="auto"/>
        <w:ind w:firstLine="709"/>
        <w:jc w:val="both"/>
        <w:rPr>
          <w:rFonts w:ascii="Arial" w:hAnsi="Arial" w:cs="Arial"/>
          <w:sz w:val="24"/>
          <w:szCs w:val="24"/>
        </w:rPr>
      </w:pPr>
      <w:r w:rsidRPr="006E763A">
        <w:rPr>
          <w:rFonts w:ascii="Arial" w:hAnsi="Arial" w:cs="Arial"/>
          <w:b/>
          <w:sz w:val="24"/>
          <w:szCs w:val="24"/>
        </w:rPr>
        <w:t>RESULTANDO</w:t>
      </w:r>
      <w:r w:rsidR="007138A6" w:rsidRPr="006E763A">
        <w:rPr>
          <w:rFonts w:ascii="Arial" w:hAnsi="Arial" w:cs="Arial"/>
          <w:b/>
          <w:sz w:val="24"/>
          <w:szCs w:val="24"/>
        </w:rPr>
        <w:t>: 1</w:t>
      </w:r>
      <w:r w:rsidRPr="006E763A">
        <w:rPr>
          <w:rFonts w:ascii="Arial" w:hAnsi="Arial" w:cs="Arial"/>
          <w:b/>
          <w:sz w:val="24"/>
          <w:szCs w:val="24"/>
        </w:rPr>
        <w:t xml:space="preserve">) </w:t>
      </w:r>
      <w:r w:rsidR="00CB40CB" w:rsidRPr="00CB40CB">
        <w:rPr>
          <w:rFonts w:ascii="Arial" w:hAnsi="Arial" w:cs="Arial"/>
          <w:sz w:val="24"/>
          <w:szCs w:val="24"/>
        </w:rPr>
        <w:t xml:space="preserve">que </w:t>
      </w:r>
      <w:r w:rsidR="00140381">
        <w:rPr>
          <w:rFonts w:ascii="Arial" w:hAnsi="Arial" w:cs="Arial"/>
          <w:sz w:val="24"/>
          <w:szCs w:val="24"/>
        </w:rPr>
        <w:t>ANTEL</w:t>
      </w:r>
      <w:r>
        <w:rPr>
          <w:rFonts w:ascii="Arial" w:hAnsi="Arial" w:cs="Arial"/>
          <w:sz w:val="24"/>
          <w:szCs w:val="24"/>
        </w:rPr>
        <w:t xml:space="preserve"> conviene en arrendar al Cliente</w:t>
      </w:r>
      <w:r w:rsidR="007138A6">
        <w:rPr>
          <w:rFonts w:ascii="Arial" w:hAnsi="Arial" w:cs="Arial"/>
          <w:sz w:val="24"/>
          <w:szCs w:val="24"/>
        </w:rPr>
        <w:t>,</w:t>
      </w:r>
      <w:r>
        <w:rPr>
          <w:rFonts w:ascii="Arial" w:hAnsi="Arial" w:cs="Arial"/>
          <w:sz w:val="24"/>
          <w:szCs w:val="24"/>
        </w:rPr>
        <w:t xml:space="preserve"> los Servicios </w:t>
      </w:r>
      <w:r w:rsidR="00CB3CFA">
        <w:rPr>
          <w:rFonts w:ascii="Arial" w:hAnsi="Arial" w:cs="Arial"/>
          <w:sz w:val="24"/>
          <w:szCs w:val="24"/>
        </w:rPr>
        <w:t>DATA CENTER adquiriéndose</w:t>
      </w:r>
      <w:r w:rsidR="007138A6">
        <w:rPr>
          <w:rFonts w:ascii="Arial" w:hAnsi="Arial" w:cs="Arial"/>
          <w:sz w:val="24"/>
          <w:szCs w:val="24"/>
        </w:rPr>
        <w:t xml:space="preserve"> además</w:t>
      </w:r>
      <w:r w:rsidR="00CB3CFA">
        <w:rPr>
          <w:rFonts w:ascii="Arial" w:hAnsi="Arial" w:cs="Arial"/>
          <w:sz w:val="24"/>
          <w:szCs w:val="24"/>
        </w:rPr>
        <w:t xml:space="preserve"> una serie de recursos necesarios, servicios </w:t>
      </w:r>
      <w:r w:rsidR="007138A6">
        <w:rPr>
          <w:rFonts w:ascii="Arial" w:hAnsi="Arial" w:cs="Arial"/>
          <w:sz w:val="24"/>
          <w:szCs w:val="24"/>
        </w:rPr>
        <w:t>referentes a la Nube</w:t>
      </w:r>
      <w:r w:rsidR="00CB3CFA">
        <w:rPr>
          <w:rFonts w:ascii="Arial" w:hAnsi="Arial" w:cs="Arial"/>
          <w:sz w:val="24"/>
          <w:szCs w:val="24"/>
        </w:rPr>
        <w:t xml:space="preserve"> Empresarial y de </w:t>
      </w:r>
      <w:r w:rsidR="007138A6">
        <w:rPr>
          <w:rFonts w:ascii="Arial" w:hAnsi="Arial" w:cs="Arial"/>
          <w:sz w:val="24"/>
          <w:szCs w:val="24"/>
        </w:rPr>
        <w:t xml:space="preserve">Conectividad </w:t>
      </w:r>
      <w:r w:rsidR="00CB3CFA">
        <w:rPr>
          <w:rFonts w:ascii="Arial" w:hAnsi="Arial" w:cs="Arial"/>
          <w:sz w:val="24"/>
          <w:szCs w:val="24"/>
        </w:rPr>
        <w:t>efectuándose acorde a la P</w:t>
      </w:r>
      <w:r w:rsidR="00CB40CB">
        <w:rPr>
          <w:rFonts w:ascii="Arial" w:hAnsi="Arial" w:cs="Arial"/>
          <w:sz w:val="24"/>
          <w:szCs w:val="24"/>
        </w:rPr>
        <w:t xml:space="preserve">ropuesta </w:t>
      </w:r>
      <w:r w:rsidR="00CB3CFA">
        <w:rPr>
          <w:rFonts w:ascii="Arial" w:hAnsi="Arial" w:cs="Arial"/>
          <w:sz w:val="24"/>
          <w:szCs w:val="24"/>
        </w:rPr>
        <w:t xml:space="preserve">Comercial </w:t>
      </w:r>
      <w:r w:rsidR="00CB40CB">
        <w:rPr>
          <w:rFonts w:ascii="Arial" w:hAnsi="Arial" w:cs="Arial"/>
          <w:sz w:val="24"/>
          <w:szCs w:val="24"/>
        </w:rPr>
        <w:t xml:space="preserve">presentada </w:t>
      </w:r>
      <w:r w:rsidR="00CB3CFA">
        <w:rPr>
          <w:rFonts w:ascii="Arial" w:hAnsi="Arial" w:cs="Arial"/>
          <w:sz w:val="24"/>
          <w:szCs w:val="24"/>
        </w:rPr>
        <w:t xml:space="preserve">por el Ente </w:t>
      </w:r>
      <w:r w:rsidR="00CB40CB">
        <w:rPr>
          <w:rFonts w:ascii="Arial" w:hAnsi="Arial" w:cs="Arial"/>
          <w:sz w:val="24"/>
          <w:szCs w:val="24"/>
        </w:rPr>
        <w:t xml:space="preserve">(y Anexos); </w:t>
      </w:r>
    </w:p>
    <w:p w:rsidR="00610948" w:rsidRDefault="00133F15" w:rsidP="00610948">
      <w:pPr>
        <w:spacing w:after="0" w:line="360" w:lineRule="auto"/>
        <w:ind w:firstLine="1843"/>
        <w:jc w:val="both"/>
        <w:rPr>
          <w:rFonts w:ascii="Arial" w:hAnsi="Arial" w:cs="Arial"/>
          <w:sz w:val="24"/>
          <w:szCs w:val="24"/>
        </w:rPr>
      </w:pPr>
      <w:r>
        <w:rPr>
          <w:rFonts w:ascii="Arial" w:hAnsi="Arial" w:cs="Arial"/>
          <w:b/>
          <w:sz w:val="24"/>
          <w:szCs w:val="24"/>
        </w:rPr>
        <w:t xml:space="preserve">           </w:t>
      </w:r>
      <w:r w:rsidR="007138A6" w:rsidRPr="007138A6">
        <w:rPr>
          <w:rFonts w:ascii="Arial" w:hAnsi="Arial" w:cs="Arial"/>
          <w:b/>
          <w:sz w:val="24"/>
          <w:szCs w:val="24"/>
        </w:rPr>
        <w:t>2)</w:t>
      </w:r>
      <w:r w:rsidR="007138A6">
        <w:rPr>
          <w:rFonts w:ascii="Arial" w:hAnsi="Arial" w:cs="Arial"/>
          <w:sz w:val="24"/>
          <w:szCs w:val="24"/>
        </w:rPr>
        <w:t xml:space="preserve"> </w:t>
      </w:r>
      <w:r w:rsidR="00610948">
        <w:rPr>
          <w:rFonts w:ascii="Arial" w:hAnsi="Arial" w:cs="Arial"/>
          <w:sz w:val="24"/>
          <w:szCs w:val="24"/>
        </w:rPr>
        <w:t>que p</w:t>
      </w:r>
      <w:r w:rsidR="00CB3CFA">
        <w:rPr>
          <w:rFonts w:ascii="Arial" w:hAnsi="Arial" w:cs="Arial"/>
          <w:sz w:val="24"/>
          <w:szCs w:val="24"/>
        </w:rPr>
        <w:t>or informe del Área Gobierno Electrónico del Ministerio de Transporte y Obras Públicas con fecha 21 de febrero de 2019</w:t>
      </w:r>
      <w:r w:rsidR="00564AEB">
        <w:rPr>
          <w:rFonts w:ascii="Arial" w:hAnsi="Arial" w:cs="Arial"/>
          <w:sz w:val="24"/>
          <w:szCs w:val="24"/>
        </w:rPr>
        <w:t>,</w:t>
      </w:r>
      <w:r w:rsidR="00CB3CFA">
        <w:rPr>
          <w:rFonts w:ascii="Arial" w:hAnsi="Arial" w:cs="Arial"/>
          <w:sz w:val="24"/>
          <w:szCs w:val="24"/>
        </w:rPr>
        <w:t xml:space="preserve">  se informa que se encuentra en una nueva estrategia de crecimiento no contando actualmente con los recursos suficientes y adecuados para dar soporte a los requerimientos solicitados</w:t>
      </w:r>
      <w:r w:rsidR="00610948">
        <w:rPr>
          <w:rFonts w:ascii="Arial" w:hAnsi="Arial" w:cs="Arial"/>
          <w:sz w:val="24"/>
          <w:szCs w:val="24"/>
        </w:rPr>
        <w:t>,</w:t>
      </w:r>
      <w:r w:rsidR="00CB3CFA">
        <w:rPr>
          <w:rFonts w:ascii="Arial" w:hAnsi="Arial" w:cs="Arial"/>
          <w:sz w:val="24"/>
          <w:szCs w:val="24"/>
        </w:rPr>
        <w:t xml:space="preserve"> con la necesidad de adquirir STORAGE, SERVIDORES, AMPLIACION DE CONECTIVIDAD, SEGURIDAD, BACKUP  e</w:t>
      </w:r>
      <w:r w:rsidR="00610948">
        <w:rPr>
          <w:rFonts w:ascii="Arial" w:hAnsi="Arial" w:cs="Arial"/>
          <w:sz w:val="24"/>
          <w:szCs w:val="24"/>
        </w:rPr>
        <w:t>tc</w:t>
      </w:r>
      <w:r w:rsidR="00564AEB">
        <w:rPr>
          <w:rFonts w:ascii="Arial" w:hAnsi="Arial" w:cs="Arial"/>
          <w:sz w:val="24"/>
          <w:szCs w:val="24"/>
        </w:rPr>
        <w:t>.</w:t>
      </w:r>
      <w:r w:rsidR="00610948">
        <w:rPr>
          <w:rFonts w:ascii="Arial" w:hAnsi="Arial" w:cs="Arial"/>
          <w:sz w:val="24"/>
          <w:szCs w:val="24"/>
        </w:rPr>
        <w:t xml:space="preserve"> a corto plazo. </w:t>
      </w:r>
      <w:r w:rsidR="00564AEB">
        <w:rPr>
          <w:rFonts w:ascii="Arial" w:hAnsi="Arial" w:cs="Arial"/>
          <w:sz w:val="24"/>
          <w:szCs w:val="24"/>
        </w:rPr>
        <w:t>S</w:t>
      </w:r>
      <w:r w:rsidR="00CB3CFA">
        <w:rPr>
          <w:rFonts w:ascii="Arial" w:hAnsi="Arial" w:cs="Arial"/>
          <w:sz w:val="24"/>
          <w:szCs w:val="24"/>
        </w:rPr>
        <w:t xml:space="preserve">e considera oportuno contratar parte de estos recursos necesarios para el </w:t>
      </w:r>
      <w:r w:rsidR="00610948">
        <w:rPr>
          <w:rFonts w:ascii="Arial" w:hAnsi="Arial" w:cs="Arial"/>
          <w:sz w:val="24"/>
          <w:szCs w:val="24"/>
        </w:rPr>
        <w:t>DATA CENTER</w:t>
      </w:r>
      <w:r w:rsidR="000B33AE">
        <w:rPr>
          <w:rFonts w:ascii="Arial" w:hAnsi="Arial" w:cs="Arial"/>
          <w:sz w:val="24"/>
          <w:szCs w:val="24"/>
        </w:rPr>
        <w:t xml:space="preserve"> del M.T.O.P</w:t>
      </w:r>
      <w:r w:rsidR="00CB40CB">
        <w:rPr>
          <w:rFonts w:ascii="Arial" w:hAnsi="Arial" w:cs="Arial"/>
          <w:sz w:val="24"/>
          <w:szCs w:val="24"/>
        </w:rPr>
        <w:t>;</w:t>
      </w:r>
    </w:p>
    <w:p w:rsidR="004836BC" w:rsidRDefault="00133F15" w:rsidP="00564AEB">
      <w:pPr>
        <w:spacing w:after="0" w:line="360" w:lineRule="auto"/>
        <w:ind w:firstLine="1843"/>
        <w:jc w:val="both"/>
        <w:rPr>
          <w:rFonts w:ascii="Arial" w:hAnsi="Arial" w:cs="Arial"/>
          <w:sz w:val="24"/>
          <w:szCs w:val="24"/>
        </w:rPr>
      </w:pPr>
      <w:r>
        <w:rPr>
          <w:rFonts w:ascii="Arial" w:hAnsi="Arial" w:cs="Arial"/>
          <w:b/>
          <w:sz w:val="24"/>
          <w:szCs w:val="24"/>
        </w:rPr>
        <w:t xml:space="preserve">           </w:t>
      </w:r>
      <w:r w:rsidR="00610948" w:rsidRPr="00610948">
        <w:rPr>
          <w:rFonts w:ascii="Arial" w:hAnsi="Arial" w:cs="Arial"/>
          <w:b/>
          <w:sz w:val="24"/>
          <w:szCs w:val="24"/>
        </w:rPr>
        <w:t>3)</w:t>
      </w:r>
      <w:r w:rsidR="00610948">
        <w:rPr>
          <w:rFonts w:ascii="Arial" w:hAnsi="Arial" w:cs="Arial"/>
          <w:sz w:val="24"/>
          <w:szCs w:val="24"/>
        </w:rPr>
        <w:t xml:space="preserve"> </w:t>
      </w:r>
      <w:r w:rsidR="004836BC">
        <w:rPr>
          <w:rFonts w:ascii="Arial" w:hAnsi="Arial" w:cs="Arial"/>
          <w:sz w:val="24"/>
          <w:szCs w:val="24"/>
        </w:rPr>
        <w:t>que l</w:t>
      </w:r>
      <w:r w:rsidR="00CB3CFA">
        <w:rPr>
          <w:rFonts w:ascii="Arial" w:hAnsi="Arial" w:cs="Arial"/>
          <w:sz w:val="24"/>
          <w:szCs w:val="24"/>
        </w:rPr>
        <w:t>a Propuesta Comercial presentada por ANTEL</w:t>
      </w:r>
      <w:r w:rsidR="004836BC">
        <w:rPr>
          <w:rFonts w:ascii="Arial" w:hAnsi="Arial" w:cs="Arial"/>
          <w:sz w:val="24"/>
          <w:szCs w:val="24"/>
        </w:rPr>
        <w:t>,</w:t>
      </w:r>
      <w:r w:rsidR="00CB3CFA">
        <w:rPr>
          <w:rFonts w:ascii="Arial" w:hAnsi="Arial" w:cs="Arial"/>
          <w:sz w:val="24"/>
          <w:szCs w:val="24"/>
        </w:rPr>
        <w:t xml:space="preserve"> en su parte </w:t>
      </w:r>
      <w:r w:rsidR="00564AEB">
        <w:rPr>
          <w:rFonts w:ascii="Arial" w:hAnsi="Arial" w:cs="Arial"/>
          <w:sz w:val="24"/>
          <w:szCs w:val="24"/>
        </w:rPr>
        <w:t>“</w:t>
      </w:r>
      <w:r w:rsidR="00CB3CFA">
        <w:rPr>
          <w:rFonts w:ascii="Arial" w:hAnsi="Arial" w:cs="Arial"/>
          <w:sz w:val="24"/>
          <w:szCs w:val="24"/>
        </w:rPr>
        <w:t>Propuesta Económica</w:t>
      </w:r>
      <w:r w:rsidR="00564AEB">
        <w:rPr>
          <w:rFonts w:ascii="Arial" w:hAnsi="Arial" w:cs="Arial"/>
          <w:sz w:val="24"/>
          <w:szCs w:val="24"/>
        </w:rPr>
        <w:t>”</w:t>
      </w:r>
      <w:r w:rsidR="004836BC">
        <w:rPr>
          <w:rFonts w:ascii="Arial" w:hAnsi="Arial" w:cs="Arial"/>
          <w:sz w:val="24"/>
          <w:szCs w:val="24"/>
        </w:rPr>
        <w:t>,</w:t>
      </w:r>
      <w:r w:rsidR="00CB3CFA">
        <w:rPr>
          <w:rFonts w:ascii="Arial" w:hAnsi="Arial" w:cs="Arial"/>
          <w:sz w:val="24"/>
          <w:szCs w:val="24"/>
        </w:rPr>
        <w:t xml:space="preserve"> contiene los precios y condiciones comerciales de los Servicios y Productos propuestos. </w:t>
      </w:r>
      <w:r w:rsidR="0041564A">
        <w:rPr>
          <w:rFonts w:ascii="Arial" w:hAnsi="Arial" w:cs="Arial"/>
          <w:sz w:val="24"/>
          <w:szCs w:val="24"/>
        </w:rPr>
        <w:t>Los precios detallados no incluyen impu</w:t>
      </w:r>
      <w:r w:rsidR="004836BC">
        <w:rPr>
          <w:rFonts w:ascii="Arial" w:hAnsi="Arial" w:cs="Arial"/>
          <w:sz w:val="24"/>
          <w:szCs w:val="24"/>
        </w:rPr>
        <w:t>estos</w:t>
      </w:r>
      <w:r w:rsidR="0041564A">
        <w:rPr>
          <w:rFonts w:ascii="Arial" w:hAnsi="Arial" w:cs="Arial"/>
          <w:sz w:val="24"/>
          <w:szCs w:val="24"/>
        </w:rPr>
        <w:t xml:space="preserve"> y todos los servicios serán facturados en moneda nacional</w:t>
      </w:r>
      <w:r w:rsidR="009322EF">
        <w:rPr>
          <w:rFonts w:ascii="Arial" w:hAnsi="Arial" w:cs="Arial"/>
          <w:sz w:val="24"/>
          <w:szCs w:val="24"/>
        </w:rPr>
        <w:t xml:space="preserve"> aunque la propuesta tenga </w:t>
      </w:r>
      <w:r w:rsidR="004836BC">
        <w:rPr>
          <w:rFonts w:ascii="Arial" w:hAnsi="Arial" w:cs="Arial"/>
          <w:sz w:val="24"/>
          <w:szCs w:val="24"/>
        </w:rPr>
        <w:t>cotización</w:t>
      </w:r>
      <w:r w:rsidR="009322EF">
        <w:rPr>
          <w:rFonts w:ascii="Arial" w:hAnsi="Arial" w:cs="Arial"/>
          <w:sz w:val="24"/>
          <w:szCs w:val="24"/>
        </w:rPr>
        <w:t xml:space="preserve"> en dólares. Se </w:t>
      </w:r>
      <w:r w:rsidR="004836BC">
        <w:rPr>
          <w:rFonts w:ascii="Arial" w:hAnsi="Arial" w:cs="Arial"/>
          <w:sz w:val="24"/>
          <w:szCs w:val="24"/>
        </w:rPr>
        <w:t>aplicará, en este caso,</w:t>
      </w:r>
      <w:r w:rsidR="009322EF">
        <w:rPr>
          <w:rFonts w:ascii="Arial" w:hAnsi="Arial" w:cs="Arial"/>
          <w:sz w:val="24"/>
          <w:szCs w:val="24"/>
        </w:rPr>
        <w:t xml:space="preserve"> el </w:t>
      </w:r>
      <w:r w:rsidR="009322EF">
        <w:rPr>
          <w:rFonts w:ascii="Arial" w:hAnsi="Arial" w:cs="Arial"/>
          <w:sz w:val="24"/>
          <w:szCs w:val="24"/>
        </w:rPr>
        <w:lastRenderedPageBreak/>
        <w:t xml:space="preserve">tipo de cambio promedio interbancario </w:t>
      </w:r>
      <w:r w:rsidR="004836BC">
        <w:rPr>
          <w:rFonts w:ascii="Arial" w:hAnsi="Arial" w:cs="Arial"/>
          <w:sz w:val="24"/>
          <w:szCs w:val="24"/>
        </w:rPr>
        <w:t>vendedor</w:t>
      </w:r>
      <w:r w:rsidR="009322EF">
        <w:rPr>
          <w:rFonts w:ascii="Arial" w:hAnsi="Arial" w:cs="Arial"/>
          <w:sz w:val="24"/>
          <w:szCs w:val="24"/>
        </w:rPr>
        <w:t xml:space="preserve"> billete comunicado por el BCU a la fecha de facturación del mes anterior.</w:t>
      </w:r>
      <w:r w:rsidR="00564AEB">
        <w:rPr>
          <w:rFonts w:ascii="Arial" w:hAnsi="Arial" w:cs="Arial"/>
          <w:sz w:val="24"/>
          <w:szCs w:val="24"/>
        </w:rPr>
        <w:t xml:space="preserve"> </w:t>
      </w:r>
      <w:r w:rsidR="0041564A">
        <w:rPr>
          <w:rFonts w:ascii="Arial" w:hAnsi="Arial" w:cs="Arial"/>
          <w:sz w:val="24"/>
          <w:szCs w:val="24"/>
        </w:rPr>
        <w:t xml:space="preserve">Los precios se </w:t>
      </w:r>
      <w:r w:rsidR="0041564A" w:rsidRPr="00100994">
        <w:rPr>
          <w:rFonts w:ascii="Arial" w:hAnsi="Arial" w:cs="Arial"/>
          <w:sz w:val="24"/>
          <w:szCs w:val="24"/>
        </w:rPr>
        <w:t>ajustarán</w:t>
      </w:r>
      <w:r w:rsidR="0041564A">
        <w:rPr>
          <w:rFonts w:ascii="Arial" w:hAnsi="Arial" w:cs="Arial"/>
          <w:sz w:val="24"/>
          <w:szCs w:val="24"/>
        </w:rPr>
        <w:t xml:space="preserve"> de igual forma que las tarifas de </w:t>
      </w:r>
      <w:r w:rsidR="00140381">
        <w:rPr>
          <w:rFonts w:ascii="Arial" w:hAnsi="Arial" w:cs="Arial"/>
          <w:sz w:val="24"/>
          <w:szCs w:val="24"/>
        </w:rPr>
        <w:t>ANTEL</w:t>
      </w:r>
      <w:r w:rsidR="003F5B6E">
        <w:rPr>
          <w:rFonts w:ascii="Arial" w:hAnsi="Arial" w:cs="Arial"/>
          <w:sz w:val="24"/>
          <w:szCs w:val="24"/>
        </w:rPr>
        <w:t xml:space="preserve">, de acuerdo al </w:t>
      </w:r>
      <w:r w:rsidR="00564AEB">
        <w:rPr>
          <w:rFonts w:ascii="Arial" w:hAnsi="Arial" w:cs="Arial"/>
          <w:sz w:val="24"/>
          <w:szCs w:val="24"/>
        </w:rPr>
        <w:t>a</w:t>
      </w:r>
      <w:r w:rsidR="0041564A">
        <w:rPr>
          <w:rFonts w:ascii="Arial" w:hAnsi="Arial" w:cs="Arial"/>
          <w:sz w:val="24"/>
          <w:szCs w:val="24"/>
        </w:rPr>
        <w:t>rt</w:t>
      </w:r>
      <w:r w:rsidR="00564AEB">
        <w:rPr>
          <w:rFonts w:ascii="Arial" w:hAnsi="Arial" w:cs="Arial"/>
          <w:sz w:val="24"/>
          <w:szCs w:val="24"/>
        </w:rPr>
        <w:t>ículo</w:t>
      </w:r>
      <w:r w:rsidR="0041564A">
        <w:rPr>
          <w:rFonts w:ascii="Arial" w:hAnsi="Arial" w:cs="Arial"/>
          <w:sz w:val="24"/>
          <w:szCs w:val="24"/>
        </w:rPr>
        <w:t xml:space="preserve"> 12 del Decreto Ley </w:t>
      </w:r>
      <w:r w:rsidR="00564AEB">
        <w:rPr>
          <w:rFonts w:ascii="Arial" w:hAnsi="Arial" w:cs="Arial"/>
          <w:sz w:val="24"/>
          <w:szCs w:val="24"/>
        </w:rPr>
        <w:t xml:space="preserve">Nº </w:t>
      </w:r>
      <w:r w:rsidR="0041564A">
        <w:rPr>
          <w:rFonts w:ascii="Arial" w:hAnsi="Arial" w:cs="Arial"/>
          <w:sz w:val="24"/>
          <w:szCs w:val="24"/>
        </w:rPr>
        <w:t>14.235 con la reda</w:t>
      </w:r>
      <w:r w:rsidR="003F5B6E">
        <w:rPr>
          <w:rFonts w:ascii="Arial" w:hAnsi="Arial" w:cs="Arial"/>
          <w:sz w:val="24"/>
          <w:szCs w:val="24"/>
        </w:rPr>
        <w:t xml:space="preserve">cción dada por el </w:t>
      </w:r>
      <w:r w:rsidR="00564AEB">
        <w:rPr>
          <w:rFonts w:ascii="Arial" w:hAnsi="Arial" w:cs="Arial"/>
          <w:sz w:val="24"/>
          <w:szCs w:val="24"/>
        </w:rPr>
        <w:t>artículo</w:t>
      </w:r>
      <w:r w:rsidR="0041564A">
        <w:rPr>
          <w:rFonts w:ascii="Arial" w:hAnsi="Arial" w:cs="Arial"/>
          <w:sz w:val="24"/>
          <w:szCs w:val="24"/>
        </w:rPr>
        <w:t xml:space="preserve"> 13 de</w:t>
      </w:r>
      <w:r w:rsidR="00564AEB">
        <w:rPr>
          <w:rFonts w:ascii="Arial" w:hAnsi="Arial" w:cs="Arial"/>
          <w:sz w:val="24"/>
          <w:szCs w:val="24"/>
        </w:rPr>
        <w:t xml:space="preserve"> la </w:t>
      </w:r>
      <w:r w:rsidR="0041564A">
        <w:rPr>
          <w:rFonts w:ascii="Arial" w:hAnsi="Arial" w:cs="Arial"/>
          <w:sz w:val="24"/>
          <w:szCs w:val="24"/>
        </w:rPr>
        <w:t xml:space="preserve"> Ley </w:t>
      </w:r>
      <w:r w:rsidR="00564AEB">
        <w:rPr>
          <w:rFonts w:ascii="Arial" w:hAnsi="Arial" w:cs="Arial"/>
          <w:sz w:val="24"/>
          <w:szCs w:val="24"/>
        </w:rPr>
        <w:t xml:space="preserve">Nº </w:t>
      </w:r>
      <w:r w:rsidR="0041564A">
        <w:rPr>
          <w:rFonts w:ascii="Arial" w:hAnsi="Arial" w:cs="Arial"/>
          <w:sz w:val="24"/>
          <w:szCs w:val="24"/>
        </w:rPr>
        <w:t>16.211;</w:t>
      </w:r>
    </w:p>
    <w:p w:rsidR="004836BC" w:rsidRDefault="00133F15" w:rsidP="004836BC">
      <w:pPr>
        <w:tabs>
          <w:tab w:val="left" w:pos="0"/>
        </w:tabs>
        <w:spacing w:after="0" w:line="360" w:lineRule="auto"/>
        <w:ind w:firstLine="1843"/>
        <w:jc w:val="both"/>
        <w:rPr>
          <w:rFonts w:ascii="Arial" w:hAnsi="Arial" w:cs="Arial"/>
          <w:sz w:val="24"/>
          <w:szCs w:val="24"/>
        </w:rPr>
      </w:pPr>
      <w:r>
        <w:rPr>
          <w:rFonts w:ascii="Arial" w:hAnsi="Arial" w:cs="Arial"/>
          <w:b/>
          <w:sz w:val="24"/>
          <w:szCs w:val="24"/>
        </w:rPr>
        <w:t xml:space="preserve">           </w:t>
      </w:r>
      <w:r w:rsidR="004836BC" w:rsidRPr="004836BC">
        <w:rPr>
          <w:rFonts w:ascii="Arial" w:hAnsi="Arial" w:cs="Arial"/>
          <w:b/>
          <w:sz w:val="24"/>
          <w:szCs w:val="24"/>
        </w:rPr>
        <w:t>4)</w:t>
      </w:r>
      <w:r w:rsidR="004836BC">
        <w:rPr>
          <w:rFonts w:ascii="Arial" w:hAnsi="Arial" w:cs="Arial"/>
          <w:sz w:val="24"/>
          <w:szCs w:val="24"/>
        </w:rPr>
        <w:t xml:space="preserve"> </w:t>
      </w:r>
      <w:r w:rsidR="003F5B6E">
        <w:rPr>
          <w:rFonts w:ascii="Arial" w:hAnsi="Arial" w:cs="Arial"/>
          <w:sz w:val="24"/>
          <w:szCs w:val="24"/>
        </w:rPr>
        <w:t xml:space="preserve">que en cuanto a </w:t>
      </w:r>
      <w:r w:rsidR="000B33AE">
        <w:rPr>
          <w:rFonts w:ascii="Arial" w:hAnsi="Arial" w:cs="Arial"/>
          <w:sz w:val="24"/>
          <w:szCs w:val="24"/>
        </w:rPr>
        <w:t xml:space="preserve">la </w:t>
      </w:r>
      <w:r w:rsidR="0041564A" w:rsidRPr="004836BC">
        <w:rPr>
          <w:rFonts w:ascii="Arial" w:hAnsi="Arial" w:cs="Arial"/>
          <w:sz w:val="24"/>
          <w:szCs w:val="24"/>
        </w:rPr>
        <w:t>Cl</w:t>
      </w:r>
      <w:r w:rsidR="004836BC">
        <w:rPr>
          <w:rFonts w:ascii="Arial" w:hAnsi="Arial" w:cs="Arial"/>
          <w:sz w:val="24"/>
          <w:szCs w:val="24"/>
        </w:rPr>
        <w:t>áusula</w:t>
      </w:r>
      <w:r w:rsidR="000B33AE">
        <w:rPr>
          <w:rFonts w:ascii="Arial" w:hAnsi="Arial" w:cs="Arial"/>
          <w:sz w:val="24"/>
          <w:szCs w:val="24"/>
        </w:rPr>
        <w:t xml:space="preserve"> 2.3 del proyecto de contrato a suscribirse se dispone que l</w:t>
      </w:r>
      <w:r w:rsidR="0041564A">
        <w:rPr>
          <w:rFonts w:ascii="Arial" w:hAnsi="Arial" w:cs="Arial"/>
          <w:sz w:val="24"/>
          <w:szCs w:val="24"/>
        </w:rPr>
        <w:t>os Servicios Profesionales se ajustarán semestralmente en los meses de ene</w:t>
      </w:r>
      <w:r w:rsidR="00557928">
        <w:rPr>
          <w:rFonts w:ascii="Arial" w:hAnsi="Arial" w:cs="Arial"/>
          <w:sz w:val="24"/>
          <w:szCs w:val="24"/>
        </w:rPr>
        <w:t>ro y julio de cada año, según</w:t>
      </w:r>
      <w:r w:rsidR="0041564A">
        <w:rPr>
          <w:rFonts w:ascii="Arial" w:hAnsi="Arial" w:cs="Arial"/>
          <w:sz w:val="24"/>
          <w:szCs w:val="24"/>
        </w:rPr>
        <w:t xml:space="preserve"> paramétrica</w:t>
      </w:r>
      <w:r w:rsidR="00557928">
        <w:rPr>
          <w:rFonts w:ascii="Arial" w:hAnsi="Arial" w:cs="Arial"/>
          <w:sz w:val="24"/>
          <w:szCs w:val="24"/>
        </w:rPr>
        <w:t xml:space="preserve"> establecida en el contrato</w:t>
      </w:r>
      <w:r w:rsidR="000B33AE">
        <w:rPr>
          <w:rFonts w:ascii="Arial" w:hAnsi="Arial" w:cs="Arial"/>
          <w:sz w:val="24"/>
          <w:szCs w:val="24"/>
        </w:rPr>
        <w:t>;</w:t>
      </w:r>
    </w:p>
    <w:p w:rsidR="0041564A" w:rsidRDefault="00133F15" w:rsidP="00564AEB">
      <w:pPr>
        <w:tabs>
          <w:tab w:val="left" w:pos="0"/>
        </w:tabs>
        <w:spacing w:after="0" w:line="360" w:lineRule="auto"/>
        <w:ind w:firstLine="1843"/>
        <w:jc w:val="both"/>
        <w:rPr>
          <w:rFonts w:ascii="Arial" w:hAnsi="Arial" w:cs="Arial"/>
          <w:sz w:val="24"/>
          <w:szCs w:val="24"/>
        </w:rPr>
      </w:pPr>
      <w:r>
        <w:rPr>
          <w:rFonts w:ascii="Arial" w:hAnsi="Arial" w:cs="Arial"/>
          <w:b/>
          <w:sz w:val="24"/>
          <w:szCs w:val="24"/>
        </w:rPr>
        <w:t xml:space="preserve">           </w:t>
      </w:r>
      <w:r w:rsidR="004836BC" w:rsidRPr="004836BC">
        <w:rPr>
          <w:rFonts w:ascii="Arial" w:hAnsi="Arial" w:cs="Arial"/>
          <w:b/>
          <w:sz w:val="24"/>
          <w:szCs w:val="24"/>
        </w:rPr>
        <w:t>5)</w:t>
      </w:r>
      <w:r w:rsidR="004836BC">
        <w:rPr>
          <w:rFonts w:ascii="Arial" w:hAnsi="Arial" w:cs="Arial"/>
          <w:sz w:val="24"/>
          <w:szCs w:val="24"/>
        </w:rPr>
        <w:t xml:space="preserve"> </w:t>
      </w:r>
      <w:r w:rsidR="001675F7">
        <w:rPr>
          <w:rFonts w:ascii="Arial" w:hAnsi="Arial" w:cs="Arial"/>
          <w:sz w:val="24"/>
          <w:szCs w:val="24"/>
        </w:rPr>
        <w:t xml:space="preserve">que asimismo se establece que el </w:t>
      </w:r>
      <w:r w:rsidR="0041564A">
        <w:rPr>
          <w:rFonts w:ascii="Arial" w:hAnsi="Arial" w:cs="Arial"/>
          <w:sz w:val="24"/>
          <w:szCs w:val="24"/>
        </w:rPr>
        <w:t>co</w:t>
      </w:r>
      <w:r w:rsidR="00557928">
        <w:rPr>
          <w:rFonts w:ascii="Arial" w:hAnsi="Arial" w:cs="Arial"/>
          <w:sz w:val="24"/>
          <w:szCs w:val="24"/>
        </w:rPr>
        <w:t xml:space="preserve">ntrato </w:t>
      </w:r>
      <w:r w:rsidR="0041564A">
        <w:rPr>
          <w:rFonts w:ascii="Arial" w:hAnsi="Arial" w:cs="Arial"/>
          <w:sz w:val="24"/>
          <w:szCs w:val="24"/>
        </w:rPr>
        <w:t>se renovará automáticamente por períodos de doce meses</w:t>
      </w:r>
      <w:r w:rsidR="004836BC">
        <w:rPr>
          <w:rFonts w:ascii="Arial" w:hAnsi="Arial" w:cs="Arial"/>
          <w:sz w:val="24"/>
          <w:szCs w:val="24"/>
        </w:rPr>
        <w:t>,</w:t>
      </w:r>
      <w:r w:rsidR="00557928">
        <w:rPr>
          <w:rFonts w:ascii="Arial" w:hAnsi="Arial" w:cs="Arial"/>
          <w:sz w:val="24"/>
          <w:szCs w:val="24"/>
        </w:rPr>
        <w:t xml:space="preserve"> salvo comunicación en contrario realizada con una antelación no inferior a 30 </w:t>
      </w:r>
      <w:r w:rsidR="004836BC">
        <w:rPr>
          <w:rFonts w:ascii="Arial" w:hAnsi="Arial" w:cs="Arial"/>
          <w:sz w:val="24"/>
          <w:szCs w:val="24"/>
        </w:rPr>
        <w:t>días</w:t>
      </w:r>
      <w:r w:rsidR="00557928">
        <w:rPr>
          <w:rFonts w:ascii="Arial" w:hAnsi="Arial" w:cs="Arial"/>
          <w:sz w:val="24"/>
          <w:szCs w:val="24"/>
        </w:rPr>
        <w:t xml:space="preserve"> calendarios previos al vencimiento del plazo original</w:t>
      </w:r>
      <w:r w:rsidR="00564AEB">
        <w:rPr>
          <w:rFonts w:ascii="Arial" w:hAnsi="Arial" w:cs="Arial"/>
          <w:sz w:val="24"/>
          <w:szCs w:val="24"/>
        </w:rPr>
        <w:t xml:space="preserve">. </w:t>
      </w:r>
      <w:r w:rsidR="0041564A">
        <w:rPr>
          <w:rFonts w:ascii="Arial" w:hAnsi="Arial" w:cs="Arial"/>
          <w:sz w:val="24"/>
          <w:szCs w:val="24"/>
        </w:rPr>
        <w:t>Durante el período de vigencia por renovación automática, las partes de común acuerdo podrán negociar n</w:t>
      </w:r>
      <w:r w:rsidR="003F5B6E">
        <w:rPr>
          <w:rFonts w:ascii="Arial" w:hAnsi="Arial" w:cs="Arial"/>
          <w:sz w:val="24"/>
          <w:szCs w:val="24"/>
        </w:rPr>
        <w:t>uevas condiciones comerciales</w:t>
      </w:r>
      <w:r w:rsidR="00564AEB">
        <w:rPr>
          <w:rFonts w:ascii="Arial" w:hAnsi="Arial" w:cs="Arial"/>
          <w:sz w:val="24"/>
          <w:szCs w:val="24"/>
        </w:rPr>
        <w:t>;</w:t>
      </w:r>
    </w:p>
    <w:p w:rsidR="00D30C04" w:rsidRDefault="00133F15" w:rsidP="00564AEB">
      <w:pPr>
        <w:tabs>
          <w:tab w:val="left" w:pos="0"/>
        </w:tabs>
        <w:spacing w:after="0" w:line="360" w:lineRule="auto"/>
        <w:ind w:firstLine="1843"/>
        <w:jc w:val="both"/>
        <w:rPr>
          <w:rFonts w:ascii="Arial" w:hAnsi="Arial" w:cs="Arial"/>
          <w:sz w:val="24"/>
          <w:szCs w:val="24"/>
        </w:rPr>
      </w:pPr>
      <w:r>
        <w:rPr>
          <w:rFonts w:ascii="Arial" w:hAnsi="Arial" w:cs="Arial"/>
          <w:b/>
          <w:sz w:val="24"/>
          <w:szCs w:val="24"/>
        </w:rPr>
        <w:t xml:space="preserve">           </w:t>
      </w:r>
      <w:r w:rsidR="00D30C04" w:rsidRPr="00D22E78">
        <w:rPr>
          <w:rFonts w:ascii="Arial" w:hAnsi="Arial" w:cs="Arial"/>
          <w:b/>
          <w:sz w:val="24"/>
          <w:szCs w:val="24"/>
        </w:rPr>
        <w:t>6)</w:t>
      </w:r>
      <w:r w:rsidR="00D30C04">
        <w:rPr>
          <w:rFonts w:ascii="Arial" w:hAnsi="Arial" w:cs="Arial"/>
          <w:sz w:val="24"/>
          <w:szCs w:val="24"/>
        </w:rPr>
        <w:t xml:space="preserve"> que se remite proyecto de resolución a suscribir por el Ministros de Transporte y Obras Públicas en ejercicio de sus atribuciones delegadas por el que se adjudica en forma directa a ANTEL el arrendamiento del Data Center por el término de 3 años a partir del día siguiente de su notificación por un monto total de hasta $ 21.400.000 IVA incluido</w:t>
      </w:r>
      <w:r w:rsidR="00D22E78">
        <w:rPr>
          <w:rFonts w:ascii="Arial" w:hAnsi="Arial" w:cs="Arial"/>
          <w:sz w:val="24"/>
          <w:szCs w:val="24"/>
        </w:rPr>
        <w:t xml:space="preserve">, </w:t>
      </w:r>
      <w:proofErr w:type="spellStart"/>
      <w:r w:rsidR="00D22E78">
        <w:rPr>
          <w:rFonts w:ascii="Arial" w:hAnsi="Arial" w:cs="Arial"/>
          <w:sz w:val="24"/>
          <w:szCs w:val="24"/>
        </w:rPr>
        <w:t>mas</w:t>
      </w:r>
      <w:proofErr w:type="spellEnd"/>
      <w:r w:rsidR="00D22E78">
        <w:rPr>
          <w:rFonts w:ascii="Arial" w:hAnsi="Arial" w:cs="Arial"/>
          <w:sz w:val="24"/>
          <w:szCs w:val="24"/>
        </w:rPr>
        <w:t xml:space="preserve"> los ajustes que correspondan;</w:t>
      </w:r>
    </w:p>
    <w:p w:rsidR="00BC3F28" w:rsidRDefault="00133F15" w:rsidP="00564AEB">
      <w:pPr>
        <w:tabs>
          <w:tab w:val="left" w:pos="0"/>
        </w:tabs>
        <w:spacing w:after="0" w:line="360" w:lineRule="auto"/>
        <w:ind w:firstLine="1843"/>
        <w:jc w:val="both"/>
        <w:rPr>
          <w:rFonts w:ascii="Arial" w:hAnsi="Arial" w:cs="Arial"/>
          <w:sz w:val="24"/>
          <w:szCs w:val="24"/>
        </w:rPr>
      </w:pPr>
      <w:r>
        <w:rPr>
          <w:rFonts w:ascii="Arial" w:hAnsi="Arial" w:cs="Arial"/>
          <w:b/>
          <w:sz w:val="24"/>
          <w:szCs w:val="24"/>
        </w:rPr>
        <w:t xml:space="preserve">          </w:t>
      </w:r>
      <w:r w:rsidR="00BC3F28" w:rsidRPr="00BC3F28">
        <w:rPr>
          <w:rFonts w:ascii="Arial" w:hAnsi="Arial" w:cs="Arial"/>
          <w:b/>
          <w:sz w:val="24"/>
          <w:szCs w:val="24"/>
        </w:rPr>
        <w:t>7)</w:t>
      </w:r>
      <w:r w:rsidR="00BC3F28">
        <w:rPr>
          <w:rFonts w:ascii="Arial" w:hAnsi="Arial" w:cs="Arial"/>
          <w:sz w:val="24"/>
          <w:szCs w:val="24"/>
        </w:rPr>
        <w:t xml:space="preserve"> que se adjunta Etapa de Gasto – Afectación N° 329 por la suma de $ 8.399.900 con cargo al Proyecto 972, Objeto de Gasto 285;</w:t>
      </w:r>
    </w:p>
    <w:p w:rsidR="00D30C04" w:rsidRDefault="00346D72" w:rsidP="00133F15">
      <w:pPr>
        <w:spacing w:after="0" w:line="360" w:lineRule="auto"/>
        <w:ind w:firstLine="708"/>
        <w:jc w:val="both"/>
        <w:rPr>
          <w:rFonts w:ascii="Arial" w:hAnsi="Arial" w:cs="Arial"/>
          <w:b/>
          <w:sz w:val="24"/>
          <w:szCs w:val="24"/>
        </w:rPr>
      </w:pPr>
      <w:r>
        <w:rPr>
          <w:rFonts w:ascii="Arial" w:hAnsi="Arial" w:cs="Arial"/>
          <w:b/>
          <w:sz w:val="24"/>
          <w:szCs w:val="24"/>
        </w:rPr>
        <w:t>CONSIDERANDO</w:t>
      </w:r>
      <w:r w:rsidR="007F4172" w:rsidRPr="007F4172">
        <w:rPr>
          <w:rFonts w:ascii="Arial" w:hAnsi="Arial" w:cs="Arial"/>
          <w:b/>
          <w:sz w:val="24"/>
          <w:szCs w:val="24"/>
        </w:rPr>
        <w:t>: 1</w:t>
      </w:r>
      <w:r w:rsidRPr="007F4172">
        <w:rPr>
          <w:rFonts w:ascii="Arial" w:hAnsi="Arial" w:cs="Arial"/>
          <w:b/>
          <w:sz w:val="24"/>
          <w:szCs w:val="24"/>
        </w:rPr>
        <w:t xml:space="preserve">) </w:t>
      </w:r>
      <w:r w:rsidR="00D30C04" w:rsidRPr="00D30C04">
        <w:rPr>
          <w:rFonts w:ascii="Arial" w:hAnsi="Arial" w:cs="Arial"/>
          <w:sz w:val="24"/>
          <w:szCs w:val="24"/>
        </w:rPr>
        <w:t xml:space="preserve">que la contratación se ajusta a lo previsto en el numeral 1 del literal C del </w:t>
      </w:r>
      <w:proofErr w:type="spellStart"/>
      <w:r w:rsidR="00D30C04" w:rsidRPr="00D30C04">
        <w:rPr>
          <w:rFonts w:ascii="Arial" w:hAnsi="Arial" w:cs="Arial"/>
          <w:sz w:val="24"/>
          <w:szCs w:val="24"/>
        </w:rPr>
        <w:t>A°</w:t>
      </w:r>
      <w:proofErr w:type="spellEnd"/>
      <w:r w:rsidR="00D30C04" w:rsidRPr="00D30C04">
        <w:rPr>
          <w:rFonts w:ascii="Arial" w:hAnsi="Arial" w:cs="Arial"/>
          <w:sz w:val="24"/>
          <w:szCs w:val="24"/>
        </w:rPr>
        <w:t xml:space="preserve"> 33 del TOCAF</w:t>
      </w:r>
      <w:r w:rsidR="00D30C04">
        <w:rPr>
          <w:rFonts w:ascii="Arial" w:hAnsi="Arial" w:cs="Arial"/>
          <w:sz w:val="24"/>
          <w:szCs w:val="24"/>
        </w:rPr>
        <w:t xml:space="preserve"> en la medida que se realiza entre dos organismos del Estado</w:t>
      </w:r>
      <w:r w:rsidR="00D30C04" w:rsidRPr="00D30C04">
        <w:rPr>
          <w:rFonts w:ascii="Arial" w:hAnsi="Arial" w:cs="Arial"/>
          <w:sz w:val="24"/>
          <w:szCs w:val="24"/>
        </w:rPr>
        <w:t>;</w:t>
      </w:r>
    </w:p>
    <w:p w:rsidR="007F4172" w:rsidRDefault="00772775" w:rsidP="00946958">
      <w:pPr>
        <w:spacing w:after="0" w:line="360" w:lineRule="auto"/>
        <w:jc w:val="both"/>
        <w:rPr>
          <w:rFonts w:ascii="Arial" w:hAnsi="Arial" w:cs="Arial"/>
          <w:sz w:val="24"/>
          <w:szCs w:val="24"/>
        </w:rPr>
      </w:pPr>
      <w:r>
        <w:rPr>
          <w:rFonts w:ascii="Arial" w:hAnsi="Arial" w:cs="Arial"/>
          <w:b/>
          <w:sz w:val="24"/>
          <w:szCs w:val="24"/>
        </w:rPr>
        <w:t xml:space="preserve">                                     </w:t>
      </w:r>
      <w:r w:rsidR="00133F15">
        <w:rPr>
          <w:rFonts w:ascii="Arial" w:hAnsi="Arial" w:cs="Arial"/>
          <w:b/>
          <w:sz w:val="24"/>
          <w:szCs w:val="24"/>
        </w:rPr>
        <w:t xml:space="preserve">    </w:t>
      </w:r>
      <w:r w:rsidRPr="00772775">
        <w:rPr>
          <w:rFonts w:ascii="Arial" w:hAnsi="Arial" w:cs="Arial"/>
          <w:b/>
          <w:sz w:val="24"/>
          <w:szCs w:val="24"/>
        </w:rPr>
        <w:t>2)</w:t>
      </w:r>
      <w:r>
        <w:rPr>
          <w:rFonts w:ascii="Arial" w:hAnsi="Arial" w:cs="Arial"/>
          <w:sz w:val="24"/>
          <w:szCs w:val="24"/>
        </w:rPr>
        <w:t xml:space="preserve"> </w:t>
      </w:r>
      <w:r w:rsidR="007F4172" w:rsidRPr="007F4172">
        <w:rPr>
          <w:rFonts w:ascii="Arial" w:hAnsi="Arial" w:cs="Arial"/>
          <w:sz w:val="24"/>
          <w:szCs w:val="24"/>
        </w:rPr>
        <w:t>que</w:t>
      </w:r>
      <w:r>
        <w:rPr>
          <w:rFonts w:ascii="Arial" w:hAnsi="Arial" w:cs="Arial"/>
          <w:sz w:val="24"/>
          <w:szCs w:val="24"/>
        </w:rPr>
        <w:t>, si bien en el proyecto de contrato se establece la posibilidad de renovación automática por períodos de 12 meses, sin establecer máximo, tanto en el informe del Área Gobierno Electrónico del Ministerio de Transporte y Obras Públicas como en el Proyecto de Resolución</w:t>
      </w:r>
      <w:r w:rsidR="007F4172" w:rsidRPr="007F4172">
        <w:rPr>
          <w:rFonts w:ascii="Arial" w:hAnsi="Arial" w:cs="Arial"/>
          <w:sz w:val="24"/>
          <w:szCs w:val="24"/>
        </w:rPr>
        <w:t xml:space="preserve"> </w:t>
      </w:r>
      <w:r>
        <w:rPr>
          <w:rFonts w:ascii="Arial" w:hAnsi="Arial" w:cs="Arial"/>
          <w:sz w:val="24"/>
          <w:szCs w:val="24"/>
        </w:rPr>
        <w:lastRenderedPageBreak/>
        <w:t xml:space="preserve">se establece que el plazo será de 3 años, sin hacer referencia a eventuales </w:t>
      </w:r>
      <w:r w:rsidR="00BC3F28">
        <w:rPr>
          <w:rFonts w:ascii="Arial" w:hAnsi="Arial" w:cs="Arial"/>
          <w:sz w:val="24"/>
          <w:szCs w:val="24"/>
        </w:rPr>
        <w:t>renovaciones</w:t>
      </w:r>
      <w:r>
        <w:rPr>
          <w:rFonts w:ascii="Arial" w:hAnsi="Arial" w:cs="Arial"/>
          <w:sz w:val="24"/>
          <w:szCs w:val="24"/>
        </w:rPr>
        <w:t xml:space="preserve">; </w:t>
      </w:r>
    </w:p>
    <w:p w:rsidR="008173DA" w:rsidRPr="00CF7638" w:rsidRDefault="008173DA" w:rsidP="00133F15">
      <w:pPr>
        <w:suppressAutoHyphens/>
        <w:spacing w:after="0" w:line="360" w:lineRule="auto"/>
        <w:ind w:firstLine="709"/>
        <w:jc w:val="both"/>
        <w:rPr>
          <w:rFonts w:ascii="Arial" w:hAnsi="Arial" w:cs="Arial"/>
          <w:spacing w:val="-3"/>
          <w:sz w:val="24"/>
          <w:lang w:val="es-ES_tradnl"/>
        </w:rPr>
      </w:pPr>
      <w:r w:rsidRPr="00CF7638">
        <w:rPr>
          <w:rFonts w:ascii="Arial" w:hAnsi="Arial" w:cs="Arial"/>
          <w:b/>
          <w:bCs/>
          <w:spacing w:val="-3"/>
          <w:sz w:val="24"/>
          <w:lang w:val="es-ES_tradnl"/>
        </w:rPr>
        <w:t>ATENTO:</w:t>
      </w:r>
      <w:r w:rsidRPr="00CF7638">
        <w:rPr>
          <w:rFonts w:ascii="Arial" w:hAnsi="Arial" w:cs="Arial"/>
          <w:spacing w:val="-3"/>
          <w:sz w:val="24"/>
          <w:lang w:val="es-ES_tradnl"/>
        </w:rPr>
        <w:t xml:space="preserve"> a lo</w:t>
      </w:r>
      <w:r>
        <w:rPr>
          <w:rFonts w:ascii="Arial" w:hAnsi="Arial" w:cs="Arial"/>
          <w:spacing w:val="-3"/>
          <w:sz w:val="24"/>
          <w:lang w:val="es-ES_tradnl"/>
        </w:rPr>
        <w:t xml:space="preserve"> precedentemente expuesto y a lo</w:t>
      </w:r>
      <w:r w:rsidRPr="00CF7638">
        <w:rPr>
          <w:rFonts w:ascii="Arial" w:hAnsi="Arial" w:cs="Arial"/>
          <w:spacing w:val="-3"/>
          <w:sz w:val="24"/>
          <w:lang w:val="es-ES_tradnl"/>
        </w:rPr>
        <w:t xml:space="preserve"> establecido en el artículo 211 </w:t>
      </w:r>
      <w:r w:rsidR="00564AEB">
        <w:rPr>
          <w:rFonts w:ascii="Arial" w:hAnsi="Arial" w:cs="Arial"/>
          <w:spacing w:val="-3"/>
          <w:sz w:val="24"/>
          <w:lang w:val="es-ES_tradnl"/>
        </w:rPr>
        <w:t>l</w:t>
      </w:r>
      <w:r w:rsidRPr="00CF7638">
        <w:rPr>
          <w:rFonts w:ascii="Arial" w:hAnsi="Arial" w:cs="Arial"/>
          <w:spacing w:val="-3"/>
          <w:sz w:val="24"/>
          <w:lang w:val="es-ES_tradnl"/>
        </w:rPr>
        <w:t>iteral B) de la Constitución de la República;</w:t>
      </w:r>
    </w:p>
    <w:p w:rsidR="008173DA" w:rsidRPr="00CF7638" w:rsidRDefault="008173DA" w:rsidP="00133F15">
      <w:pPr>
        <w:suppressAutoHyphens/>
        <w:spacing w:after="0" w:line="360" w:lineRule="auto"/>
        <w:ind w:firstLine="720"/>
        <w:jc w:val="center"/>
        <w:rPr>
          <w:rFonts w:ascii="Arial" w:hAnsi="Arial" w:cs="Arial"/>
          <w:b/>
          <w:bCs/>
          <w:spacing w:val="-3"/>
          <w:sz w:val="24"/>
          <w:lang w:val="es-ES_tradnl"/>
        </w:rPr>
      </w:pPr>
      <w:r w:rsidRPr="00CF7638">
        <w:rPr>
          <w:rFonts w:ascii="Arial" w:hAnsi="Arial" w:cs="Arial"/>
          <w:b/>
          <w:bCs/>
          <w:spacing w:val="-3"/>
          <w:sz w:val="24"/>
          <w:lang w:val="es-ES_tradnl"/>
        </w:rPr>
        <w:t>EL TRIBUNAL ACUERDA</w:t>
      </w:r>
    </w:p>
    <w:p w:rsidR="009042A7" w:rsidRDefault="009042A7" w:rsidP="009042A7">
      <w:pPr>
        <w:tabs>
          <w:tab w:val="left" w:pos="284"/>
          <w:tab w:val="left" w:pos="851"/>
        </w:tabs>
        <w:suppressAutoHyphens/>
        <w:spacing w:after="0" w:line="360" w:lineRule="auto"/>
        <w:ind w:left="284" w:hanging="284"/>
        <w:jc w:val="both"/>
        <w:rPr>
          <w:rFonts w:ascii="Arial" w:hAnsi="Arial" w:cs="Arial"/>
          <w:sz w:val="24"/>
          <w:szCs w:val="24"/>
        </w:rPr>
      </w:pPr>
      <w:r w:rsidRPr="009042A7">
        <w:rPr>
          <w:rFonts w:ascii="Arial" w:hAnsi="Arial" w:cs="Arial"/>
          <w:b/>
          <w:sz w:val="24"/>
          <w:szCs w:val="24"/>
        </w:rPr>
        <w:t>1)</w:t>
      </w:r>
      <w:r>
        <w:rPr>
          <w:rFonts w:ascii="Arial" w:hAnsi="Arial" w:cs="Arial"/>
          <w:sz w:val="24"/>
          <w:szCs w:val="24"/>
        </w:rPr>
        <w:t xml:space="preserve"> </w:t>
      </w:r>
      <w:r w:rsidR="00772775">
        <w:rPr>
          <w:rFonts w:ascii="Arial" w:hAnsi="Arial" w:cs="Arial"/>
          <w:sz w:val="24"/>
          <w:szCs w:val="24"/>
        </w:rPr>
        <w:t>Cometer a la Contadora Auditora en el Ministerio de Transporte y Obras Públicas</w:t>
      </w:r>
      <w:r>
        <w:rPr>
          <w:rFonts w:ascii="Arial" w:hAnsi="Arial" w:cs="Arial"/>
          <w:sz w:val="24"/>
          <w:szCs w:val="24"/>
        </w:rPr>
        <w:t xml:space="preserve">  </w:t>
      </w:r>
      <w:r w:rsidR="00772775">
        <w:rPr>
          <w:rFonts w:ascii="Arial" w:hAnsi="Arial" w:cs="Arial"/>
          <w:sz w:val="24"/>
          <w:szCs w:val="24"/>
        </w:rPr>
        <w:t xml:space="preserve">que, </w:t>
      </w:r>
      <w:r>
        <w:rPr>
          <w:rFonts w:ascii="Arial" w:hAnsi="Arial" w:cs="Arial"/>
          <w:sz w:val="24"/>
          <w:szCs w:val="24"/>
        </w:rPr>
        <w:t xml:space="preserve">  </w:t>
      </w:r>
      <w:r w:rsidR="00772775">
        <w:rPr>
          <w:rFonts w:ascii="Arial" w:hAnsi="Arial" w:cs="Arial"/>
          <w:sz w:val="24"/>
          <w:szCs w:val="24"/>
        </w:rPr>
        <w:t xml:space="preserve">dictada </w:t>
      </w:r>
      <w:r>
        <w:rPr>
          <w:rFonts w:ascii="Arial" w:hAnsi="Arial" w:cs="Arial"/>
          <w:sz w:val="24"/>
          <w:szCs w:val="24"/>
        </w:rPr>
        <w:t xml:space="preserve">  </w:t>
      </w:r>
      <w:r w:rsidR="00772775">
        <w:rPr>
          <w:rFonts w:ascii="Arial" w:hAnsi="Arial" w:cs="Arial"/>
          <w:sz w:val="24"/>
          <w:szCs w:val="24"/>
        </w:rPr>
        <w:t xml:space="preserve">Resolución </w:t>
      </w:r>
      <w:r>
        <w:rPr>
          <w:rFonts w:ascii="Arial" w:hAnsi="Arial" w:cs="Arial"/>
          <w:sz w:val="24"/>
          <w:szCs w:val="24"/>
        </w:rPr>
        <w:t xml:space="preserve"> </w:t>
      </w:r>
      <w:r w:rsidR="00772775">
        <w:rPr>
          <w:rFonts w:ascii="Arial" w:hAnsi="Arial" w:cs="Arial"/>
          <w:sz w:val="24"/>
          <w:szCs w:val="24"/>
        </w:rPr>
        <w:t xml:space="preserve">definitiva, </w:t>
      </w:r>
      <w:r>
        <w:rPr>
          <w:rFonts w:ascii="Arial" w:hAnsi="Arial" w:cs="Arial"/>
          <w:sz w:val="24"/>
          <w:szCs w:val="24"/>
        </w:rPr>
        <w:t xml:space="preserve"> </w:t>
      </w:r>
      <w:r w:rsidR="00772775">
        <w:rPr>
          <w:rFonts w:ascii="Arial" w:hAnsi="Arial" w:cs="Arial"/>
          <w:sz w:val="24"/>
          <w:szCs w:val="24"/>
        </w:rPr>
        <w:t xml:space="preserve">intervenga </w:t>
      </w:r>
      <w:r>
        <w:rPr>
          <w:rFonts w:ascii="Arial" w:hAnsi="Arial" w:cs="Arial"/>
          <w:sz w:val="24"/>
          <w:szCs w:val="24"/>
        </w:rPr>
        <w:t xml:space="preserve">  </w:t>
      </w:r>
      <w:r w:rsidR="00772775">
        <w:rPr>
          <w:rFonts w:ascii="Arial" w:hAnsi="Arial" w:cs="Arial"/>
          <w:sz w:val="24"/>
          <w:szCs w:val="24"/>
        </w:rPr>
        <w:t xml:space="preserve">el gasto total de </w:t>
      </w:r>
    </w:p>
    <w:p w:rsidR="009042A7" w:rsidRDefault="009042A7" w:rsidP="009042A7">
      <w:pPr>
        <w:tabs>
          <w:tab w:val="left" w:pos="284"/>
          <w:tab w:val="left" w:pos="851"/>
        </w:tabs>
        <w:suppressAutoHyphens/>
        <w:spacing w:after="0" w:line="360" w:lineRule="auto"/>
        <w:ind w:left="284" w:hanging="284"/>
        <w:jc w:val="both"/>
        <w:rPr>
          <w:rFonts w:ascii="Arial" w:hAnsi="Arial" w:cs="Arial"/>
          <w:sz w:val="24"/>
          <w:szCs w:val="24"/>
        </w:rPr>
      </w:pPr>
      <w:r>
        <w:rPr>
          <w:rFonts w:ascii="Arial" w:hAnsi="Arial" w:cs="Arial"/>
          <w:b/>
          <w:sz w:val="24"/>
          <w:szCs w:val="24"/>
        </w:rPr>
        <w:t xml:space="preserve">    </w:t>
      </w:r>
      <w:r w:rsidR="00772775">
        <w:rPr>
          <w:rFonts w:ascii="Arial" w:hAnsi="Arial" w:cs="Arial"/>
          <w:sz w:val="24"/>
          <w:szCs w:val="24"/>
        </w:rPr>
        <w:t xml:space="preserve">$ 21.400.000 IVA </w:t>
      </w:r>
      <w:r>
        <w:rPr>
          <w:rFonts w:ascii="Arial" w:hAnsi="Arial" w:cs="Arial"/>
          <w:sz w:val="24"/>
          <w:szCs w:val="24"/>
        </w:rPr>
        <w:t xml:space="preserve">incluido </w:t>
      </w:r>
      <w:r w:rsidR="00772775">
        <w:rPr>
          <w:rFonts w:ascii="Arial" w:hAnsi="Arial" w:cs="Arial"/>
          <w:sz w:val="24"/>
          <w:szCs w:val="24"/>
        </w:rPr>
        <w:t>y eventuales reajustes, por el plazo de 3 años, previo control de su imputación a grupo adecuado</w:t>
      </w:r>
      <w:r>
        <w:rPr>
          <w:rFonts w:ascii="Arial" w:hAnsi="Arial" w:cs="Arial"/>
          <w:sz w:val="24"/>
          <w:szCs w:val="24"/>
        </w:rPr>
        <w:t xml:space="preserve"> con disponibilidad suficiente;</w:t>
      </w:r>
    </w:p>
    <w:p w:rsidR="009042A7" w:rsidRDefault="009042A7" w:rsidP="009042A7">
      <w:pPr>
        <w:tabs>
          <w:tab w:val="left" w:pos="284"/>
          <w:tab w:val="left" w:pos="851"/>
        </w:tabs>
        <w:suppressAutoHyphens/>
        <w:spacing w:after="0" w:line="360" w:lineRule="auto"/>
        <w:ind w:left="284" w:hanging="284"/>
        <w:jc w:val="both"/>
        <w:rPr>
          <w:rFonts w:ascii="Arial" w:hAnsi="Arial" w:cs="Arial"/>
          <w:bCs/>
          <w:sz w:val="24"/>
          <w:szCs w:val="24"/>
        </w:rPr>
      </w:pPr>
      <w:r w:rsidRPr="009042A7">
        <w:rPr>
          <w:rFonts w:ascii="Arial" w:hAnsi="Arial" w:cs="Arial"/>
          <w:b/>
          <w:sz w:val="24"/>
          <w:szCs w:val="24"/>
        </w:rPr>
        <w:t>2)</w:t>
      </w:r>
      <w:r>
        <w:rPr>
          <w:rFonts w:ascii="Arial" w:hAnsi="Arial" w:cs="Arial"/>
          <w:sz w:val="24"/>
          <w:szCs w:val="24"/>
        </w:rPr>
        <w:t xml:space="preserve"> </w:t>
      </w:r>
      <w:r w:rsidR="00BC3F28" w:rsidRPr="00227BAA">
        <w:rPr>
          <w:rFonts w:ascii="Arial" w:hAnsi="Arial" w:cs="Arial"/>
          <w:sz w:val="24"/>
          <w:szCs w:val="24"/>
        </w:rPr>
        <w:t xml:space="preserve">Cometer asimismo a la Contadora Auditora la </w:t>
      </w:r>
      <w:r w:rsidR="00227BAA" w:rsidRPr="00227BAA">
        <w:rPr>
          <w:rFonts w:ascii="Arial" w:hAnsi="Arial" w:cs="Arial"/>
          <w:bCs/>
          <w:sz w:val="24"/>
          <w:szCs w:val="24"/>
        </w:rPr>
        <w:t>verificación de que la Resolución definitiva concuerde con las condiciones de contratación sometidas a este Tribunal (artículo 8 de la Ordenanza de este Tribunal de 22/05/1958 en la redacción sustitutiva dispuesta por Resolución de 16.06.2010);</w:t>
      </w:r>
    </w:p>
    <w:p w:rsidR="009042A7" w:rsidRDefault="009042A7" w:rsidP="009042A7">
      <w:pPr>
        <w:tabs>
          <w:tab w:val="left" w:pos="284"/>
          <w:tab w:val="left" w:pos="851"/>
        </w:tabs>
        <w:suppressAutoHyphens/>
        <w:spacing w:after="0" w:line="360" w:lineRule="auto"/>
        <w:ind w:left="284" w:hanging="284"/>
        <w:jc w:val="both"/>
        <w:rPr>
          <w:rFonts w:ascii="Arial" w:hAnsi="Arial" w:cs="Arial"/>
          <w:sz w:val="24"/>
          <w:szCs w:val="24"/>
        </w:rPr>
      </w:pPr>
      <w:r>
        <w:rPr>
          <w:rFonts w:ascii="Arial" w:hAnsi="Arial" w:cs="Arial"/>
          <w:b/>
          <w:sz w:val="24"/>
          <w:szCs w:val="24"/>
        </w:rPr>
        <w:t xml:space="preserve">3) </w:t>
      </w:r>
      <w:r w:rsidR="00227BAA" w:rsidRPr="003F5B6E">
        <w:rPr>
          <w:rFonts w:ascii="Arial" w:hAnsi="Arial" w:cs="Arial"/>
          <w:sz w:val="24"/>
          <w:szCs w:val="24"/>
        </w:rPr>
        <w:t>Comun</w:t>
      </w:r>
      <w:r w:rsidR="00227BAA">
        <w:rPr>
          <w:rFonts w:ascii="Arial" w:hAnsi="Arial" w:cs="Arial"/>
          <w:sz w:val="24"/>
          <w:szCs w:val="24"/>
        </w:rPr>
        <w:t>icar</w:t>
      </w:r>
      <w:r w:rsidR="00227BAA" w:rsidRPr="003F5B6E">
        <w:rPr>
          <w:rFonts w:ascii="Arial" w:hAnsi="Arial" w:cs="Arial"/>
          <w:sz w:val="24"/>
          <w:szCs w:val="24"/>
        </w:rPr>
        <w:t xml:space="preserve"> a</w:t>
      </w:r>
      <w:r w:rsidR="00227BAA">
        <w:rPr>
          <w:rFonts w:ascii="Arial" w:hAnsi="Arial" w:cs="Arial"/>
          <w:sz w:val="24"/>
          <w:szCs w:val="24"/>
        </w:rPr>
        <w:t xml:space="preserve"> </w:t>
      </w:r>
      <w:r w:rsidR="00227BAA" w:rsidRPr="003F5B6E">
        <w:rPr>
          <w:rFonts w:ascii="Arial" w:hAnsi="Arial" w:cs="Arial"/>
          <w:sz w:val="24"/>
          <w:szCs w:val="24"/>
        </w:rPr>
        <w:t>l</w:t>
      </w:r>
      <w:r w:rsidR="00227BAA">
        <w:rPr>
          <w:rFonts w:ascii="Arial" w:hAnsi="Arial" w:cs="Arial"/>
          <w:sz w:val="24"/>
          <w:szCs w:val="24"/>
        </w:rPr>
        <w:t>a</w:t>
      </w:r>
      <w:r w:rsidR="00227BAA" w:rsidRPr="003F5B6E">
        <w:rPr>
          <w:rFonts w:ascii="Arial" w:hAnsi="Arial" w:cs="Arial"/>
          <w:sz w:val="24"/>
          <w:szCs w:val="24"/>
        </w:rPr>
        <w:t xml:space="preserve"> Contador</w:t>
      </w:r>
      <w:r w:rsidR="00227BAA">
        <w:rPr>
          <w:rFonts w:ascii="Arial" w:hAnsi="Arial" w:cs="Arial"/>
          <w:sz w:val="24"/>
          <w:szCs w:val="24"/>
        </w:rPr>
        <w:t>a</w:t>
      </w:r>
      <w:r w:rsidR="00227BAA" w:rsidRPr="003F5B6E">
        <w:rPr>
          <w:rFonts w:ascii="Arial" w:hAnsi="Arial" w:cs="Arial"/>
          <w:sz w:val="24"/>
          <w:szCs w:val="24"/>
        </w:rPr>
        <w:t xml:space="preserve"> Auditor</w:t>
      </w:r>
      <w:r w:rsidR="00227BAA">
        <w:rPr>
          <w:rFonts w:ascii="Arial" w:hAnsi="Arial" w:cs="Arial"/>
          <w:sz w:val="24"/>
          <w:szCs w:val="24"/>
        </w:rPr>
        <w:t>a;</w:t>
      </w:r>
      <w:r>
        <w:rPr>
          <w:rFonts w:ascii="Arial" w:hAnsi="Arial" w:cs="Arial"/>
          <w:sz w:val="24"/>
          <w:szCs w:val="24"/>
        </w:rPr>
        <w:t xml:space="preserve"> y</w:t>
      </w:r>
    </w:p>
    <w:p w:rsidR="00BC3F28" w:rsidRPr="00BC3F28" w:rsidRDefault="009042A7" w:rsidP="009042A7">
      <w:pPr>
        <w:tabs>
          <w:tab w:val="left" w:pos="284"/>
          <w:tab w:val="left" w:pos="851"/>
        </w:tabs>
        <w:suppressAutoHyphens/>
        <w:spacing w:after="0" w:line="360" w:lineRule="auto"/>
        <w:ind w:left="284" w:hanging="284"/>
        <w:jc w:val="both"/>
        <w:rPr>
          <w:rFonts w:ascii="Arial" w:hAnsi="Arial" w:cs="Arial"/>
          <w:sz w:val="24"/>
          <w:lang w:val="es-MX"/>
        </w:rPr>
      </w:pPr>
      <w:r>
        <w:rPr>
          <w:rFonts w:ascii="Arial" w:hAnsi="Arial" w:cs="Arial"/>
          <w:b/>
          <w:sz w:val="24"/>
          <w:szCs w:val="24"/>
        </w:rPr>
        <w:t xml:space="preserve">4) </w:t>
      </w:r>
      <w:r w:rsidR="00BC3F28" w:rsidRPr="00BC3F28">
        <w:rPr>
          <w:rFonts w:ascii="Arial" w:hAnsi="Arial" w:cs="Arial"/>
          <w:spacing w:val="-3"/>
          <w:sz w:val="24"/>
          <w:szCs w:val="24"/>
          <w:lang w:val="es-ES_tradnl"/>
        </w:rPr>
        <w:t>Devolver al Ministerio de Transporte y Obras Públicas.</w:t>
      </w:r>
    </w:p>
    <w:p w:rsidR="008173DA" w:rsidRDefault="008173DA" w:rsidP="008173DA">
      <w:pPr>
        <w:spacing w:line="360" w:lineRule="auto"/>
        <w:jc w:val="both"/>
        <w:rPr>
          <w:rFonts w:ascii="Arial" w:hAnsi="Arial" w:cs="Arial"/>
          <w:sz w:val="24"/>
          <w:lang w:val="es-MX"/>
        </w:rPr>
      </w:pPr>
    </w:p>
    <w:p w:rsidR="00B76EBF" w:rsidRDefault="009042A7" w:rsidP="008173DA">
      <w:pPr>
        <w:spacing w:line="360" w:lineRule="auto"/>
        <w:jc w:val="both"/>
        <w:rPr>
          <w:rFonts w:ascii="Arial" w:hAnsi="Arial" w:cs="Arial"/>
          <w:sz w:val="24"/>
          <w:lang w:val="es-MX"/>
        </w:rPr>
      </w:pPr>
      <w:proofErr w:type="spellStart"/>
      <w:proofErr w:type="gramStart"/>
      <w:r>
        <w:rPr>
          <w:rFonts w:ascii="Arial" w:hAnsi="Arial" w:cs="Arial"/>
          <w:sz w:val="24"/>
          <w:lang w:val="es-MX"/>
        </w:rPr>
        <w:t>cr</w:t>
      </w:r>
      <w:proofErr w:type="spellEnd"/>
      <w:proofErr w:type="gramEnd"/>
    </w:p>
    <w:p w:rsidR="00B76EBF" w:rsidRDefault="00B76EBF" w:rsidP="008173DA">
      <w:pPr>
        <w:spacing w:line="360" w:lineRule="auto"/>
        <w:jc w:val="both"/>
        <w:rPr>
          <w:rFonts w:ascii="Arial" w:hAnsi="Arial" w:cs="Arial"/>
          <w:sz w:val="24"/>
          <w:lang w:val="es-MX"/>
        </w:rPr>
      </w:pPr>
    </w:p>
    <w:p w:rsidR="00B76EBF" w:rsidRDefault="00B76EBF" w:rsidP="008173DA">
      <w:pPr>
        <w:spacing w:line="360" w:lineRule="auto"/>
        <w:jc w:val="both"/>
        <w:rPr>
          <w:rFonts w:ascii="Arial" w:hAnsi="Arial" w:cs="Arial"/>
          <w:sz w:val="24"/>
          <w:lang w:val="es-MX"/>
        </w:rPr>
      </w:pPr>
    </w:p>
    <w:p w:rsidR="00B76EBF" w:rsidRDefault="00B76EBF" w:rsidP="008173DA">
      <w:pPr>
        <w:spacing w:line="360" w:lineRule="auto"/>
        <w:jc w:val="both"/>
        <w:rPr>
          <w:rFonts w:ascii="Arial" w:hAnsi="Arial" w:cs="Arial"/>
          <w:sz w:val="24"/>
          <w:lang w:val="es-MX"/>
        </w:rPr>
      </w:pPr>
    </w:p>
    <w:p w:rsidR="00B76EBF" w:rsidRPr="00CF7638" w:rsidRDefault="00B76EBF" w:rsidP="008173DA">
      <w:pPr>
        <w:spacing w:line="360" w:lineRule="auto"/>
        <w:jc w:val="both"/>
        <w:rPr>
          <w:rFonts w:ascii="Arial" w:hAnsi="Arial" w:cs="Arial"/>
          <w:sz w:val="24"/>
          <w:lang w:val="es-MX"/>
        </w:rPr>
      </w:pPr>
    </w:p>
    <w:sectPr w:rsidR="00B76EBF" w:rsidRPr="00CF7638" w:rsidSect="009042A7">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607F"/>
    <w:multiLevelType w:val="hybridMultilevel"/>
    <w:tmpl w:val="1A1AABEE"/>
    <w:lvl w:ilvl="0" w:tplc="40F2199E">
      <w:start w:val="1"/>
      <w:numFmt w:val="decimal"/>
      <w:lvlText w:val="%1)"/>
      <w:lvlJc w:val="left"/>
      <w:pPr>
        <w:tabs>
          <w:tab w:val="num" w:pos="644"/>
        </w:tabs>
        <w:ind w:left="644" w:hanging="360"/>
      </w:pPr>
      <w:rPr>
        <w:rFonts w:hint="default"/>
        <w:b/>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
    <w:nsid w:val="27AE70AC"/>
    <w:multiLevelType w:val="hybridMultilevel"/>
    <w:tmpl w:val="68E0E7E4"/>
    <w:lvl w:ilvl="0" w:tplc="380A0011">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51612FC7"/>
    <w:multiLevelType w:val="hybridMultilevel"/>
    <w:tmpl w:val="C9F2CD08"/>
    <w:lvl w:ilvl="0" w:tplc="9F46B75C">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B9"/>
    <w:rsid w:val="000361FB"/>
    <w:rsid w:val="0005546F"/>
    <w:rsid w:val="00090E3A"/>
    <w:rsid w:val="000A50D6"/>
    <w:rsid w:val="000B33AE"/>
    <w:rsid w:val="000F36D9"/>
    <w:rsid w:val="00100994"/>
    <w:rsid w:val="00114E1B"/>
    <w:rsid w:val="00133F15"/>
    <w:rsid w:val="00140381"/>
    <w:rsid w:val="00155AFC"/>
    <w:rsid w:val="001675F7"/>
    <w:rsid w:val="001B4222"/>
    <w:rsid w:val="001C516E"/>
    <w:rsid w:val="001F5DFD"/>
    <w:rsid w:val="00227BAA"/>
    <w:rsid w:val="002554AE"/>
    <w:rsid w:val="00264D9E"/>
    <w:rsid w:val="00274D6A"/>
    <w:rsid w:val="002B7CD0"/>
    <w:rsid w:val="002C18EF"/>
    <w:rsid w:val="00337CA6"/>
    <w:rsid w:val="00346D72"/>
    <w:rsid w:val="0038338B"/>
    <w:rsid w:val="00393565"/>
    <w:rsid w:val="003B1FB9"/>
    <w:rsid w:val="003B2AEB"/>
    <w:rsid w:val="003C7693"/>
    <w:rsid w:val="003F5B6E"/>
    <w:rsid w:val="0041564A"/>
    <w:rsid w:val="00415D3D"/>
    <w:rsid w:val="00424131"/>
    <w:rsid w:val="00460A8E"/>
    <w:rsid w:val="004836BC"/>
    <w:rsid w:val="004933C2"/>
    <w:rsid w:val="004A1B9B"/>
    <w:rsid w:val="00525C29"/>
    <w:rsid w:val="00557928"/>
    <w:rsid w:val="00564AEB"/>
    <w:rsid w:val="005905B0"/>
    <w:rsid w:val="00590CBC"/>
    <w:rsid w:val="00592938"/>
    <w:rsid w:val="00594A89"/>
    <w:rsid w:val="005D52B6"/>
    <w:rsid w:val="005E7F79"/>
    <w:rsid w:val="00610948"/>
    <w:rsid w:val="00625D2B"/>
    <w:rsid w:val="00625E2B"/>
    <w:rsid w:val="006C60D0"/>
    <w:rsid w:val="006E763A"/>
    <w:rsid w:val="007138A6"/>
    <w:rsid w:val="00716A11"/>
    <w:rsid w:val="007663F6"/>
    <w:rsid w:val="00772269"/>
    <w:rsid w:val="00772775"/>
    <w:rsid w:val="007A353E"/>
    <w:rsid w:val="007F4172"/>
    <w:rsid w:val="008051C0"/>
    <w:rsid w:val="00807F57"/>
    <w:rsid w:val="008173DA"/>
    <w:rsid w:val="008333B3"/>
    <w:rsid w:val="00892E03"/>
    <w:rsid w:val="009042A7"/>
    <w:rsid w:val="00927D0A"/>
    <w:rsid w:val="009322EF"/>
    <w:rsid w:val="009441DE"/>
    <w:rsid w:val="00946958"/>
    <w:rsid w:val="009472C0"/>
    <w:rsid w:val="00981285"/>
    <w:rsid w:val="009836B4"/>
    <w:rsid w:val="009C3080"/>
    <w:rsid w:val="009D1962"/>
    <w:rsid w:val="00AC5F47"/>
    <w:rsid w:val="00B0358E"/>
    <w:rsid w:val="00B10D1E"/>
    <w:rsid w:val="00B1680D"/>
    <w:rsid w:val="00B55AB9"/>
    <w:rsid w:val="00B76EBF"/>
    <w:rsid w:val="00B919CA"/>
    <w:rsid w:val="00BC3F28"/>
    <w:rsid w:val="00C01712"/>
    <w:rsid w:val="00C277F9"/>
    <w:rsid w:val="00C42D2B"/>
    <w:rsid w:val="00C543D5"/>
    <w:rsid w:val="00C7248F"/>
    <w:rsid w:val="00C83B24"/>
    <w:rsid w:val="00CB3CFA"/>
    <w:rsid w:val="00CB40CB"/>
    <w:rsid w:val="00CB70B2"/>
    <w:rsid w:val="00CC73C6"/>
    <w:rsid w:val="00CF46F5"/>
    <w:rsid w:val="00D22E78"/>
    <w:rsid w:val="00D30C04"/>
    <w:rsid w:val="00D67464"/>
    <w:rsid w:val="00D81211"/>
    <w:rsid w:val="00DB34D4"/>
    <w:rsid w:val="00DC57B6"/>
    <w:rsid w:val="00DD3B3A"/>
    <w:rsid w:val="00DD6B6D"/>
    <w:rsid w:val="00DF0E64"/>
    <w:rsid w:val="00E17BAC"/>
    <w:rsid w:val="00E22DE9"/>
    <w:rsid w:val="00E35DD2"/>
    <w:rsid w:val="00E52D6E"/>
    <w:rsid w:val="00E56D4D"/>
    <w:rsid w:val="00E57BBD"/>
    <w:rsid w:val="00E73FE3"/>
    <w:rsid w:val="00EB717D"/>
    <w:rsid w:val="00EC408E"/>
    <w:rsid w:val="00ED4DBE"/>
    <w:rsid w:val="00F46E4C"/>
    <w:rsid w:val="00F46FD4"/>
    <w:rsid w:val="00F64891"/>
    <w:rsid w:val="00F7689A"/>
    <w:rsid w:val="00FF1ABD"/>
    <w:rsid w:val="00FF66C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3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138A6"/>
    <w:pPr>
      <w:ind w:left="720"/>
      <w:contextualSpacing/>
    </w:pPr>
  </w:style>
  <w:style w:type="paragraph" w:styleId="Textodeglobo">
    <w:name w:val="Balloon Text"/>
    <w:basedOn w:val="Normal"/>
    <w:link w:val="TextodegloboCar"/>
    <w:uiPriority w:val="99"/>
    <w:semiHidden/>
    <w:unhideWhenUsed/>
    <w:rsid w:val="009042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42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3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138A6"/>
    <w:pPr>
      <w:ind w:left="720"/>
      <w:contextualSpacing/>
    </w:pPr>
  </w:style>
  <w:style w:type="paragraph" w:styleId="Textodeglobo">
    <w:name w:val="Balloon Text"/>
    <w:basedOn w:val="Normal"/>
    <w:link w:val="TextodegloboCar"/>
    <w:uiPriority w:val="99"/>
    <w:semiHidden/>
    <w:unhideWhenUsed/>
    <w:rsid w:val="009042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4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3833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2019-04-26T16:08:00Z</cp:lastPrinted>
  <dcterms:created xsi:type="dcterms:W3CDTF">2019-04-26T16:08:00Z</dcterms:created>
  <dcterms:modified xsi:type="dcterms:W3CDTF">2019-04-26T16:08:00Z</dcterms:modified>
</cp:coreProperties>
</file>