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DB" w:rsidRPr="00F61ADB" w:rsidRDefault="00F61ADB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F61ADB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699</w:t>
      </w:r>
      <w:r w:rsidRPr="00F61ADB">
        <w:rPr>
          <w:rFonts w:ascii="Arial" w:hAnsi="Arial" w:cs="Arial"/>
          <w:sz w:val="28"/>
          <w:szCs w:val="28"/>
          <w:lang w:val="es-ES_tradnl"/>
        </w:rPr>
        <w:t>/19</w:t>
      </w:r>
    </w:p>
    <w:p w:rsidR="00F61ADB" w:rsidRPr="00F61ADB" w:rsidRDefault="00F61A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61ADB">
        <w:rPr>
          <w:rFonts w:ascii="Arial" w:hAnsi="Arial" w:cs="Arial"/>
          <w:lang w:val="es-ES_tradnl"/>
        </w:rPr>
        <w:t>RESOLUCION ADOPTADA POR EL</w:t>
      </w:r>
    </w:p>
    <w:p w:rsidR="00F61ADB" w:rsidRPr="00F61ADB" w:rsidRDefault="00F61AD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61ADB" w:rsidRPr="00F61ADB" w:rsidRDefault="00F61A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61ADB">
        <w:rPr>
          <w:rFonts w:ascii="Arial" w:hAnsi="Arial" w:cs="Arial"/>
          <w:lang w:val="es-ES_tradnl"/>
        </w:rPr>
        <w:t>TRIBUNAL DE CUENTAS</w:t>
      </w:r>
    </w:p>
    <w:p w:rsidR="00F61ADB" w:rsidRPr="00F61ADB" w:rsidRDefault="00F61AD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61ADB" w:rsidRPr="00F61ADB" w:rsidRDefault="00F61A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61ADB">
        <w:rPr>
          <w:rFonts w:ascii="Arial" w:hAnsi="Arial" w:cs="Arial"/>
          <w:lang w:val="es-ES_tradnl"/>
        </w:rPr>
        <w:t xml:space="preserve">EN SESION DE FECHA </w:t>
      </w:r>
      <w:r w:rsidRPr="00F61ADB">
        <w:rPr>
          <w:rFonts w:ascii="Helvetica" w:hAnsi="Helvetica"/>
          <w:lang w:val="es-ES_tradnl"/>
        </w:rPr>
        <w:t>20 DE MARZO DE 2019</w:t>
      </w:r>
    </w:p>
    <w:p w:rsidR="00F61ADB" w:rsidRPr="00F61ADB" w:rsidRDefault="00F61AD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61ADB" w:rsidRPr="00BD6E3E" w:rsidRDefault="00F61ADB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BD6E3E">
        <w:rPr>
          <w:rFonts w:ascii="Arial" w:hAnsi="Arial" w:cs="Arial"/>
          <w:lang w:val="es-UY"/>
        </w:rPr>
        <w:t xml:space="preserve">(E. E. Nº 2018-17-1-0006089, </w:t>
      </w:r>
      <w:proofErr w:type="spellStart"/>
      <w:r w:rsidRPr="00BD6E3E">
        <w:rPr>
          <w:rFonts w:ascii="Arial" w:hAnsi="Arial" w:cs="Arial"/>
          <w:lang w:val="es-UY"/>
        </w:rPr>
        <w:t>Ent</w:t>
      </w:r>
      <w:proofErr w:type="spellEnd"/>
      <w:r w:rsidRPr="00BD6E3E">
        <w:rPr>
          <w:rFonts w:ascii="Arial" w:hAnsi="Arial" w:cs="Arial"/>
          <w:lang w:val="es-UY"/>
        </w:rPr>
        <w:t>. N° 605/19)</w:t>
      </w:r>
    </w:p>
    <w:p w:rsidR="00BD6E3E" w:rsidRPr="00BD6E3E" w:rsidRDefault="00BD6E3E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s-UY"/>
        </w:rPr>
      </w:pPr>
    </w:p>
    <w:p w:rsidR="00F61ADB" w:rsidRDefault="00A20F48" w:rsidP="00F61ADB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F61ADB">
        <w:rPr>
          <w:rFonts w:ascii="Arial" w:hAnsi="Arial" w:cs="Arial"/>
          <w:b w:val="0"/>
          <w:bCs w:val="0"/>
          <w:lang w:val="es-ES_tradnl"/>
        </w:rPr>
        <w:t>Contadora Delegada en</w:t>
      </w:r>
      <w:r w:rsidR="00714A81">
        <w:rPr>
          <w:rFonts w:ascii="Arial" w:hAnsi="Arial" w:cs="Arial"/>
          <w:b w:val="0"/>
          <w:bCs w:val="0"/>
          <w:lang w:val="es-ES_tradnl"/>
        </w:rPr>
        <w:t xml:space="preserve">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</w:t>
      </w:r>
      <w:r w:rsidR="00714A81">
        <w:rPr>
          <w:rFonts w:ascii="Arial" w:hAnsi="Arial" w:cs="Arial"/>
          <w:b w:val="0"/>
          <w:bCs w:val="0"/>
          <w:lang w:val="es-UY"/>
        </w:rPr>
        <w:t xml:space="preserve">relacionadas con la </w:t>
      </w:r>
      <w:r w:rsidR="00892B04">
        <w:rPr>
          <w:rFonts w:ascii="Arial" w:hAnsi="Arial" w:cs="Arial"/>
          <w:b w:val="0"/>
          <w:bCs w:val="0"/>
          <w:lang w:val="es-UY"/>
        </w:rPr>
        <w:t xml:space="preserve">reiteración de la </w:t>
      </w:r>
      <w:r w:rsidR="00714A81">
        <w:rPr>
          <w:rFonts w:ascii="Arial" w:hAnsi="Arial" w:cs="Arial"/>
          <w:b w:val="0"/>
          <w:bCs w:val="0"/>
          <w:lang w:val="es-UY"/>
        </w:rPr>
        <w:t>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861BD4">
        <w:rPr>
          <w:rFonts w:ascii="Arial" w:hAnsi="Arial" w:cs="Arial"/>
          <w:b w:val="0"/>
          <w:bCs w:val="0"/>
          <w:lang w:val="es-UY"/>
        </w:rPr>
        <w:t xml:space="preserve">Nº </w:t>
      </w:r>
      <w:r w:rsidR="00861BD4" w:rsidRPr="00707CEF">
        <w:rPr>
          <w:rFonts w:ascii="Arial" w:hAnsi="Arial" w:cs="Arial"/>
          <w:b w:val="0"/>
          <w:lang w:val="es-ES_tradnl"/>
        </w:rPr>
        <w:t>342</w:t>
      </w:r>
      <w:r w:rsidR="00AC1093">
        <w:rPr>
          <w:rFonts w:ascii="Arial" w:hAnsi="Arial" w:cs="Arial"/>
          <w:b w:val="0"/>
          <w:lang w:val="es-ES_tradnl"/>
        </w:rPr>
        <w:t>151</w:t>
      </w:r>
      <w:r w:rsidR="00861BD4" w:rsidRPr="00707CEF">
        <w:rPr>
          <w:rFonts w:ascii="Arial" w:hAnsi="Arial" w:cs="Arial"/>
          <w:b w:val="0"/>
          <w:lang w:val="es-ES_tradnl"/>
        </w:rPr>
        <w:t>/1</w:t>
      </w:r>
      <w:r w:rsidR="00714A81">
        <w:rPr>
          <w:rFonts w:ascii="Arial" w:hAnsi="Arial" w:cs="Arial"/>
          <w:b w:val="0"/>
          <w:lang w:val="es-ES_tradnl"/>
        </w:rPr>
        <w:t xml:space="preserve">, </w:t>
      </w:r>
      <w:r w:rsidR="00892B04">
        <w:rPr>
          <w:rFonts w:ascii="Arial" w:hAnsi="Arial" w:cs="Arial"/>
          <w:b w:val="0"/>
          <w:lang w:val="es-ES_tradnl"/>
        </w:rPr>
        <w:t xml:space="preserve">cuyo objeto es </w:t>
      </w:r>
      <w:r w:rsidR="00714A81">
        <w:rPr>
          <w:rFonts w:ascii="Arial" w:hAnsi="Arial" w:cs="Arial"/>
          <w:b w:val="0"/>
          <w:lang w:val="es-ES_tradnl"/>
        </w:rPr>
        <w:t>la construcción y mejoramiento de pavimentos económicos en urbanizacione</w:t>
      </w:r>
      <w:r w:rsidR="00892B04">
        <w:rPr>
          <w:rFonts w:ascii="Arial" w:hAnsi="Arial" w:cs="Arial"/>
          <w:b w:val="0"/>
          <w:lang w:val="es-ES_tradnl"/>
        </w:rPr>
        <w:t>s espontáneas en el Municipio A</w:t>
      </w:r>
      <w:r w:rsidR="00714A81">
        <w:rPr>
          <w:rFonts w:ascii="Arial" w:hAnsi="Arial" w:cs="Arial"/>
          <w:b w:val="0"/>
          <w:lang w:val="es-ES_tradnl"/>
        </w:rPr>
        <w:t>;</w:t>
      </w:r>
    </w:p>
    <w:p w:rsidR="00F61ADB" w:rsidRDefault="00A20F48" w:rsidP="00F61ADB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 xml:space="preserve">que </w:t>
      </w:r>
      <w:r w:rsidR="00892B04" w:rsidRPr="00A4548F">
        <w:rPr>
          <w:rFonts w:ascii="Arial" w:hAnsi="Arial" w:cs="Arial"/>
          <w:b w:val="0"/>
          <w:lang w:val="es-ES_tradnl"/>
        </w:rPr>
        <w:t>mediante Resolución Nº 4247/18, de fecha 17/09/018, el Intendente disp</w:t>
      </w:r>
      <w:r w:rsidR="00F61ADB">
        <w:rPr>
          <w:rFonts w:ascii="Arial" w:hAnsi="Arial" w:cs="Arial"/>
          <w:b w:val="0"/>
          <w:lang w:val="es-ES_tradnl"/>
        </w:rPr>
        <w:t xml:space="preserve">uso la adjudicación del llamado </w:t>
      </w:r>
      <w:r w:rsidR="00892B04" w:rsidRPr="00A4548F">
        <w:rPr>
          <w:rFonts w:ascii="Arial" w:hAnsi="Arial" w:cs="Arial"/>
          <w:b w:val="0"/>
          <w:lang w:val="es-ES_tradnl"/>
        </w:rPr>
        <w:t xml:space="preserve">a la firma </w:t>
      </w:r>
      <w:r w:rsidR="00DC057E" w:rsidRPr="00A4548F">
        <w:rPr>
          <w:rFonts w:ascii="Arial" w:hAnsi="Arial" w:cs="Arial"/>
          <w:b w:val="0"/>
          <w:lang w:val="es-ES_tradnl"/>
        </w:rPr>
        <w:t>BERSUR S.A.</w:t>
      </w:r>
      <w:r w:rsidR="00657D2A" w:rsidRPr="00A4548F">
        <w:rPr>
          <w:rFonts w:ascii="Arial" w:hAnsi="Arial" w:cs="Arial"/>
          <w:b w:val="0"/>
          <w:lang w:val="es-ES_tradnl"/>
        </w:rPr>
        <w:t>, por el monto ofertado</w:t>
      </w:r>
      <w:r w:rsidR="0079463C" w:rsidRPr="00A4548F">
        <w:rPr>
          <w:rFonts w:ascii="Arial" w:hAnsi="Arial" w:cs="Arial"/>
          <w:b w:val="0"/>
          <w:lang w:val="es-ES_tradnl"/>
        </w:rPr>
        <w:t xml:space="preserve"> de $ </w:t>
      </w:r>
      <w:r w:rsidR="00B403C7" w:rsidRPr="00A4548F">
        <w:rPr>
          <w:rFonts w:ascii="Arial" w:hAnsi="Arial" w:cs="Arial"/>
          <w:b w:val="0"/>
          <w:lang w:val="es-ES_tradnl"/>
        </w:rPr>
        <w:t>59</w:t>
      </w:r>
      <w:r w:rsidR="00892B04" w:rsidRPr="00A4548F">
        <w:rPr>
          <w:rFonts w:ascii="Arial" w:hAnsi="Arial" w:cs="Arial"/>
          <w:b w:val="0"/>
          <w:lang w:val="es-ES_tradnl"/>
        </w:rPr>
        <w:t>:</w:t>
      </w:r>
      <w:r w:rsidR="00B403C7" w:rsidRPr="00A4548F">
        <w:rPr>
          <w:rFonts w:ascii="Arial" w:hAnsi="Arial" w:cs="Arial"/>
          <w:b w:val="0"/>
          <w:lang w:val="es-ES_tradnl"/>
        </w:rPr>
        <w:t>631.541</w:t>
      </w:r>
      <w:r w:rsidR="00892B04" w:rsidRPr="00A4548F">
        <w:rPr>
          <w:rFonts w:ascii="Arial" w:hAnsi="Arial" w:cs="Arial"/>
          <w:b w:val="0"/>
          <w:lang w:val="es-ES_tradnl"/>
        </w:rPr>
        <w:t>,</w:t>
      </w:r>
      <w:r w:rsidR="00B403C7" w:rsidRPr="00A4548F">
        <w:rPr>
          <w:rFonts w:ascii="Arial" w:hAnsi="Arial" w:cs="Arial"/>
          <w:b w:val="0"/>
          <w:lang w:val="es-ES_tradnl"/>
        </w:rPr>
        <w:t xml:space="preserve">92 (cincuenta y nueve millones seiscientos treinta y un mil quinientos cuarenta y un </w:t>
      </w:r>
      <w:r w:rsidR="0079463C" w:rsidRPr="00A4548F">
        <w:rPr>
          <w:rFonts w:ascii="Arial" w:hAnsi="Arial" w:cs="Arial"/>
          <w:b w:val="0"/>
          <w:lang w:val="es-ES_tradnl"/>
        </w:rPr>
        <w:t xml:space="preserve"> pesos uruguayos con </w:t>
      </w:r>
      <w:r w:rsidR="00B403C7" w:rsidRPr="00A4548F">
        <w:rPr>
          <w:rFonts w:ascii="Arial" w:hAnsi="Arial" w:cs="Arial"/>
          <w:b w:val="0"/>
          <w:lang w:val="es-ES_tradnl"/>
        </w:rPr>
        <w:t>92</w:t>
      </w:r>
      <w:r w:rsidR="0079463C" w:rsidRPr="00A4548F">
        <w:rPr>
          <w:rFonts w:ascii="Arial" w:hAnsi="Arial" w:cs="Arial"/>
          <w:b w:val="0"/>
          <w:lang w:val="es-ES_tradnl"/>
        </w:rPr>
        <w:t xml:space="preserve"> centésimos) que incluye imprevistos, aportes sociales e IVA</w:t>
      </w:r>
      <w:r w:rsidR="007E6C22" w:rsidRPr="00A4548F">
        <w:rPr>
          <w:rFonts w:ascii="Arial" w:hAnsi="Arial" w:cs="Arial"/>
          <w:b w:val="0"/>
          <w:lang w:val="es-ES_tradnl"/>
        </w:rPr>
        <w:t>,</w:t>
      </w:r>
      <w:r w:rsidR="00892B04" w:rsidRPr="00A4548F">
        <w:rPr>
          <w:rFonts w:ascii="Arial" w:hAnsi="Arial" w:cs="Arial"/>
          <w:b w:val="0"/>
          <w:lang w:val="es-ES_tradnl"/>
        </w:rPr>
        <w:t xml:space="preserve"> por un plazo total para la ejecución de 12 meses a contar desde el inicio de las obras</w:t>
      </w:r>
      <w:r w:rsidR="00657D2A" w:rsidRPr="00A4548F">
        <w:rPr>
          <w:rFonts w:ascii="Arial" w:hAnsi="Arial" w:cs="Arial"/>
          <w:b w:val="0"/>
          <w:lang w:val="es-ES_tradnl"/>
        </w:rPr>
        <w:t>;</w:t>
      </w:r>
    </w:p>
    <w:p w:rsidR="00F61ADB" w:rsidRDefault="00BD6E3E" w:rsidP="00BD6E3E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A4548F" w:rsidRPr="00A4548F">
        <w:rPr>
          <w:rFonts w:ascii="Arial" w:hAnsi="Arial" w:cs="Arial"/>
          <w:lang w:val="es-ES_tradnl"/>
        </w:rPr>
        <w:t>2)</w:t>
      </w:r>
      <w:r w:rsidR="00A4548F">
        <w:rPr>
          <w:rFonts w:ascii="Arial" w:hAnsi="Arial" w:cs="Arial"/>
          <w:b w:val="0"/>
          <w:lang w:val="es-ES_tradnl"/>
        </w:rPr>
        <w:t xml:space="preserve"> que este Tribunal, mediante Resolución </w:t>
      </w:r>
      <w:r w:rsidR="00F61ADB">
        <w:rPr>
          <w:rFonts w:ascii="Arial" w:hAnsi="Arial" w:cs="Arial"/>
          <w:b w:val="0"/>
          <w:lang w:val="es-ES_tradnl"/>
        </w:rPr>
        <w:t>N°3321/18 adoptada en S</w:t>
      </w:r>
      <w:r w:rsidR="003A12AC">
        <w:rPr>
          <w:rFonts w:ascii="Arial" w:hAnsi="Arial" w:cs="Arial"/>
          <w:b w:val="0"/>
          <w:lang w:val="es-ES_tradnl"/>
        </w:rPr>
        <w:t xml:space="preserve">esión de fecha 24/10/018, </w:t>
      </w:r>
      <w:r w:rsidR="003660BE">
        <w:rPr>
          <w:rFonts w:ascii="Arial" w:hAnsi="Arial" w:cs="Arial"/>
          <w:b w:val="0"/>
          <w:lang w:val="es-ES_tradnl"/>
        </w:rPr>
        <w:t>o</w:t>
      </w:r>
      <w:r w:rsidR="003660BE" w:rsidRPr="003660BE">
        <w:rPr>
          <w:rFonts w:ascii="Arial" w:hAnsi="Arial" w:cs="Arial"/>
          <w:b w:val="0"/>
          <w:lang w:val="es-ES_tradnl"/>
        </w:rPr>
        <w:t>bserv</w:t>
      </w:r>
      <w:r w:rsidR="003660BE">
        <w:rPr>
          <w:rFonts w:ascii="Arial" w:hAnsi="Arial" w:cs="Arial"/>
          <w:b w:val="0"/>
          <w:lang w:val="es-ES_tradnl"/>
        </w:rPr>
        <w:t>ó</w:t>
      </w:r>
      <w:r w:rsidR="003660BE" w:rsidRPr="003660BE">
        <w:rPr>
          <w:rFonts w:ascii="Arial" w:hAnsi="Arial" w:cs="Arial"/>
          <w:b w:val="0"/>
          <w:lang w:val="es-ES_tradnl"/>
        </w:rPr>
        <w:t xml:space="preserve"> el gasto </w:t>
      </w:r>
      <w:r w:rsidR="003660BE">
        <w:rPr>
          <w:rFonts w:ascii="Arial" w:hAnsi="Arial" w:cs="Arial"/>
          <w:b w:val="0"/>
          <w:lang w:val="es-ES_tradnl"/>
        </w:rPr>
        <w:t>(</w:t>
      </w:r>
      <w:r w:rsidR="00F61ADB">
        <w:rPr>
          <w:rFonts w:ascii="Arial" w:hAnsi="Arial" w:cs="Arial"/>
          <w:b w:val="0"/>
          <w:lang w:val="es-ES_tradnl"/>
        </w:rPr>
        <w:t>$59:</w:t>
      </w:r>
      <w:r w:rsidR="003660BE" w:rsidRPr="003660BE">
        <w:rPr>
          <w:rFonts w:ascii="Arial" w:hAnsi="Arial" w:cs="Arial"/>
          <w:b w:val="0"/>
          <w:lang w:val="es-ES_tradnl"/>
        </w:rPr>
        <w:t xml:space="preserve">631.541.92 </w:t>
      </w:r>
      <w:r w:rsidR="003660BE">
        <w:rPr>
          <w:rFonts w:ascii="Arial" w:hAnsi="Arial" w:cs="Arial"/>
          <w:b w:val="0"/>
          <w:lang w:val="es-ES_tradnl"/>
        </w:rPr>
        <w:t>-</w:t>
      </w:r>
      <w:r w:rsidR="003660BE" w:rsidRPr="003660BE">
        <w:rPr>
          <w:rFonts w:ascii="Arial" w:hAnsi="Arial" w:cs="Arial"/>
          <w:b w:val="0"/>
          <w:lang w:val="es-ES_tradnl"/>
        </w:rPr>
        <w:t>cincuenta y nueve millones seiscientos treinta y un mil quinientos cuarenta y un pesos uruguayos con 92 centésimos que incluye imprevistos, aportes sociales e I</w:t>
      </w:r>
      <w:r w:rsidR="003660BE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V</w:t>
      </w:r>
      <w:r w:rsidR="003660BE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A</w:t>
      </w:r>
      <w:r w:rsidR="003660BE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)</w:t>
      </w:r>
      <w:r w:rsidR="003660BE">
        <w:rPr>
          <w:rFonts w:ascii="Arial" w:hAnsi="Arial" w:cs="Arial"/>
          <w:b w:val="0"/>
          <w:lang w:val="es-ES_tradnl"/>
        </w:rPr>
        <w:t xml:space="preserve"> en virtud de que:</w:t>
      </w:r>
    </w:p>
    <w:p w:rsidR="00F61ADB" w:rsidRDefault="00BD6E3E" w:rsidP="00BD6E3E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3660BE" w:rsidRPr="003660BE">
        <w:rPr>
          <w:rFonts w:ascii="Arial" w:hAnsi="Arial" w:cs="Arial"/>
          <w:lang w:val="es-ES_tradnl"/>
        </w:rPr>
        <w:t>2.1)</w:t>
      </w:r>
      <w:r w:rsidR="003660BE" w:rsidRPr="003660BE">
        <w:rPr>
          <w:rFonts w:ascii="Arial" w:hAnsi="Arial" w:cs="Arial"/>
          <w:b w:val="0"/>
          <w:lang w:val="es-ES_tradnl"/>
        </w:rPr>
        <w:t xml:space="preserve"> </w:t>
      </w:r>
      <w:r w:rsidR="00E62086">
        <w:rPr>
          <w:rFonts w:ascii="Arial" w:hAnsi="Arial" w:cs="Arial"/>
          <w:b w:val="0"/>
          <w:lang w:val="es-ES_tradnl"/>
        </w:rPr>
        <w:t xml:space="preserve">si bien </w:t>
      </w:r>
      <w:r w:rsidR="003660BE" w:rsidRPr="003660BE">
        <w:rPr>
          <w:rFonts w:ascii="Arial" w:hAnsi="Arial" w:cs="Arial"/>
          <w:b w:val="0"/>
          <w:lang w:val="es-ES_tradnl"/>
        </w:rPr>
        <w:t xml:space="preserve">el </w:t>
      </w:r>
      <w:r w:rsidR="00E62086">
        <w:rPr>
          <w:rFonts w:ascii="Arial" w:hAnsi="Arial" w:cs="Arial"/>
          <w:b w:val="0"/>
          <w:lang w:val="es-ES_tradnl"/>
        </w:rPr>
        <w:t>A</w:t>
      </w:r>
      <w:r w:rsidR="003660BE" w:rsidRPr="003660BE">
        <w:rPr>
          <w:rFonts w:ascii="Arial" w:hAnsi="Arial" w:cs="Arial"/>
          <w:b w:val="0"/>
          <w:lang w:val="es-ES_tradnl"/>
        </w:rPr>
        <w:t>rt</w:t>
      </w:r>
      <w:r w:rsidR="00F61ADB">
        <w:rPr>
          <w:rFonts w:ascii="Arial" w:hAnsi="Arial" w:cs="Arial"/>
          <w:b w:val="0"/>
          <w:lang w:val="es-ES_tradnl"/>
        </w:rPr>
        <w:t>ículo</w:t>
      </w:r>
      <w:r w:rsidR="003660BE" w:rsidRPr="003660BE">
        <w:rPr>
          <w:rFonts w:ascii="Arial" w:hAnsi="Arial" w:cs="Arial"/>
          <w:b w:val="0"/>
          <w:lang w:val="es-ES_tradnl"/>
        </w:rPr>
        <w:t xml:space="preserve"> 17 del Pliego, </w:t>
      </w:r>
      <w:r w:rsidR="00E62086">
        <w:rPr>
          <w:rFonts w:ascii="Arial" w:hAnsi="Arial" w:cs="Arial"/>
          <w:b w:val="0"/>
          <w:lang w:val="es-ES_tradnl"/>
        </w:rPr>
        <w:t xml:space="preserve">estableció que, antes de proceder a la </w:t>
      </w:r>
      <w:r w:rsidR="003660BE" w:rsidRPr="003660BE">
        <w:rPr>
          <w:rFonts w:ascii="Arial" w:hAnsi="Arial" w:cs="Arial"/>
          <w:b w:val="0"/>
          <w:lang w:val="es-ES_tradnl"/>
        </w:rPr>
        <w:t>evaluación</w:t>
      </w:r>
      <w:r w:rsidR="00E62086">
        <w:rPr>
          <w:rFonts w:ascii="Arial" w:hAnsi="Arial" w:cs="Arial"/>
          <w:b w:val="0"/>
          <w:lang w:val="es-ES_tradnl"/>
        </w:rPr>
        <w:t xml:space="preserve"> (por precio), la Administración debía determinar si cada oferta se ajustaba sustanci</w:t>
      </w:r>
      <w:r w:rsidR="00F61ADB">
        <w:rPr>
          <w:rFonts w:ascii="Arial" w:hAnsi="Arial" w:cs="Arial"/>
          <w:b w:val="0"/>
          <w:lang w:val="es-ES_tradnl"/>
        </w:rPr>
        <w:t>almente a los documentos de la L</w:t>
      </w:r>
      <w:r w:rsidR="00E62086">
        <w:rPr>
          <w:rFonts w:ascii="Arial" w:hAnsi="Arial" w:cs="Arial"/>
          <w:b w:val="0"/>
          <w:lang w:val="es-ES_tradnl"/>
        </w:rPr>
        <w:t>icitación, no consta en la actuaciones que se haya efectuado dicho análisis;</w:t>
      </w:r>
    </w:p>
    <w:p w:rsidR="00F61ADB" w:rsidRDefault="00BD6E3E" w:rsidP="00BD6E3E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E62086" w:rsidRPr="00E62086">
        <w:rPr>
          <w:rFonts w:ascii="Arial" w:hAnsi="Arial" w:cs="Arial"/>
          <w:lang w:val="es-ES_tradnl"/>
        </w:rPr>
        <w:t>2.2</w:t>
      </w:r>
      <w:r w:rsidR="003660BE" w:rsidRPr="00E62086">
        <w:rPr>
          <w:rFonts w:ascii="Arial" w:hAnsi="Arial" w:cs="Arial"/>
          <w:lang w:val="es-ES_tradnl"/>
        </w:rPr>
        <w:t>)</w:t>
      </w:r>
      <w:r w:rsidR="003660BE" w:rsidRPr="003660BE">
        <w:rPr>
          <w:rFonts w:ascii="Arial" w:hAnsi="Arial" w:cs="Arial"/>
          <w:b w:val="0"/>
          <w:lang w:val="es-ES_tradnl"/>
        </w:rPr>
        <w:t xml:space="preserve"> s</w:t>
      </w:r>
      <w:r w:rsidR="00E62086">
        <w:rPr>
          <w:rFonts w:ascii="Arial" w:hAnsi="Arial" w:cs="Arial"/>
          <w:b w:val="0"/>
          <w:lang w:val="es-ES_tradnl"/>
        </w:rPr>
        <w:t>e comprometió un gast</w:t>
      </w:r>
      <w:r w:rsidR="0080162E">
        <w:rPr>
          <w:rFonts w:ascii="Arial" w:hAnsi="Arial" w:cs="Arial"/>
          <w:b w:val="0"/>
          <w:lang w:val="es-ES_tradnl"/>
        </w:rPr>
        <w:t>o sin disponibilidad</w:t>
      </w:r>
      <w:r w:rsidR="00E62086">
        <w:rPr>
          <w:rFonts w:ascii="Arial" w:hAnsi="Arial" w:cs="Arial"/>
          <w:b w:val="0"/>
          <w:lang w:val="es-ES_tradnl"/>
        </w:rPr>
        <w:t xml:space="preserve"> </w:t>
      </w:r>
      <w:r w:rsidR="003660BE" w:rsidRPr="003660BE">
        <w:rPr>
          <w:rFonts w:ascii="Arial" w:hAnsi="Arial" w:cs="Arial"/>
          <w:b w:val="0"/>
          <w:lang w:val="es-ES_tradnl"/>
        </w:rPr>
        <w:t>contravini</w:t>
      </w:r>
      <w:r w:rsidR="00E62086">
        <w:rPr>
          <w:rFonts w:ascii="Arial" w:hAnsi="Arial" w:cs="Arial"/>
          <w:b w:val="0"/>
          <w:lang w:val="es-ES_tradnl"/>
        </w:rPr>
        <w:t>é</w:t>
      </w:r>
      <w:r w:rsidR="003660BE" w:rsidRPr="003660BE">
        <w:rPr>
          <w:rFonts w:ascii="Arial" w:hAnsi="Arial" w:cs="Arial"/>
          <w:b w:val="0"/>
          <w:lang w:val="es-ES_tradnl"/>
        </w:rPr>
        <w:t>ndo</w:t>
      </w:r>
      <w:r w:rsidR="00E62086">
        <w:rPr>
          <w:rFonts w:ascii="Arial" w:hAnsi="Arial" w:cs="Arial"/>
          <w:b w:val="0"/>
          <w:lang w:val="es-ES_tradnl"/>
        </w:rPr>
        <w:t>se</w:t>
      </w:r>
      <w:r w:rsidR="003660BE" w:rsidRPr="003660BE">
        <w:rPr>
          <w:rFonts w:ascii="Arial" w:hAnsi="Arial" w:cs="Arial"/>
          <w:b w:val="0"/>
          <w:lang w:val="es-ES_tradnl"/>
        </w:rPr>
        <w:t xml:space="preserve"> lo d</w:t>
      </w:r>
      <w:r w:rsidR="00E62086">
        <w:rPr>
          <w:rFonts w:ascii="Arial" w:hAnsi="Arial" w:cs="Arial"/>
          <w:b w:val="0"/>
          <w:lang w:val="es-ES_tradnl"/>
        </w:rPr>
        <w:t>ispuesto por el A</w:t>
      </w:r>
      <w:r w:rsidR="003660BE" w:rsidRPr="003660BE">
        <w:rPr>
          <w:rFonts w:ascii="Arial" w:hAnsi="Arial" w:cs="Arial"/>
          <w:b w:val="0"/>
          <w:lang w:val="es-ES_tradnl"/>
        </w:rPr>
        <w:t>rt</w:t>
      </w:r>
      <w:r w:rsidR="00F61ADB">
        <w:rPr>
          <w:rFonts w:ascii="Arial" w:hAnsi="Arial" w:cs="Arial"/>
          <w:b w:val="0"/>
          <w:lang w:val="es-ES_tradnl"/>
        </w:rPr>
        <w:t>ículo</w:t>
      </w:r>
      <w:r w:rsidR="003660BE" w:rsidRPr="003660BE">
        <w:rPr>
          <w:rFonts w:ascii="Arial" w:hAnsi="Arial" w:cs="Arial"/>
          <w:b w:val="0"/>
          <w:lang w:val="es-ES_tradnl"/>
        </w:rPr>
        <w:t xml:space="preserve"> 15 del T</w:t>
      </w:r>
      <w:r w:rsidR="00E62086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O</w:t>
      </w:r>
      <w:r w:rsidR="00E62086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C</w:t>
      </w:r>
      <w:r w:rsidR="00E62086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A</w:t>
      </w:r>
      <w:r w:rsidR="00E62086">
        <w:rPr>
          <w:rFonts w:ascii="Arial" w:hAnsi="Arial" w:cs="Arial"/>
          <w:b w:val="0"/>
          <w:lang w:val="es-ES_tradnl"/>
        </w:rPr>
        <w:t>.</w:t>
      </w:r>
      <w:r w:rsidR="003660BE" w:rsidRPr="003660BE">
        <w:rPr>
          <w:rFonts w:ascii="Arial" w:hAnsi="Arial" w:cs="Arial"/>
          <w:b w:val="0"/>
          <w:lang w:val="es-ES_tradnl"/>
        </w:rPr>
        <w:t>F</w:t>
      </w:r>
      <w:r w:rsidR="00E62086">
        <w:rPr>
          <w:rFonts w:ascii="Arial" w:hAnsi="Arial" w:cs="Arial"/>
          <w:b w:val="0"/>
          <w:lang w:val="es-ES_tradnl"/>
        </w:rPr>
        <w:t>. (</w:t>
      </w:r>
      <w:r w:rsidR="003660BE" w:rsidRPr="003660BE">
        <w:rPr>
          <w:rFonts w:ascii="Arial" w:hAnsi="Arial" w:cs="Arial"/>
          <w:b w:val="0"/>
          <w:lang w:val="es-ES_tradnl"/>
        </w:rPr>
        <w:t xml:space="preserve">“no podrán </w:t>
      </w:r>
      <w:r w:rsidR="003660BE" w:rsidRPr="003660BE">
        <w:rPr>
          <w:rFonts w:ascii="Arial" w:hAnsi="Arial" w:cs="Arial"/>
          <w:b w:val="0"/>
          <w:lang w:val="es-ES_tradnl"/>
        </w:rPr>
        <w:lastRenderedPageBreak/>
        <w:t>comprometerse gastos de funcionamiento o de inversiones sin que exista crédito disponible”</w:t>
      </w:r>
      <w:r w:rsidR="00E62086">
        <w:rPr>
          <w:rFonts w:ascii="Arial" w:hAnsi="Arial" w:cs="Arial"/>
          <w:b w:val="0"/>
          <w:lang w:val="es-ES_tradnl"/>
        </w:rPr>
        <w:t>)</w:t>
      </w:r>
      <w:r w:rsidR="003660BE" w:rsidRPr="003660BE">
        <w:rPr>
          <w:rFonts w:ascii="Arial" w:hAnsi="Arial" w:cs="Arial"/>
          <w:b w:val="0"/>
          <w:lang w:val="es-ES_tradnl"/>
        </w:rPr>
        <w:t>;</w:t>
      </w:r>
    </w:p>
    <w:p w:rsidR="00897DBE" w:rsidRPr="00F61ADB" w:rsidRDefault="00BD6E3E" w:rsidP="00BD6E3E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</w:t>
      </w:r>
      <w:r w:rsidR="00FE3134" w:rsidRPr="00F61ADB">
        <w:rPr>
          <w:rFonts w:ascii="Arial" w:hAnsi="Arial" w:cs="Arial"/>
        </w:rPr>
        <w:t>3</w:t>
      </w:r>
      <w:r w:rsidR="00A20F48" w:rsidRPr="00F61ADB">
        <w:rPr>
          <w:rFonts w:ascii="Arial" w:hAnsi="Arial" w:cs="Arial"/>
        </w:rPr>
        <w:t xml:space="preserve">) </w:t>
      </w:r>
      <w:r w:rsidR="00EA6362" w:rsidRPr="00F61ADB">
        <w:rPr>
          <w:rFonts w:ascii="Arial" w:hAnsi="Arial" w:cs="Arial"/>
          <w:b w:val="0"/>
          <w:bCs w:val="0"/>
        </w:rPr>
        <w:t xml:space="preserve">que </w:t>
      </w:r>
      <w:r w:rsidR="00FE3134" w:rsidRPr="00F61ADB">
        <w:rPr>
          <w:rFonts w:ascii="Arial" w:hAnsi="Arial" w:cs="Arial"/>
          <w:b w:val="0"/>
          <w:bCs w:val="0"/>
        </w:rPr>
        <w:t xml:space="preserve">mediante </w:t>
      </w:r>
      <w:r w:rsidR="00A20F48" w:rsidRPr="00F61ADB">
        <w:rPr>
          <w:rFonts w:ascii="Arial" w:hAnsi="Arial" w:cs="Arial"/>
          <w:b w:val="0"/>
          <w:bCs w:val="0"/>
        </w:rPr>
        <w:t xml:space="preserve">Resolución Nº </w:t>
      </w:r>
      <w:r w:rsidR="00FE3134" w:rsidRPr="00F61ADB">
        <w:rPr>
          <w:rFonts w:ascii="Arial" w:hAnsi="Arial" w:cs="Arial"/>
          <w:b w:val="0"/>
          <w:bCs w:val="0"/>
        </w:rPr>
        <w:t>5611</w:t>
      </w:r>
      <w:r w:rsidR="00A20F48" w:rsidRPr="00F61ADB">
        <w:rPr>
          <w:rFonts w:ascii="Arial" w:hAnsi="Arial" w:cs="Arial"/>
          <w:b w:val="0"/>
          <w:bCs w:val="0"/>
        </w:rPr>
        <w:t>/18</w:t>
      </w:r>
      <w:r w:rsidR="00FE3134" w:rsidRPr="00F61ADB">
        <w:rPr>
          <w:rFonts w:ascii="Arial" w:hAnsi="Arial" w:cs="Arial"/>
          <w:b w:val="0"/>
          <w:bCs w:val="0"/>
        </w:rPr>
        <w:t>,</w:t>
      </w:r>
      <w:r w:rsidR="00A20F48" w:rsidRPr="00F61ADB">
        <w:rPr>
          <w:rFonts w:ascii="Arial" w:hAnsi="Arial" w:cs="Arial"/>
          <w:b w:val="0"/>
          <w:bCs w:val="0"/>
        </w:rPr>
        <w:t xml:space="preserve"> de fecha </w:t>
      </w:r>
      <w:r w:rsidR="00FE3134" w:rsidRPr="00F61ADB">
        <w:rPr>
          <w:rFonts w:ascii="Arial" w:hAnsi="Arial" w:cs="Arial"/>
          <w:b w:val="0"/>
          <w:bCs w:val="0"/>
        </w:rPr>
        <w:t>3</w:t>
      </w:r>
      <w:r w:rsidR="00EA6362" w:rsidRPr="00F61ADB">
        <w:rPr>
          <w:rFonts w:ascii="Arial" w:hAnsi="Arial" w:cs="Arial"/>
          <w:b w:val="0"/>
          <w:bCs w:val="0"/>
        </w:rPr>
        <w:t>/</w:t>
      </w:r>
      <w:r w:rsidR="00FE3134" w:rsidRPr="00F61ADB">
        <w:rPr>
          <w:rFonts w:ascii="Arial" w:hAnsi="Arial" w:cs="Arial"/>
          <w:b w:val="0"/>
          <w:bCs w:val="0"/>
        </w:rPr>
        <w:t>1</w:t>
      </w:r>
      <w:r w:rsidR="00EA6362" w:rsidRPr="00F61ADB">
        <w:rPr>
          <w:rFonts w:ascii="Arial" w:hAnsi="Arial" w:cs="Arial"/>
          <w:b w:val="0"/>
          <w:bCs w:val="0"/>
        </w:rPr>
        <w:t>0</w:t>
      </w:r>
      <w:r w:rsidR="00A20F48" w:rsidRPr="00F61ADB">
        <w:rPr>
          <w:rFonts w:ascii="Arial" w:hAnsi="Arial" w:cs="Arial"/>
          <w:b w:val="0"/>
          <w:bCs w:val="0"/>
        </w:rPr>
        <w:t>/018</w:t>
      </w:r>
      <w:r w:rsidR="00FE3134" w:rsidRPr="00F61ADB">
        <w:rPr>
          <w:rFonts w:ascii="Arial" w:hAnsi="Arial" w:cs="Arial"/>
          <w:b w:val="0"/>
          <w:bCs w:val="0"/>
        </w:rPr>
        <w:t>,</w:t>
      </w:r>
      <w:r w:rsidR="00A20F48" w:rsidRPr="00F61ADB">
        <w:rPr>
          <w:rFonts w:ascii="Arial" w:hAnsi="Arial" w:cs="Arial"/>
          <w:b w:val="0"/>
          <w:bCs w:val="0"/>
        </w:rPr>
        <w:t xml:space="preserve"> el </w:t>
      </w:r>
      <w:r w:rsidR="00FE3134" w:rsidRPr="00F61ADB">
        <w:rPr>
          <w:rFonts w:ascii="Arial" w:hAnsi="Arial" w:cs="Arial"/>
          <w:b w:val="0"/>
          <w:bCs w:val="0"/>
        </w:rPr>
        <w:t xml:space="preserve">Ejecutivo Departamental </w:t>
      </w:r>
      <w:r w:rsidR="006F12C8" w:rsidRPr="00F61ADB">
        <w:rPr>
          <w:rFonts w:ascii="Arial" w:hAnsi="Arial" w:cs="Arial"/>
          <w:b w:val="0"/>
          <w:bCs w:val="0"/>
        </w:rPr>
        <w:t xml:space="preserve">dispuso la </w:t>
      </w:r>
      <w:r w:rsidR="00FE3134" w:rsidRPr="00F61ADB">
        <w:rPr>
          <w:rFonts w:ascii="Arial" w:hAnsi="Arial" w:cs="Arial"/>
          <w:b w:val="0"/>
          <w:bCs w:val="0"/>
        </w:rPr>
        <w:t xml:space="preserve">reiteración del gasto por la suma relacionada en el Resultando 1), </w:t>
      </w:r>
      <w:r w:rsidR="0080162E" w:rsidRPr="00F61ADB">
        <w:rPr>
          <w:rFonts w:ascii="Arial" w:hAnsi="Arial" w:cs="Arial"/>
          <w:b w:val="0"/>
          <w:bCs w:val="0"/>
        </w:rPr>
        <w:t>expresando que se adoptaron medidas para mantener el  equilibrio presu</w:t>
      </w:r>
      <w:r w:rsidR="00342248" w:rsidRPr="00F61ADB">
        <w:rPr>
          <w:rFonts w:ascii="Arial" w:hAnsi="Arial" w:cs="Arial"/>
          <w:b w:val="0"/>
          <w:bCs w:val="0"/>
        </w:rPr>
        <w:t>p</w:t>
      </w:r>
      <w:r w:rsidR="0080162E" w:rsidRPr="00F61ADB">
        <w:rPr>
          <w:rFonts w:ascii="Arial" w:hAnsi="Arial" w:cs="Arial"/>
          <w:b w:val="0"/>
          <w:bCs w:val="0"/>
        </w:rPr>
        <w:t>uestal;</w:t>
      </w:r>
    </w:p>
    <w:p w:rsidR="00F61ADB" w:rsidRDefault="00EA6362" w:rsidP="00F61ADB">
      <w:pPr>
        <w:spacing w:line="360" w:lineRule="auto"/>
        <w:ind w:firstLine="851"/>
        <w:jc w:val="both"/>
        <w:rPr>
          <w:rFonts w:ascii="Arial" w:hAnsi="Arial" w:cs="Arial"/>
          <w:b w:val="0"/>
          <w:spacing w:val="-3"/>
          <w:lang w:val="es-ES_tradnl"/>
        </w:rPr>
      </w:pPr>
      <w:r>
        <w:rPr>
          <w:rFonts w:ascii="Arial" w:hAnsi="Arial" w:cs="Arial"/>
          <w:lang w:val="es-ES_tradnl"/>
        </w:rPr>
        <w:t>CONSIDERANDO:</w:t>
      </w:r>
      <w:r w:rsidR="00A20F48">
        <w:rPr>
          <w:rFonts w:ascii="Arial" w:hAnsi="Arial" w:cs="Arial"/>
          <w:lang w:val="es-ES_tradnl"/>
        </w:rPr>
        <w:t xml:space="preserve"> </w:t>
      </w:r>
      <w:r w:rsidR="00764590" w:rsidRPr="00764590">
        <w:rPr>
          <w:rFonts w:ascii="Arial" w:hAnsi="Arial" w:cs="Arial"/>
          <w:spacing w:val="-3"/>
          <w:lang w:val="es-ES_tradnl"/>
        </w:rPr>
        <w:t>1)</w:t>
      </w:r>
      <w:r w:rsidR="00F61ADB">
        <w:rPr>
          <w:rFonts w:ascii="Arial" w:hAnsi="Arial" w:cs="Arial"/>
          <w:b w:val="0"/>
          <w:spacing w:val="-3"/>
          <w:lang w:val="es-ES_tradnl"/>
        </w:rPr>
        <w:t xml:space="preserve"> que la Ley 17.296, en su Artículo 475</w:t>
      </w:r>
      <w:r w:rsidR="00764590" w:rsidRPr="001E4145">
        <w:rPr>
          <w:rFonts w:ascii="Arial" w:hAnsi="Arial" w:cs="Arial"/>
          <w:b w:val="0"/>
          <w:spacing w:val="-3"/>
          <w:lang w:val="es-ES_tradnl"/>
        </w:rPr>
        <w:t>, establece que los Ordenadores de gastos y pagos, al ejercer la facultad de insistencia o rei</w:t>
      </w:r>
      <w:r w:rsidR="00F61ADB">
        <w:rPr>
          <w:rFonts w:ascii="Arial" w:hAnsi="Arial" w:cs="Arial"/>
          <w:b w:val="0"/>
          <w:spacing w:val="-3"/>
          <w:lang w:val="es-ES_tradnl"/>
        </w:rPr>
        <w:t>teración que les acuerda el Literal</w:t>
      </w:r>
      <w:r w:rsidR="00764590" w:rsidRPr="001E4145">
        <w:rPr>
          <w:rFonts w:ascii="Arial" w:hAnsi="Arial" w:cs="Arial"/>
          <w:b w:val="0"/>
          <w:spacing w:val="-3"/>
          <w:lang w:val="es-ES_tradnl"/>
        </w:rPr>
        <w:t xml:space="preserve"> B) del Art</w:t>
      </w:r>
      <w:r w:rsidR="00F61ADB">
        <w:rPr>
          <w:rFonts w:ascii="Arial" w:hAnsi="Arial" w:cs="Arial"/>
          <w:b w:val="0"/>
          <w:spacing w:val="-3"/>
          <w:lang w:val="es-ES_tradnl"/>
        </w:rPr>
        <w:t>ículo</w:t>
      </w:r>
      <w:r w:rsidR="00764590" w:rsidRPr="001E4145">
        <w:rPr>
          <w:rFonts w:ascii="Arial" w:hAnsi="Arial" w:cs="Arial"/>
          <w:b w:val="0"/>
          <w:spacing w:val="-3"/>
          <w:lang w:val="es-ES_tradnl"/>
        </w:rPr>
        <w:t xml:space="preserve"> 211 de la Constitución de la República, deben hacerlo en forma fundada, expresando de manera detallada los motivos que justifican a su juicio seguir el curso del gasto;</w:t>
      </w:r>
    </w:p>
    <w:p w:rsidR="00342248" w:rsidRPr="00342248" w:rsidRDefault="00BD6E3E" w:rsidP="00BD6E3E">
      <w:pPr>
        <w:spacing w:line="360" w:lineRule="auto"/>
        <w:ind w:firstLine="2977"/>
        <w:jc w:val="both"/>
        <w:rPr>
          <w:rFonts w:ascii="Arial" w:hAnsi="Arial" w:cs="Arial"/>
          <w:b w:val="0"/>
          <w:spacing w:val="-3"/>
        </w:rPr>
      </w:pPr>
      <w:r>
        <w:rPr>
          <w:rFonts w:ascii="Arial" w:hAnsi="Arial" w:cs="Arial"/>
          <w:spacing w:val="-3"/>
        </w:rPr>
        <w:t xml:space="preserve"> </w:t>
      </w:r>
      <w:r w:rsidR="00342248" w:rsidRPr="00342248">
        <w:rPr>
          <w:rFonts w:ascii="Arial" w:hAnsi="Arial" w:cs="Arial"/>
          <w:spacing w:val="-3"/>
        </w:rPr>
        <w:t>2)</w:t>
      </w:r>
      <w:r w:rsidR="00342248">
        <w:rPr>
          <w:rFonts w:ascii="Arial" w:hAnsi="Arial" w:cs="Arial"/>
          <w:b w:val="0"/>
          <w:spacing w:val="-3"/>
        </w:rPr>
        <w:t xml:space="preserve"> que las circunstancias</w:t>
      </w:r>
      <w:r w:rsidR="00F61ADB">
        <w:rPr>
          <w:rFonts w:ascii="Arial" w:hAnsi="Arial" w:cs="Arial"/>
          <w:b w:val="0"/>
          <w:spacing w:val="-3"/>
        </w:rPr>
        <w:t xml:space="preserve"> alegadas por el O</w:t>
      </w:r>
      <w:r w:rsidR="00342248" w:rsidRPr="00342248">
        <w:rPr>
          <w:rFonts w:ascii="Arial" w:hAnsi="Arial" w:cs="Arial"/>
          <w:b w:val="0"/>
          <w:spacing w:val="-3"/>
        </w:rPr>
        <w:t>rdenador no modifican los fundamentos legales que motivaron la observación formulada por este Tribunal oportunamente;</w:t>
      </w:r>
    </w:p>
    <w:p w:rsidR="00764590" w:rsidRPr="001E4145" w:rsidRDefault="00764590" w:rsidP="00F61ADB">
      <w:pPr>
        <w:spacing w:line="360" w:lineRule="auto"/>
        <w:ind w:firstLine="851"/>
        <w:jc w:val="both"/>
        <w:rPr>
          <w:rFonts w:ascii="Arial" w:eastAsia="Times New Roman" w:hAnsi="Arial" w:cs="Arial"/>
          <w:b w:val="0"/>
          <w:szCs w:val="20"/>
        </w:rPr>
      </w:pPr>
      <w:r w:rsidRPr="001E4145">
        <w:rPr>
          <w:rFonts w:ascii="Arial" w:eastAsia="Times New Roman" w:hAnsi="Arial" w:cs="Arial"/>
          <w:szCs w:val="20"/>
        </w:rPr>
        <w:t>ATENTO</w:t>
      </w:r>
      <w:r w:rsidRPr="00BD6E3E">
        <w:rPr>
          <w:rFonts w:ascii="Arial" w:eastAsia="Times New Roman" w:hAnsi="Arial" w:cs="Arial"/>
          <w:szCs w:val="20"/>
        </w:rPr>
        <w:t>:</w:t>
      </w:r>
      <w:r w:rsidRPr="001E4145">
        <w:rPr>
          <w:rFonts w:ascii="Arial" w:eastAsia="Times New Roman" w:hAnsi="Arial" w:cs="Arial"/>
          <w:b w:val="0"/>
          <w:szCs w:val="20"/>
        </w:rPr>
        <w:t xml:space="preserve"> a lo precedentemente expuesto y a lo dispuesto por el </w:t>
      </w:r>
      <w:r>
        <w:rPr>
          <w:rFonts w:ascii="Arial" w:eastAsia="Times New Roman" w:hAnsi="Arial" w:cs="Arial"/>
          <w:b w:val="0"/>
          <w:szCs w:val="20"/>
        </w:rPr>
        <w:t>A</w:t>
      </w:r>
      <w:r w:rsidRPr="001E4145">
        <w:rPr>
          <w:rFonts w:ascii="Arial" w:eastAsia="Times New Roman" w:hAnsi="Arial" w:cs="Arial"/>
          <w:b w:val="0"/>
          <w:szCs w:val="20"/>
        </w:rPr>
        <w:t>rt</w:t>
      </w:r>
      <w:r w:rsidR="00F61ADB">
        <w:rPr>
          <w:rFonts w:ascii="Arial" w:eastAsia="Times New Roman" w:hAnsi="Arial" w:cs="Arial"/>
          <w:b w:val="0"/>
          <w:szCs w:val="20"/>
        </w:rPr>
        <w:t>ículo</w:t>
      </w:r>
      <w:r w:rsidRPr="001E4145">
        <w:rPr>
          <w:rFonts w:ascii="Arial" w:eastAsia="Times New Roman" w:hAnsi="Arial" w:cs="Arial"/>
          <w:b w:val="0"/>
          <w:szCs w:val="20"/>
        </w:rPr>
        <w:t xml:space="preserve"> 211 </w:t>
      </w:r>
      <w:r>
        <w:rPr>
          <w:rFonts w:ascii="Arial" w:eastAsia="Times New Roman" w:hAnsi="Arial" w:cs="Arial"/>
          <w:b w:val="0"/>
          <w:szCs w:val="20"/>
        </w:rPr>
        <w:t>L</w:t>
      </w:r>
      <w:r w:rsidRPr="001E4145">
        <w:rPr>
          <w:rFonts w:ascii="Arial" w:eastAsia="Times New Roman" w:hAnsi="Arial" w:cs="Arial"/>
          <w:b w:val="0"/>
          <w:szCs w:val="20"/>
        </w:rPr>
        <w:t>it</w:t>
      </w:r>
      <w:r w:rsidR="00F61ADB">
        <w:rPr>
          <w:rFonts w:ascii="Arial" w:eastAsia="Times New Roman" w:hAnsi="Arial" w:cs="Arial"/>
          <w:b w:val="0"/>
          <w:szCs w:val="20"/>
        </w:rPr>
        <w:t>eral</w:t>
      </w:r>
      <w:r w:rsidRPr="001E4145">
        <w:rPr>
          <w:rFonts w:ascii="Arial" w:eastAsia="Times New Roman" w:hAnsi="Arial" w:cs="Arial"/>
          <w:b w:val="0"/>
          <w:szCs w:val="20"/>
        </w:rPr>
        <w:t xml:space="preserve"> B) de la Constitución de la República;</w:t>
      </w:r>
    </w:p>
    <w:p w:rsidR="00764590" w:rsidRPr="001E4145" w:rsidRDefault="00764590" w:rsidP="00F61ADB">
      <w:pPr>
        <w:spacing w:line="360" w:lineRule="auto"/>
        <w:jc w:val="center"/>
        <w:rPr>
          <w:rFonts w:ascii="Arial" w:eastAsia="Times New Roman" w:hAnsi="Arial" w:cs="Arial"/>
          <w:szCs w:val="20"/>
        </w:rPr>
      </w:pPr>
      <w:r w:rsidRPr="001E4145">
        <w:rPr>
          <w:rFonts w:ascii="Arial" w:eastAsia="Times New Roman" w:hAnsi="Arial" w:cs="Arial"/>
          <w:szCs w:val="20"/>
        </w:rPr>
        <w:t>EL TRIBUNAL ACUERDA</w:t>
      </w:r>
    </w:p>
    <w:p w:rsidR="00764590" w:rsidRPr="001E4145" w:rsidRDefault="00764590" w:rsidP="00F61ADB">
      <w:pPr>
        <w:tabs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b w:val="0"/>
          <w:szCs w:val="20"/>
        </w:rPr>
      </w:pPr>
      <w:r w:rsidRPr="00764590">
        <w:rPr>
          <w:rFonts w:ascii="Arial" w:eastAsia="Times New Roman" w:hAnsi="Arial" w:cs="Arial"/>
          <w:szCs w:val="20"/>
        </w:rPr>
        <w:t>1)</w:t>
      </w:r>
      <w:r w:rsidRPr="001E4145">
        <w:rPr>
          <w:rFonts w:ascii="Arial" w:eastAsia="Times New Roman" w:hAnsi="Arial" w:cs="Arial"/>
          <w:b w:val="0"/>
          <w:szCs w:val="20"/>
        </w:rPr>
        <w:tab/>
        <w:t xml:space="preserve">Mantener la observación del gasto formulada </w:t>
      </w:r>
      <w:r>
        <w:rPr>
          <w:rFonts w:ascii="Arial" w:eastAsia="Times New Roman" w:hAnsi="Arial" w:cs="Arial"/>
          <w:b w:val="0"/>
          <w:szCs w:val="20"/>
        </w:rPr>
        <w:t xml:space="preserve">por </w:t>
      </w:r>
      <w:r>
        <w:rPr>
          <w:rFonts w:ascii="Arial" w:hAnsi="Arial" w:cs="Arial"/>
          <w:b w:val="0"/>
          <w:lang w:val="es-ES_tradnl"/>
        </w:rPr>
        <w:t>este Tribunal mediante Resolución N° 3321/18, adoptada en sesión de fecha 24/10/018;</w:t>
      </w:r>
    </w:p>
    <w:p w:rsidR="00764590" w:rsidRPr="001E4145" w:rsidRDefault="00764590" w:rsidP="00F61ADB">
      <w:p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764590">
        <w:rPr>
          <w:rFonts w:ascii="Arial" w:eastAsia="Times New Roman" w:hAnsi="Arial" w:cs="Arial"/>
          <w:szCs w:val="20"/>
        </w:rPr>
        <w:t>2)</w:t>
      </w:r>
      <w:r w:rsidRPr="001E4145">
        <w:rPr>
          <w:rFonts w:ascii="Arial" w:eastAsia="Times New Roman" w:hAnsi="Arial" w:cs="Arial"/>
          <w:b w:val="0"/>
          <w:szCs w:val="20"/>
        </w:rPr>
        <w:tab/>
        <w:t>Dar cuenta a la Junta</w:t>
      </w:r>
      <w:r w:rsidR="00BD6E3E">
        <w:rPr>
          <w:rFonts w:ascii="Arial" w:eastAsia="Times New Roman" w:hAnsi="Arial" w:cs="Arial"/>
          <w:b w:val="0"/>
          <w:szCs w:val="20"/>
        </w:rPr>
        <w:t xml:space="preserve"> Departamental de Montevideo; y</w:t>
      </w:r>
    </w:p>
    <w:p w:rsidR="00F61ADB" w:rsidRDefault="00764590" w:rsidP="00F61AD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  <w:r w:rsidRPr="00764590">
        <w:rPr>
          <w:rFonts w:ascii="Arial" w:eastAsia="Times New Roman" w:hAnsi="Arial" w:cs="Arial"/>
          <w:szCs w:val="20"/>
        </w:rPr>
        <w:t>3)</w:t>
      </w:r>
      <w:r w:rsidR="00F61ADB">
        <w:rPr>
          <w:rFonts w:ascii="Arial" w:eastAsia="Times New Roman" w:hAnsi="Arial" w:cs="Arial"/>
          <w:b w:val="0"/>
          <w:szCs w:val="20"/>
        </w:rPr>
        <w:t xml:space="preserve"> </w:t>
      </w:r>
      <w:r w:rsidRPr="001E4145">
        <w:rPr>
          <w:rFonts w:ascii="Arial" w:eastAsia="Times New Roman" w:hAnsi="Arial" w:cs="Arial"/>
          <w:b w:val="0"/>
          <w:szCs w:val="20"/>
        </w:rPr>
        <w:t xml:space="preserve">Comunicar a la Intendencia </w:t>
      </w:r>
      <w:r>
        <w:rPr>
          <w:rFonts w:ascii="Arial" w:eastAsia="Times New Roman" w:hAnsi="Arial" w:cs="Arial"/>
          <w:b w:val="0"/>
          <w:szCs w:val="20"/>
        </w:rPr>
        <w:t>y a la Contadora Delegada actuante.</w:t>
      </w:r>
    </w:p>
    <w:p w:rsidR="00F61ADB" w:rsidRDefault="00F61ADB" w:rsidP="00F61AD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F61ADB" w:rsidRDefault="00F61ADB" w:rsidP="00F61AD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F61ADB" w:rsidRDefault="00F61ADB" w:rsidP="00F61AD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F61ADB" w:rsidRDefault="00F61ADB" w:rsidP="00F61AD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F61ADB" w:rsidRDefault="00F61ADB" w:rsidP="00F61ADB">
      <w:pPr>
        <w:spacing w:line="360" w:lineRule="auto"/>
        <w:jc w:val="both"/>
        <w:rPr>
          <w:rFonts w:ascii="Arial" w:eastAsia="Times New Roman" w:hAnsi="Arial" w:cs="Arial"/>
          <w:b w:val="0"/>
          <w:szCs w:val="20"/>
        </w:rPr>
      </w:pPr>
    </w:p>
    <w:p w:rsidR="00A20F48" w:rsidRPr="00764590" w:rsidRDefault="00F61ADB" w:rsidP="00F61ADB">
      <w:pPr>
        <w:spacing w:line="360" w:lineRule="auto"/>
        <w:ind w:hanging="284"/>
        <w:jc w:val="both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proofErr w:type="gramStart"/>
      <w:r>
        <w:rPr>
          <w:rFonts w:ascii="Arial" w:eastAsia="Times New Roman" w:hAnsi="Arial" w:cs="Arial"/>
          <w:b w:val="0"/>
          <w:szCs w:val="20"/>
        </w:rPr>
        <w:t>dc</w:t>
      </w:r>
      <w:proofErr w:type="gramEnd"/>
    </w:p>
    <w:sectPr w:rsidR="00A20F48" w:rsidRPr="00764590" w:rsidSect="00F61ADB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8F" w:rsidRDefault="009A5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A568F" w:rsidRDefault="009A5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F" w:rsidRDefault="009A568F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BD6E3E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9A568F" w:rsidRDefault="009A568F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8F" w:rsidRDefault="009A5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A568F" w:rsidRDefault="009A5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36403"/>
    <w:rsid w:val="000834D3"/>
    <w:rsid w:val="00123A74"/>
    <w:rsid w:val="001519DF"/>
    <w:rsid w:val="001621DD"/>
    <w:rsid w:val="001830C5"/>
    <w:rsid w:val="001B64D0"/>
    <w:rsid w:val="001E5EFF"/>
    <w:rsid w:val="001F6F9B"/>
    <w:rsid w:val="00207326"/>
    <w:rsid w:val="00214B3C"/>
    <w:rsid w:val="002D47E8"/>
    <w:rsid w:val="002E58AB"/>
    <w:rsid w:val="002E5A4A"/>
    <w:rsid w:val="002F029E"/>
    <w:rsid w:val="00342248"/>
    <w:rsid w:val="003660BE"/>
    <w:rsid w:val="003738B9"/>
    <w:rsid w:val="003A12AC"/>
    <w:rsid w:val="004C3FEA"/>
    <w:rsid w:val="00560BCD"/>
    <w:rsid w:val="005C38B7"/>
    <w:rsid w:val="0060089C"/>
    <w:rsid w:val="00657D2A"/>
    <w:rsid w:val="0068558E"/>
    <w:rsid w:val="006A630B"/>
    <w:rsid w:val="006F12C8"/>
    <w:rsid w:val="00705B0A"/>
    <w:rsid w:val="00707CEF"/>
    <w:rsid w:val="00714A81"/>
    <w:rsid w:val="00753382"/>
    <w:rsid w:val="00764590"/>
    <w:rsid w:val="0079463C"/>
    <w:rsid w:val="007A022D"/>
    <w:rsid w:val="007D5DFA"/>
    <w:rsid w:val="007E6C22"/>
    <w:rsid w:val="0080162E"/>
    <w:rsid w:val="00823776"/>
    <w:rsid w:val="00861BD4"/>
    <w:rsid w:val="00864FFE"/>
    <w:rsid w:val="00892B04"/>
    <w:rsid w:val="00897DBE"/>
    <w:rsid w:val="009531A6"/>
    <w:rsid w:val="009A37B9"/>
    <w:rsid w:val="009A568F"/>
    <w:rsid w:val="009C6DF1"/>
    <w:rsid w:val="00A20F48"/>
    <w:rsid w:val="00A4548F"/>
    <w:rsid w:val="00A95B86"/>
    <w:rsid w:val="00AB0AC7"/>
    <w:rsid w:val="00AC1093"/>
    <w:rsid w:val="00AF7062"/>
    <w:rsid w:val="00B301CD"/>
    <w:rsid w:val="00B403C7"/>
    <w:rsid w:val="00B42147"/>
    <w:rsid w:val="00BD6E3E"/>
    <w:rsid w:val="00C31DDA"/>
    <w:rsid w:val="00C74A3F"/>
    <w:rsid w:val="00D161E7"/>
    <w:rsid w:val="00D4005E"/>
    <w:rsid w:val="00DC057E"/>
    <w:rsid w:val="00DE41ED"/>
    <w:rsid w:val="00E6205C"/>
    <w:rsid w:val="00E62086"/>
    <w:rsid w:val="00E96860"/>
    <w:rsid w:val="00EA6362"/>
    <w:rsid w:val="00EF06B8"/>
    <w:rsid w:val="00EF2BB3"/>
    <w:rsid w:val="00F61ADB"/>
    <w:rsid w:val="00F932C0"/>
    <w:rsid w:val="00FA6961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10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093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CF99F-5E7A-4DD0-B2ED-CCCCEBD0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3</cp:revision>
  <cp:lastPrinted>2019-03-21T18:08:00Z</cp:lastPrinted>
  <dcterms:created xsi:type="dcterms:W3CDTF">2019-03-21T18:09:00Z</dcterms:created>
  <dcterms:modified xsi:type="dcterms:W3CDTF">2019-04-08T17:45:00Z</dcterms:modified>
</cp:coreProperties>
</file>