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65" w:rsidRPr="00485B65" w:rsidRDefault="00485B65" w:rsidP="00485B6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485B65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9432F5">
        <w:rPr>
          <w:rFonts w:ascii="Arial" w:hAnsi="Arial" w:cs="Arial"/>
          <w:b/>
          <w:sz w:val="28"/>
          <w:szCs w:val="28"/>
          <w:lang w:val="es-ES_tradnl"/>
        </w:rPr>
        <w:t>644</w:t>
      </w:r>
      <w:r w:rsidRPr="00485B65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485B65" w:rsidRPr="00485B65" w:rsidRDefault="00485B65" w:rsidP="00485B6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85B65" w:rsidRPr="00485B65" w:rsidRDefault="00485B65" w:rsidP="00485B6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485B65">
        <w:rPr>
          <w:rFonts w:ascii="Helvetica" w:hAnsi="Helvetica"/>
          <w:b/>
          <w:lang w:val="es-ES_tradnl"/>
        </w:rPr>
        <w:t>RESOLUCION ADOPTADA POR EL</w:t>
      </w:r>
    </w:p>
    <w:p w:rsidR="00485B65" w:rsidRPr="00485B65" w:rsidRDefault="00485B65" w:rsidP="00485B6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85B65" w:rsidRPr="00485B65" w:rsidRDefault="00485B65" w:rsidP="00485B6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485B65">
        <w:rPr>
          <w:rFonts w:ascii="Helvetica" w:hAnsi="Helvetica"/>
          <w:b/>
          <w:lang w:val="es-ES_tradnl"/>
        </w:rPr>
        <w:t>TRIBUNAL DE CUENTAS</w:t>
      </w:r>
    </w:p>
    <w:p w:rsidR="00485B65" w:rsidRPr="00485B65" w:rsidRDefault="00485B65" w:rsidP="00485B6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85B65" w:rsidRPr="00485B65" w:rsidRDefault="00485B65" w:rsidP="00485B6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485B65">
        <w:rPr>
          <w:rFonts w:ascii="Helvetica" w:hAnsi="Helvetica"/>
          <w:b/>
          <w:lang w:val="es-ES_tradnl"/>
        </w:rPr>
        <w:t>EN SESION DE FECHA 7 DE MARZO DE 2019</w:t>
      </w:r>
    </w:p>
    <w:p w:rsidR="00485B65" w:rsidRPr="00485B65" w:rsidRDefault="00485B65" w:rsidP="00485B6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85B65" w:rsidRPr="00485B65" w:rsidRDefault="00485B65" w:rsidP="00485B65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485B65">
        <w:rPr>
          <w:rFonts w:ascii="Helvetica" w:hAnsi="Helvetica"/>
          <w:b/>
        </w:rPr>
        <w:t>(E. E. Nº 2018-17-1-000</w:t>
      </w:r>
      <w:r>
        <w:rPr>
          <w:rFonts w:ascii="Helvetica" w:hAnsi="Helvetica"/>
          <w:b/>
        </w:rPr>
        <w:t>6200</w:t>
      </w:r>
      <w:r w:rsidRPr="00485B65">
        <w:rPr>
          <w:rFonts w:ascii="Helvetica" w:hAnsi="Helvetica"/>
          <w:b/>
        </w:rPr>
        <w:t xml:space="preserve">, </w:t>
      </w:r>
      <w:proofErr w:type="spellStart"/>
      <w:r w:rsidRPr="00485B65">
        <w:rPr>
          <w:rFonts w:ascii="Helvetica" w:hAnsi="Helvetica"/>
          <w:b/>
        </w:rPr>
        <w:t>Ent</w:t>
      </w:r>
      <w:proofErr w:type="spellEnd"/>
      <w:r w:rsidRPr="00485B65">
        <w:rPr>
          <w:rFonts w:ascii="Helvetica" w:hAnsi="Helvetica"/>
          <w:b/>
        </w:rPr>
        <w:t xml:space="preserve">. N° </w:t>
      </w:r>
      <w:r>
        <w:rPr>
          <w:rFonts w:ascii="Helvetica" w:hAnsi="Helvetica"/>
          <w:b/>
        </w:rPr>
        <w:t>607</w:t>
      </w:r>
      <w:r w:rsidRPr="00485B65">
        <w:rPr>
          <w:rFonts w:ascii="Helvetica" w:hAnsi="Helvetica"/>
          <w:b/>
        </w:rPr>
        <w:t>/1</w:t>
      </w:r>
      <w:r>
        <w:rPr>
          <w:rFonts w:ascii="Helvetica" w:hAnsi="Helvetica"/>
          <w:b/>
        </w:rPr>
        <w:t>9</w:t>
      </w:r>
      <w:r w:rsidRPr="00485B65">
        <w:rPr>
          <w:rFonts w:ascii="Helvetica" w:hAnsi="Helvetica"/>
          <w:b/>
        </w:rPr>
        <w:t>)</w:t>
      </w:r>
    </w:p>
    <w:p w:rsidR="00485B65" w:rsidRDefault="00485B65">
      <w:pPr>
        <w:spacing w:line="360" w:lineRule="auto"/>
        <w:rPr>
          <w:rFonts w:ascii="Arial" w:hAnsi="Arial" w:cs="Arial"/>
          <w:b/>
        </w:rPr>
      </w:pPr>
    </w:p>
    <w:p w:rsidR="00C23851" w:rsidRDefault="00C23851"/>
    <w:p w:rsidR="0093168D" w:rsidRDefault="00C23851" w:rsidP="003F529E">
      <w:pPr>
        <w:spacing w:line="360" w:lineRule="auto"/>
        <w:ind w:firstLine="851"/>
        <w:jc w:val="both"/>
        <w:rPr>
          <w:rFonts w:ascii="Arial" w:hAnsi="Arial" w:cs="Arial"/>
          <w:szCs w:val="20"/>
          <w:lang w:val="es-MX"/>
        </w:rPr>
      </w:pPr>
      <w:r>
        <w:rPr>
          <w:rFonts w:ascii="Arial" w:hAnsi="Arial" w:cs="Arial"/>
          <w:b/>
          <w:szCs w:val="20"/>
          <w:lang w:val="es-MX"/>
        </w:rPr>
        <w:t>VISTO:</w:t>
      </w:r>
      <w:r>
        <w:rPr>
          <w:rFonts w:ascii="Arial" w:hAnsi="Arial" w:cs="Arial"/>
          <w:szCs w:val="20"/>
          <w:lang w:val="es-MX"/>
        </w:rPr>
        <w:t xml:space="preserve"> las actuaciones remitidas por </w:t>
      </w:r>
      <w:r w:rsidR="0085490B">
        <w:rPr>
          <w:rFonts w:ascii="Arial" w:hAnsi="Arial" w:cs="Arial"/>
          <w:szCs w:val="20"/>
          <w:lang w:val="es-MX"/>
        </w:rPr>
        <w:t xml:space="preserve">el Contador Delegado de </w:t>
      </w:r>
      <w:r>
        <w:rPr>
          <w:rFonts w:ascii="Arial" w:hAnsi="Arial" w:cs="Arial"/>
          <w:szCs w:val="20"/>
          <w:lang w:val="es-MX"/>
        </w:rPr>
        <w:t>la Intendencia de Montevideo</w:t>
      </w:r>
      <w:r w:rsidR="0085490B">
        <w:rPr>
          <w:rFonts w:ascii="Arial" w:hAnsi="Arial" w:cs="Arial"/>
          <w:szCs w:val="20"/>
          <w:lang w:val="es-MX"/>
        </w:rPr>
        <w:t>,</w:t>
      </w:r>
      <w:r>
        <w:rPr>
          <w:rFonts w:ascii="Arial" w:hAnsi="Arial" w:cs="Arial"/>
          <w:szCs w:val="20"/>
          <w:lang w:val="es-MX"/>
        </w:rPr>
        <w:t xml:space="preserve"> relacionadas con </w:t>
      </w:r>
      <w:r w:rsidR="00EF02B7">
        <w:rPr>
          <w:rFonts w:ascii="Arial" w:hAnsi="Arial" w:cs="Arial"/>
          <w:szCs w:val="20"/>
          <w:lang w:val="es-MX"/>
        </w:rPr>
        <w:t>la reiteración del gasto derivado d</w:t>
      </w:r>
      <w:r>
        <w:rPr>
          <w:rFonts w:ascii="Arial" w:hAnsi="Arial" w:cs="Arial"/>
          <w:szCs w:val="20"/>
          <w:lang w:val="es-MX"/>
        </w:rPr>
        <w:t xml:space="preserve">el </w:t>
      </w:r>
      <w:r w:rsidR="0063366C">
        <w:rPr>
          <w:rFonts w:ascii="Arial" w:hAnsi="Arial" w:cs="Arial"/>
          <w:szCs w:val="20"/>
          <w:lang w:val="es-MX"/>
        </w:rPr>
        <w:t>L</w:t>
      </w:r>
      <w:r>
        <w:rPr>
          <w:rFonts w:ascii="Arial" w:hAnsi="Arial" w:cs="Arial"/>
          <w:szCs w:val="20"/>
          <w:lang w:val="es-MX"/>
        </w:rPr>
        <w:t xml:space="preserve">lamado </w:t>
      </w:r>
      <w:r w:rsidR="0085490B">
        <w:rPr>
          <w:rFonts w:ascii="Arial" w:hAnsi="Arial" w:cs="Arial"/>
          <w:szCs w:val="20"/>
          <w:lang w:val="es-MX"/>
        </w:rPr>
        <w:t>p</w:t>
      </w:r>
      <w:r>
        <w:rPr>
          <w:rFonts w:ascii="Arial" w:hAnsi="Arial" w:cs="Arial"/>
          <w:szCs w:val="20"/>
          <w:lang w:val="es-MX"/>
        </w:rPr>
        <w:t xml:space="preserve">úblico a Organizaciones </w:t>
      </w:r>
      <w:r w:rsidR="00F950D5">
        <w:rPr>
          <w:rFonts w:ascii="Arial" w:hAnsi="Arial" w:cs="Arial"/>
          <w:szCs w:val="20"/>
          <w:lang w:val="es-MX"/>
        </w:rPr>
        <w:t>de la Sociedad Civil</w:t>
      </w:r>
      <w:r w:rsidR="008E2460">
        <w:rPr>
          <w:rFonts w:ascii="Arial" w:hAnsi="Arial" w:cs="Arial"/>
          <w:szCs w:val="20"/>
          <w:lang w:val="es-MX"/>
        </w:rPr>
        <w:t xml:space="preserve"> (ONG)</w:t>
      </w:r>
      <w:r>
        <w:rPr>
          <w:rFonts w:ascii="Arial" w:hAnsi="Arial" w:cs="Arial"/>
          <w:szCs w:val="20"/>
          <w:lang w:val="es-MX"/>
        </w:rPr>
        <w:t xml:space="preserve">, interesadas en suscribir un Convenio </w:t>
      </w:r>
      <w:r w:rsidR="001A7860">
        <w:rPr>
          <w:rFonts w:ascii="Arial" w:hAnsi="Arial" w:cs="Arial"/>
          <w:szCs w:val="20"/>
          <w:lang w:val="es-MX"/>
        </w:rPr>
        <w:t>para</w:t>
      </w:r>
      <w:r w:rsidR="0085490B">
        <w:rPr>
          <w:rFonts w:ascii="Arial" w:hAnsi="Arial" w:cs="Arial"/>
          <w:szCs w:val="20"/>
          <w:lang w:val="es-MX"/>
        </w:rPr>
        <w:t xml:space="preserve"> e</w:t>
      </w:r>
      <w:r w:rsidR="001A7860">
        <w:rPr>
          <w:rFonts w:ascii="Arial" w:hAnsi="Arial" w:cs="Arial"/>
          <w:szCs w:val="20"/>
          <w:lang w:val="es-MX"/>
        </w:rPr>
        <w:t>l</w:t>
      </w:r>
      <w:r w:rsidR="0085490B">
        <w:rPr>
          <w:rFonts w:ascii="Arial" w:hAnsi="Arial" w:cs="Arial"/>
          <w:szCs w:val="20"/>
          <w:lang w:val="es-MX"/>
        </w:rPr>
        <w:t xml:space="preserve"> Barrido</w:t>
      </w:r>
      <w:r w:rsidR="001A7860">
        <w:rPr>
          <w:rFonts w:ascii="Arial" w:hAnsi="Arial" w:cs="Arial"/>
          <w:szCs w:val="20"/>
          <w:lang w:val="es-MX"/>
        </w:rPr>
        <w:t xml:space="preserve"> de Calles de Zona 5 –Municipio CH;</w:t>
      </w:r>
      <w:r w:rsidR="0085490B">
        <w:rPr>
          <w:rFonts w:ascii="Arial" w:hAnsi="Arial" w:cs="Arial"/>
          <w:szCs w:val="20"/>
          <w:lang w:val="es-MX"/>
        </w:rPr>
        <w:t xml:space="preserve"> </w:t>
      </w:r>
    </w:p>
    <w:p w:rsidR="007429ED" w:rsidRPr="00FA126B" w:rsidRDefault="00C23851" w:rsidP="003F529E">
      <w:pPr>
        <w:spacing w:line="360" w:lineRule="auto"/>
        <w:ind w:firstLine="851"/>
        <w:jc w:val="both"/>
        <w:rPr>
          <w:rFonts w:ascii="Arial" w:hAnsi="Arial" w:cs="Arial"/>
          <w:highlight w:val="yellow"/>
        </w:rPr>
      </w:pPr>
      <w:r>
        <w:rPr>
          <w:rFonts w:ascii="Arial" w:hAnsi="Arial"/>
          <w:b/>
          <w:spacing w:val="-3"/>
          <w:lang w:val="es-ES_tradnl"/>
        </w:rPr>
        <w:t xml:space="preserve">RESULTANDO: </w:t>
      </w:r>
      <w:r w:rsidR="00EF02B7">
        <w:rPr>
          <w:rFonts w:ascii="Arial" w:hAnsi="Arial"/>
          <w:b/>
          <w:spacing w:val="-3"/>
          <w:lang w:val="es-ES_tradnl"/>
        </w:rPr>
        <w:t>1</w:t>
      </w:r>
      <w:r w:rsidR="00887488" w:rsidRPr="00176749">
        <w:rPr>
          <w:rFonts w:ascii="Arial" w:hAnsi="Arial"/>
          <w:b/>
          <w:spacing w:val="-3"/>
          <w:lang w:val="es-ES_tradnl"/>
        </w:rPr>
        <w:t xml:space="preserve">) </w:t>
      </w:r>
      <w:r w:rsidRPr="0081109C">
        <w:rPr>
          <w:rFonts w:ascii="Arial" w:hAnsi="Arial" w:cs="Arial"/>
        </w:rPr>
        <w:t>que</w:t>
      </w:r>
      <w:r w:rsidR="00465A31">
        <w:rPr>
          <w:rFonts w:ascii="Arial" w:hAnsi="Arial" w:cs="Arial"/>
        </w:rPr>
        <w:t xml:space="preserve"> por</w:t>
      </w:r>
      <w:r w:rsidR="005D34BD" w:rsidRPr="0081109C">
        <w:rPr>
          <w:rFonts w:ascii="Arial" w:hAnsi="Arial" w:cs="Arial"/>
        </w:rPr>
        <w:t xml:space="preserve"> Resoluci</w:t>
      </w:r>
      <w:r w:rsidR="0081109C">
        <w:rPr>
          <w:rFonts w:ascii="Arial" w:hAnsi="Arial" w:cs="Arial"/>
        </w:rPr>
        <w:t>o</w:t>
      </w:r>
      <w:r w:rsidR="005D34BD" w:rsidRPr="0081109C">
        <w:rPr>
          <w:rFonts w:ascii="Arial" w:hAnsi="Arial" w:cs="Arial"/>
        </w:rPr>
        <w:t>n</w:t>
      </w:r>
      <w:r w:rsidR="0081109C">
        <w:rPr>
          <w:rFonts w:ascii="Arial" w:hAnsi="Arial" w:cs="Arial"/>
        </w:rPr>
        <w:t>es</w:t>
      </w:r>
      <w:r w:rsidR="005D34BD" w:rsidRPr="0081109C">
        <w:rPr>
          <w:rFonts w:ascii="Arial" w:hAnsi="Arial" w:cs="Arial"/>
        </w:rPr>
        <w:t xml:space="preserve"> N° 175/18/0114, de fecha 11/07/018,</w:t>
      </w:r>
      <w:r w:rsidR="0081109C">
        <w:rPr>
          <w:rFonts w:ascii="Arial" w:hAnsi="Arial" w:cs="Arial"/>
        </w:rPr>
        <w:t xml:space="preserve"> y N° 220/18/0114,</w:t>
      </w:r>
      <w:r w:rsidR="005D34BD" w:rsidRPr="0081109C">
        <w:rPr>
          <w:rFonts w:ascii="Arial" w:hAnsi="Arial" w:cs="Arial"/>
        </w:rPr>
        <w:t xml:space="preserve"> el Gobierno Municipal CH solicitó la aprobación del proyecto de contrato</w:t>
      </w:r>
      <w:r w:rsidR="00465A31">
        <w:rPr>
          <w:rFonts w:ascii="Arial" w:hAnsi="Arial" w:cs="Arial"/>
        </w:rPr>
        <w:t xml:space="preserve"> de donación modal a suscribir</w:t>
      </w:r>
      <w:r w:rsidR="005D34BD" w:rsidRPr="0081109C">
        <w:rPr>
          <w:rFonts w:ascii="Arial" w:hAnsi="Arial" w:cs="Arial"/>
        </w:rPr>
        <w:t xml:space="preserve"> con la </w:t>
      </w:r>
      <w:r w:rsidR="00FE7BE6">
        <w:rPr>
          <w:rFonts w:ascii="Arial" w:hAnsi="Arial" w:cs="Arial"/>
        </w:rPr>
        <w:t xml:space="preserve">Sociedad de San Francisco de Sales (Padres Salesianos) </w:t>
      </w:r>
      <w:r w:rsidR="005D34BD" w:rsidRPr="0081109C">
        <w:rPr>
          <w:rFonts w:ascii="Arial" w:hAnsi="Arial" w:cs="Arial"/>
        </w:rPr>
        <w:t>al Ejecutivo Departamental</w:t>
      </w:r>
      <w:r w:rsidR="00465A31">
        <w:rPr>
          <w:rFonts w:ascii="Arial" w:hAnsi="Arial" w:cs="Arial"/>
        </w:rPr>
        <w:t>, que la</w:t>
      </w:r>
      <w:r w:rsidR="0081109C">
        <w:rPr>
          <w:rFonts w:ascii="Arial" w:hAnsi="Arial" w:cs="Arial"/>
        </w:rPr>
        <w:t xml:space="preserve"> otorgó </w:t>
      </w:r>
      <w:r w:rsidR="005D34BD" w:rsidRPr="0081109C">
        <w:rPr>
          <w:rFonts w:ascii="Arial" w:hAnsi="Arial" w:cs="Arial"/>
        </w:rPr>
        <w:t xml:space="preserve">por </w:t>
      </w:r>
      <w:r w:rsidR="007429ED" w:rsidRPr="0081109C">
        <w:rPr>
          <w:rFonts w:ascii="Arial" w:hAnsi="Arial" w:cs="Arial"/>
        </w:rPr>
        <w:t>Resoluci</w:t>
      </w:r>
      <w:r w:rsidR="0081109C">
        <w:rPr>
          <w:rFonts w:ascii="Arial" w:hAnsi="Arial" w:cs="Arial"/>
        </w:rPr>
        <w:t>o</w:t>
      </w:r>
      <w:r w:rsidR="007429ED" w:rsidRPr="0081109C">
        <w:rPr>
          <w:rFonts w:ascii="Arial" w:hAnsi="Arial" w:cs="Arial"/>
        </w:rPr>
        <w:t>n</w:t>
      </w:r>
      <w:r w:rsidR="0081109C">
        <w:rPr>
          <w:rFonts w:ascii="Arial" w:hAnsi="Arial" w:cs="Arial"/>
        </w:rPr>
        <w:t>es</w:t>
      </w:r>
      <w:r w:rsidR="007429ED" w:rsidRPr="0081109C">
        <w:rPr>
          <w:rFonts w:ascii="Arial" w:hAnsi="Arial" w:cs="Arial"/>
        </w:rPr>
        <w:t xml:space="preserve"> Nº </w:t>
      </w:r>
      <w:r w:rsidR="00446D2F" w:rsidRPr="0081109C">
        <w:rPr>
          <w:rFonts w:ascii="Arial" w:hAnsi="Arial" w:cs="Arial"/>
        </w:rPr>
        <w:t>3</w:t>
      </w:r>
      <w:r w:rsidR="005D34BD" w:rsidRPr="0081109C">
        <w:rPr>
          <w:rFonts w:ascii="Arial" w:hAnsi="Arial" w:cs="Arial"/>
        </w:rPr>
        <w:t>367</w:t>
      </w:r>
      <w:r w:rsidR="00446D2F" w:rsidRPr="0081109C">
        <w:rPr>
          <w:rFonts w:ascii="Arial" w:hAnsi="Arial" w:cs="Arial"/>
        </w:rPr>
        <w:t>/</w:t>
      </w:r>
      <w:r w:rsidR="007429ED" w:rsidRPr="0081109C">
        <w:rPr>
          <w:rFonts w:ascii="Arial" w:hAnsi="Arial" w:cs="Arial"/>
        </w:rPr>
        <w:t>1</w:t>
      </w:r>
      <w:r w:rsidR="005D34BD" w:rsidRPr="0081109C">
        <w:rPr>
          <w:rFonts w:ascii="Arial" w:hAnsi="Arial" w:cs="Arial"/>
        </w:rPr>
        <w:t>8</w:t>
      </w:r>
      <w:r w:rsidR="007429ED" w:rsidRPr="0081109C">
        <w:rPr>
          <w:rFonts w:ascii="Arial" w:hAnsi="Arial" w:cs="Arial"/>
        </w:rPr>
        <w:t xml:space="preserve"> </w:t>
      </w:r>
      <w:r w:rsidR="00465A31">
        <w:rPr>
          <w:rFonts w:ascii="Arial" w:hAnsi="Arial" w:cs="Arial"/>
        </w:rPr>
        <w:t>y N° 4332/18</w:t>
      </w:r>
      <w:r w:rsidR="0081109C">
        <w:rPr>
          <w:rFonts w:ascii="Arial" w:hAnsi="Arial" w:cs="Arial"/>
        </w:rPr>
        <w:t xml:space="preserve"> de fechas 30/07/01</w:t>
      </w:r>
      <w:r w:rsidR="00465A31">
        <w:rPr>
          <w:rFonts w:ascii="Arial" w:hAnsi="Arial" w:cs="Arial"/>
        </w:rPr>
        <w:t>8 y 24/09/018, respectivamente;</w:t>
      </w:r>
    </w:p>
    <w:p w:rsidR="00881930" w:rsidRDefault="0063366C" w:rsidP="00B30401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2</w:t>
      </w:r>
      <w:r w:rsidR="00881930">
        <w:rPr>
          <w:rFonts w:ascii="Arial" w:hAnsi="Arial" w:cs="Arial"/>
          <w:b/>
          <w:bCs/>
          <w:lang w:val="es-MX"/>
        </w:rPr>
        <w:t xml:space="preserve">) </w:t>
      </w:r>
      <w:r w:rsidR="00881930" w:rsidRPr="0079670F">
        <w:rPr>
          <w:rFonts w:ascii="Arial" w:hAnsi="Arial" w:cs="Arial"/>
          <w:bCs/>
          <w:lang w:val="es-MX"/>
        </w:rPr>
        <w:t>que e</w:t>
      </w:r>
      <w:r>
        <w:rPr>
          <w:rFonts w:ascii="Arial" w:hAnsi="Arial" w:cs="Arial"/>
          <w:bCs/>
          <w:lang w:val="es-MX"/>
        </w:rPr>
        <w:t xml:space="preserve">ste </w:t>
      </w:r>
      <w:r w:rsidR="00881930" w:rsidRPr="0079670F">
        <w:rPr>
          <w:rFonts w:ascii="Arial" w:hAnsi="Arial" w:cs="Arial"/>
          <w:bCs/>
          <w:lang w:val="es-MX"/>
        </w:rPr>
        <w:t xml:space="preserve"> </w:t>
      </w:r>
      <w:r w:rsidRPr="0079670F">
        <w:rPr>
          <w:rFonts w:ascii="Arial" w:hAnsi="Arial" w:cs="Arial"/>
          <w:bCs/>
          <w:lang w:val="es-MX"/>
        </w:rPr>
        <w:t>Tribunal,</w:t>
      </w:r>
      <w:r w:rsidR="00881930" w:rsidRPr="0079670F">
        <w:rPr>
          <w:rFonts w:ascii="Arial" w:hAnsi="Arial" w:cs="Arial"/>
          <w:bCs/>
          <w:lang w:val="es-MX"/>
        </w:rPr>
        <w:t xml:space="preserve"> en sesión de fecha 1/11/18, observó el gasto considerando</w:t>
      </w:r>
      <w:r w:rsidR="00881930">
        <w:rPr>
          <w:rFonts w:ascii="Arial" w:hAnsi="Arial" w:cs="Arial"/>
          <w:b/>
          <w:bCs/>
          <w:lang w:val="es-MX"/>
        </w:rPr>
        <w:t xml:space="preserve"> </w:t>
      </w:r>
      <w:r w:rsidR="00881930" w:rsidRPr="00B30401">
        <w:rPr>
          <w:rFonts w:ascii="Arial" w:hAnsi="Arial" w:cs="Arial"/>
          <w:bCs/>
          <w:lang w:val="es-MX"/>
        </w:rPr>
        <w:t>que</w:t>
      </w:r>
      <w:r w:rsidRPr="00B30401">
        <w:rPr>
          <w:rFonts w:ascii="Arial" w:hAnsi="Arial" w:cs="Arial"/>
          <w:bCs/>
          <w:lang w:val="es-MX"/>
        </w:rPr>
        <w:t>:</w:t>
      </w:r>
      <w:r w:rsidR="00881930">
        <w:rPr>
          <w:rFonts w:ascii="Arial" w:hAnsi="Arial" w:cs="Arial"/>
          <w:b/>
          <w:bCs/>
          <w:lang w:val="es-MX"/>
        </w:rPr>
        <w:t xml:space="preserve"> </w:t>
      </w:r>
      <w:r w:rsidR="00C23851" w:rsidRPr="008E4F74">
        <w:rPr>
          <w:rFonts w:ascii="Arial" w:hAnsi="Arial" w:cs="Arial"/>
          <w:lang w:val="es-MX"/>
        </w:rPr>
        <w:t xml:space="preserve">si bien </w:t>
      </w:r>
      <w:r w:rsidR="00C23851" w:rsidRPr="004F5817">
        <w:rPr>
          <w:rFonts w:ascii="Arial" w:hAnsi="Arial" w:cs="Arial"/>
          <w:lang w:val="es-MX"/>
        </w:rPr>
        <w:t xml:space="preserve">se </w:t>
      </w:r>
      <w:r w:rsidR="00881930">
        <w:rPr>
          <w:rFonts w:ascii="Arial" w:hAnsi="Arial" w:cs="Arial"/>
          <w:lang w:val="es-MX"/>
        </w:rPr>
        <w:t>había realizado</w:t>
      </w:r>
      <w:r w:rsidR="00C23851" w:rsidRPr="004F5817">
        <w:rPr>
          <w:rFonts w:ascii="Arial" w:hAnsi="Arial" w:cs="Arial"/>
          <w:lang w:val="es-MX"/>
        </w:rPr>
        <w:t xml:space="preserve"> un llamado a distintas Organizaciones No Gubernamentales, </w:t>
      </w:r>
      <w:r w:rsidR="008E4F74" w:rsidRPr="004F5817">
        <w:rPr>
          <w:rFonts w:ascii="Arial" w:hAnsi="Arial" w:cs="Arial"/>
          <w:lang w:val="es-MX"/>
        </w:rPr>
        <w:t xml:space="preserve">en la especie </w:t>
      </w:r>
      <w:r w:rsidR="00C23851" w:rsidRPr="004F5817">
        <w:rPr>
          <w:rFonts w:ascii="Arial" w:hAnsi="Arial" w:cs="Arial"/>
          <w:lang w:val="es-MX"/>
        </w:rPr>
        <w:t>se trat</w:t>
      </w:r>
      <w:r w:rsidR="008E4F74" w:rsidRPr="004F5817">
        <w:rPr>
          <w:rFonts w:ascii="Arial" w:hAnsi="Arial" w:cs="Arial"/>
          <w:lang w:val="es-MX"/>
        </w:rPr>
        <w:t xml:space="preserve">ó </w:t>
      </w:r>
      <w:r w:rsidR="00C23851" w:rsidRPr="004F5817">
        <w:rPr>
          <w:rFonts w:ascii="Arial" w:hAnsi="Arial" w:cs="Arial"/>
          <w:lang w:val="es-MX"/>
        </w:rPr>
        <w:t>de un procedimiento especial</w:t>
      </w:r>
      <w:r w:rsidR="008E4F74" w:rsidRPr="004F5817">
        <w:rPr>
          <w:rFonts w:ascii="Arial" w:hAnsi="Arial" w:cs="Arial"/>
          <w:lang w:val="es-MX"/>
        </w:rPr>
        <w:t>,</w:t>
      </w:r>
      <w:r w:rsidR="00C23851" w:rsidRPr="004F5817">
        <w:rPr>
          <w:rFonts w:ascii="Arial" w:hAnsi="Arial" w:cs="Arial"/>
          <w:lang w:val="es-MX"/>
        </w:rPr>
        <w:t xml:space="preserve"> no habilitado por el </w:t>
      </w:r>
      <w:r w:rsidR="00DA7AAB">
        <w:rPr>
          <w:rFonts w:ascii="Arial" w:hAnsi="Arial" w:cs="Arial"/>
          <w:lang w:val="es-MX"/>
        </w:rPr>
        <w:t>A</w:t>
      </w:r>
      <w:r w:rsidR="00C23851" w:rsidRPr="004F5817">
        <w:rPr>
          <w:rFonts w:ascii="Arial" w:hAnsi="Arial" w:cs="Arial"/>
          <w:lang w:val="es-MX"/>
        </w:rPr>
        <w:t>rt</w:t>
      </w:r>
      <w:r w:rsidR="00465A31">
        <w:rPr>
          <w:rFonts w:ascii="Arial" w:hAnsi="Arial" w:cs="Arial"/>
          <w:lang w:val="es-MX"/>
        </w:rPr>
        <w:t>ículo 37</w:t>
      </w:r>
      <w:r w:rsidR="00C23851" w:rsidRPr="004F5817">
        <w:rPr>
          <w:rFonts w:ascii="Arial" w:hAnsi="Arial" w:cs="Arial"/>
          <w:lang w:val="es-MX"/>
        </w:rPr>
        <w:t xml:space="preserve"> del T.O.C.A.F.</w:t>
      </w:r>
      <w:r>
        <w:rPr>
          <w:rFonts w:ascii="Arial" w:hAnsi="Arial" w:cs="Arial"/>
          <w:lang w:val="es-MX"/>
        </w:rPr>
        <w:t xml:space="preserve">, </w:t>
      </w:r>
      <w:r w:rsidR="00881930">
        <w:rPr>
          <w:rFonts w:ascii="Arial" w:hAnsi="Arial" w:cs="Arial"/>
          <w:lang w:val="es-MX"/>
        </w:rPr>
        <w:t xml:space="preserve"> no se trataba de una donación modal, sino de un contrato de arrendamiento de servicios</w:t>
      </w:r>
      <w:r>
        <w:rPr>
          <w:rFonts w:ascii="Arial" w:hAnsi="Arial" w:cs="Arial"/>
          <w:lang w:val="es-MX"/>
        </w:rPr>
        <w:t xml:space="preserve">, </w:t>
      </w:r>
      <w:r w:rsidR="00881930">
        <w:rPr>
          <w:rFonts w:ascii="Arial" w:hAnsi="Arial" w:cs="Arial"/>
          <w:lang w:val="es-MX"/>
        </w:rPr>
        <w:t xml:space="preserve"> y que no se había dado cumplimiento a </w:t>
      </w:r>
      <w:r w:rsidR="00291AEA">
        <w:rPr>
          <w:rFonts w:ascii="Arial" w:hAnsi="Arial" w:cs="Arial"/>
          <w:lang w:val="es-MX"/>
        </w:rPr>
        <w:t xml:space="preserve"> lo dispuesto por el </w:t>
      </w:r>
      <w:r w:rsidR="00DA7AAB">
        <w:rPr>
          <w:rFonts w:ascii="Arial" w:hAnsi="Arial" w:cs="Arial"/>
          <w:lang w:val="es-MX"/>
        </w:rPr>
        <w:t xml:space="preserve">                  A</w:t>
      </w:r>
      <w:r w:rsidR="00291AEA">
        <w:rPr>
          <w:rFonts w:ascii="Arial" w:hAnsi="Arial" w:cs="Arial"/>
          <w:lang w:val="es-MX"/>
        </w:rPr>
        <w:t>rt</w:t>
      </w:r>
      <w:r w:rsidR="00DA7AAB">
        <w:rPr>
          <w:rFonts w:ascii="Arial" w:hAnsi="Arial" w:cs="Arial"/>
          <w:lang w:val="es-MX"/>
        </w:rPr>
        <w:t>ículo</w:t>
      </w:r>
      <w:r w:rsidR="00291AEA">
        <w:rPr>
          <w:rFonts w:ascii="Arial" w:hAnsi="Arial" w:cs="Arial"/>
          <w:lang w:val="es-MX"/>
        </w:rPr>
        <w:t xml:space="preserve"> 50 </w:t>
      </w:r>
      <w:r w:rsidR="00881930">
        <w:rPr>
          <w:rFonts w:ascii="Arial" w:hAnsi="Arial" w:cs="Arial"/>
          <w:lang w:val="es-MX"/>
        </w:rPr>
        <w:t xml:space="preserve"> del TOCAF;</w:t>
      </w:r>
    </w:p>
    <w:p w:rsidR="00881930" w:rsidRDefault="0063366C" w:rsidP="00B30401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3</w:t>
      </w:r>
      <w:r w:rsidR="00881930" w:rsidRPr="0079670F">
        <w:rPr>
          <w:rFonts w:ascii="Arial" w:hAnsi="Arial" w:cs="Arial"/>
          <w:b/>
          <w:lang w:val="es-MX"/>
        </w:rPr>
        <w:t>)</w:t>
      </w:r>
      <w:r w:rsidR="0079670F">
        <w:rPr>
          <w:rFonts w:ascii="Arial" w:hAnsi="Arial" w:cs="Arial"/>
          <w:lang w:val="es-MX"/>
        </w:rPr>
        <w:t xml:space="preserve"> que en la oportunidad, por Resolución </w:t>
      </w:r>
      <w:r w:rsidR="006A0CFF">
        <w:rPr>
          <w:rFonts w:ascii="Arial" w:hAnsi="Arial" w:cs="Arial"/>
          <w:lang w:val="es-MX"/>
        </w:rPr>
        <w:t>N</w:t>
      </w:r>
      <w:r w:rsidR="0079670F">
        <w:rPr>
          <w:rFonts w:ascii="Arial" w:hAnsi="Arial" w:cs="Arial"/>
          <w:lang w:val="es-MX"/>
        </w:rPr>
        <w:t>° 5867 de fecha 17/12/18 se reitera el gasto observado</w:t>
      </w:r>
      <w:r>
        <w:rPr>
          <w:rFonts w:ascii="Arial" w:hAnsi="Arial" w:cs="Arial"/>
          <w:lang w:val="es-MX"/>
        </w:rPr>
        <w:t xml:space="preserve">, señalándose que este tipo de convenios se enmarca en el </w:t>
      </w:r>
      <w:r w:rsidR="006A0CFF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</w:t>
      </w:r>
      <w:r w:rsidR="006A0CFF">
        <w:rPr>
          <w:rFonts w:ascii="Arial" w:hAnsi="Arial" w:cs="Arial"/>
          <w:lang w:val="es-MX"/>
        </w:rPr>
        <w:t>ículo</w:t>
      </w:r>
      <w:r>
        <w:rPr>
          <w:rFonts w:ascii="Arial" w:hAnsi="Arial" w:cs="Arial"/>
          <w:lang w:val="es-MX"/>
        </w:rPr>
        <w:t xml:space="preserve"> 149 del decreto no.</w:t>
      </w:r>
      <w:r w:rsidR="006A0CFF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26949/95 y en las políticas sociales de la Intendencia destacando </w:t>
      </w:r>
      <w:r w:rsidR="0079670F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asimismo </w:t>
      </w:r>
      <w:r w:rsidR="0079670F">
        <w:rPr>
          <w:rFonts w:ascii="Arial" w:hAnsi="Arial" w:cs="Arial"/>
          <w:lang w:val="es-MX"/>
        </w:rPr>
        <w:t xml:space="preserve">que la elección de la Institución se realiza a través de un procedimiento  competitivo que permite asegurar la igualdad de los oferentes; </w:t>
      </w:r>
    </w:p>
    <w:p w:rsidR="0079670F" w:rsidRPr="0079670F" w:rsidRDefault="0079670F" w:rsidP="00DA7AAB">
      <w:pPr>
        <w:spacing w:line="360" w:lineRule="auto"/>
        <w:ind w:firstLine="851"/>
        <w:jc w:val="both"/>
        <w:rPr>
          <w:rFonts w:ascii="Arial" w:hAnsi="Arial" w:cs="Arial"/>
          <w:spacing w:val="-3"/>
          <w:lang w:val="es-ES_tradnl"/>
        </w:rPr>
      </w:pPr>
      <w:r w:rsidRPr="0079670F">
        <w:rPr>
          <w:rFonts w:ascii="Arial" w:hAnsi="Arial" w:cs="Arial"/>
          <w:b/>
        </w:rPr>
        <w:t>CONSIDERANDO:</w:t>
      </w:r>
      <w:r>
        <w:rPr>
          <w:rFonts w:ascii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b/>
          <w:spacing w:val="-3"/>
          <w:lang w:val="es-ES_tradnl"/>
        </w:rPr>
        <w:t>1</w:t>
      </w:r>
      <w:r w:rsidRPr="00DA7AAB">
        <w:rPr>
          <w:rFonts w:ascii="Arial" w:hAnsi="Arial" w:cs="Arial"/>
          <w:b/>
          <w:spacing w:val="-3"/>
          <w:lang w:val="es-ES_tradnl"/>
        </w:rPr>
        <w:t>)</w:t>
      </w:r>
      <w:r w:rsidRPr="0079670F">
        <w:rPr>
          <w:rFonts w:ascii="Arial" w:hAnsi="Arial" w:cs="Arial"/>
          <w:spacing w:val="-3"/>
          <w:lang w:val="es-ES_tradnl"/>
        </w:rPr>
        <w:t xml:space="preserve"> que la Ley 17.296, en </w:t>
      </w:r>
      <w:r w:rsidR="0063366C">
        <w:rPr>
          <w:rFonts w:ascii="Arial" w:hAnsi="Arial" w:cs="Arial"/>
          <w:spacing w:val="-3"/>
          <w:lang w:val="es-ES_tradnl"/>
        </w:rPr>
        <w:t xml:space="preserve">el </w:t>
      </w:r>
      <w:r w:rsidR="00DA7AAB">
        <w:rPr>
          <w:rFonts w:ascii="Arial" w:hAnsi="Arial" w:cs="Arial"/>
          <w:spacing w:val="-3"/>
          <w:lang w:val="es-ES_tradnl"/>
        </w:rPr>
        <w:t>A</w:t>
      </w:r>
      <w:r w:rsidRPr="0079670F">
        <w:rPr>
          <w:rFonts w:ascii="Arial" w:hAnsi="Arial" w:cs="Arial"/>
          <w:spacing w:val="-3"/>
          <w:lang w:val="es-ES_tradnl"/>
        </w:rPr>
        <w:t>rt</w:t>
      </w:r>
      <w:r w:rsidR="00DA7AAB">
        <w:rPr>
          <w:rFonts w:ascii="Arial" w:hAnsi="Arial" w:cs="Arial"/>
          <w:spacing w:val="-3"/>
          <w:lang w:val="es-ES_tradnl"/>
        </w:rPr>
        <w:t>ículo</w:t>
      </w:r>
      <w:r w:rsidRPr="0079670F">
        <w:rPr>
          <w:rFonts w:ascii="Arial" w:hAnsi="Arial" w:cs="Arial"/>
          <w:spacing w:val="-3"/>
          <w:lang w:val="es-ES_tradnl"/>
        </w:rPr>
        <w:t xml:space="preserve"> 475 establece que los </w:t>
      </w:r>
      <w:r w:rsidR="00DA7AAB">
        <w:rPr>
          <w:rFonts w:ascii="Arial" w:hAnsi="Arial" w:cs="Arial"/>
          <w:spacing w:val="-3"/>
          <w:lang w:val="es-ES_tradnl"/>
        </w:rPr>
        <w:t>O</w:t>
      </w:r>
      <w:r w:rsidRPr="0079670F">
        <w:rPr>
          <w:rFonts w:ascii="Arial" w:hAnsi="Arial" w:cs="Arial"/>
          <w:spacing w:val="-3"/>
          <w:lang w:val="es-ES_tradnl"/>
        </w:rPr>
        <w:t xml:space="preserve">rdenadores de gastos y pagos, al ejercer la facultad de insistencia o reiteración </w:t>
      </w:r>
      <w:r w:rsidRPr="0079670F">
        <w:rPr>
          <w:rFonts w:ascii="Arial" w:hAnsi="Arial" w:cs="Arial"/>
          <w:spacing w:val="-3"/>
          <w:lang w:val="es-ES_tradnl"/>
        </w:rPr>
        <w:lastRenderedPageBreak/>
        <w:t>que les acuerda el</w:t>
      </w:r>
      <w:r w:rsidR="0063366C">
        <w:rPr>
          <w:rFonts w:ascii="Arial" w:hAnsi="Arial" w:cs="Arial"/>
          <w:spacing w:val="-3"/>
          <w:lang w:val="es-ES_tradnl"/>
        </w:rPr>
        <w:t xml:space="preserve"> </w:t>
      </w:r>
      <w:r w:rsidR="00DA7AAB">
        <w:rPr>
          <w:rFonts w:ascii="Arial" w:hAnsi="Arial" w:cs="Arial"/>
          <w:spacing w:val="-3"/>
          <w:lang w:val="es-ES_tradnl"/>
        </w:rPr>
        <w:t>L</w:t>
      </w:r>
      <w:r w:rsidRPr="0079670F">
        <w:rPr>
          <w:rFonts w:ascii="Arial" w:hAnsi="Arial" w:cs="Arial"/>
          <w:spacing w:val="-3"/>
          <w:lang w:val="es-ES_tradnl"/>
        </w:rPr>
        <w:t>it</w:t>
      </w:r>
      <w:r w:rsidR="00DA7AAB">
        <w:rPr>
          <w:rFonts w:ascii="Arial" w:hAnsi="Arial" w:cs="Arial"/>
          <w:spacing w:val="-3"/>
          <w:lang w:val="es-ES_tradnl"/>
        </w:rPr>
        <w:t>eral</w:t>
      </w:r>
      <w:r w:rsidRPr="0079670F">
        <w:rPr>
          <w:rFonts w:ascii="Arial" w:hAnsi="Arial" w:cs="Arial"/>
          <w:spacing w:val="-3"/>
          <w:lang w:val="es-ES_tradnl"/>
        </w:rPr>
        <w:t xml:space="preserve"> B) del </w:t>
      </w:r>
      <w:r w:rsidR="00DA7AAB">
        <w:rPr>
          <w:rFonts w:ascii="Arial" w:hAnsi="Arial" w:cs="Arial"/>
          <w:spacing w:val="-3"/>
          <w:lang w:val="es-ES_tradnl"/>
        </w:rPr>
        <w:t>A</w:t>
      </w:r>
      <w:r w:rsidRPr="0079670F">
        <w:rPr>
          <w:rFonts w:ascii="Arial" w:hAnsi="Arial" w:cs="Arial"/>
          <w:spacing w:val="-3"/>
          <w:lang w:val="es-ES_tradnl"/>
        </w:rPr>
        <w:t>rt</w:t>
      </w:r>
      <w:r w:rsidR="00DA7AAB">
        <w:rPr>
          <w:rFonts w:ascii="Arial" w:hAnsi="Arial" w:cs="Arial"/>
          <w:spacing w:val="-3"/>
          <w:lang w:val="es-ES_tradnl"/>
        </w:rPr>
        <w:t>ículo</w:t>
      </w:r>
      <w:r w:rsidRPr="0079670F">
        <w:rPr>
          <w:rFonts w:ascii="Arial" w:hAnsi="Arial" w:cs="Arial"/>
          <w:spacing w:val="-3"/>
          <w:lang w:val="es-ES_tradnl"/>
        </w:rPr>
        <w:t xml:space="preserve"> 211 de la Constitución</w:t>
      </w:r>
      <w:r w:rsidR="00DA7AAB">
        <w:rPr>
          <w:rFonts w:ascii="Arial" w:hAnsi="Arial" w:cs="Arial"/>
          <w:spacing w:val="-3"/>
          <w:lang w:val="es-ES_tradnl"/>
        </w:rPr>
        <w:t xml:space="preserve"> de la República</w:t>
      </w:r>
      <w:r w:rsidRPr="0079670F">
        <w:rPr>
          <w:rFonts w:ascii="Arial" w:hAnsi="Arial" w:cs="Arial"/>
          <w:spacing w:val="-3"/>
          <w:lang w:val="es-ES_tradnl"/>
        </w:rPr>
        <w:t>, deben hacerlo en forma fundada,  expresando de manera detallada los motivos que justifican a su juicio seguir el curso del gasto;</w:t>
      </w:r>
    </w:p>
    <w:p w:rsidR="00F359FC" w:rsidRDefault="0079670F" w:rsidP="006A0CFF">
      <w:pPr>
        <w:spacing w:line="360" w:lineRule="auto"/>
        <w:ind w:firstLine="2977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 xml:space="preserve">2) </w:t>
      </w:r>
      <w:r w:rsidRPr="0079670F">
        <w:rPr>
          <w:rFonts w:ascii="Arial" w:hAnsi="Arial" w:cs="Arial"/>
          <w:spacing w:val="-3"/>
          <w:lang w:val="es-ES_tradnl"/>
        </w:rPr>
        <w:t>que se mantienen incambiadas las causales de observación;</w:t>
      </w:r>
    </w:p>
    <w:p w:rsidR="0079670F" w:rsidRPr="0079670F" w:rsidRDefault="0079670F" w:rsidP="006A0CFF">
      <w:pPr>
        <w:spacing w:line="360" w:lineRule="auto"/>
        <w:ind w:firstLine="851"/>
        <w:jc w:val="both"/>
        <w:rPr>
          <w:rFonts w:ascii="Arial" w:hAnsi="Arial" w:cs="Arial"/>
          <w:b/>
          <w:szCs w:val="20"/>
        </w:rPr>
      </w:pPr>
      <w:r w:rsidRPr="0079670F">
        <w:rPr>
          <w:rFonts w:ascii="Arial" w:hAnsi="Arial" w:cs="Arial"/>
          <w:b/>
          <w:szCs w:val="20"/>
        </w:rPr>
        <w:t>ATENTO:</w:t>
      </w:r>
      <w:r>
        <w:rPr>
          <w:rFonts w:ascii="Arial" w:hAnsi="Arial" w:cs="Arial"/>
          <w:b/>
          <w:szCs w:val="20"/>
        </w:rPr>
        <w:t xml:space="preserve"> </w:t>
      </w:r>
      <w:r w:rsidRPr="0079670F">
        <w:rPr>
          <w:rFonts w:ascii="Arial" w:hAnsi="Arial" w:cs="Arial"/>
          <w:szCs w:val="20"/>
        </w:rPr>
        <w:t>a lo precedentemente expuesto;</w:t>
      </w:r>
    </w:p>
    <w:p w:rsidR="0079670F" w:rsidRDefault="0079670F" w:rsidP="00F359FC">
      <w:pPr>
        <w:spacing w:line="360" w:lineRule="auto"/>
        <w:jc w:val="center"/>
        <w:rPr>
          <w:rFonts w:ascii="Arial" w:hAnsi="Arial" w:cs="Arial"/>
          <w:i/>
          <w:szCs w:val="20"/>
        </w:rPr>
      </w:pPr>
      <w:r w:rsidRPr="0079670F">
        <w:rPr>
          <w:rFonts w:ascii="Arial" w:hAnsi="Arial" w:cs="Arial"/>
          <w:b/>
          <w:szCs w:val="20"/>
        </w:rPr>
        <w:t>EL TRIBUNAL ACUERDA</w:t>
      </w:r>
    </w:p>
    <w:p w:rsidR="0079670F" w:rsidRDefault="006A0CFF" w:rsidP="00F359FC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1) </w:t>
      </w:r>
      <w:r w:rsidR="0079670F" w:rsidRPr="0079670F">
        <w:rPr>
          <w:rFonts w:ascii="Arial" w:hAnsi="Arial" w:cs="Arial"/>
          <w:szCs w:val="20"/>
        </w:rPr>
        <w:t>Mantener la observación del gasto formulada con fecha 7/11/18;</w:t>
      </w:r>
    </w:p>
    <w:p w:rsidR="0079670F" w:rsidRDefault="006A0CFF" w:rsidP="00F359FC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2) </w:t>
      </w:r>
      <w:r w:rsidR="0079670F" w:rsidRPr="0079670F">
        <w:rPr>
          <w:rFonts w:ascii="Arial" w:hAnsi="Arial" w:cs="Arial"/>
          <w:szCs w:val="20"/>
        </w:rPr>
        <w:t>Dar cuenta a la Junta Departamental de Montevideo; y</w:t>
      </w:r>
      <w:r w:rsidR="0079670F">
        <w:rPr>
          <w:rFonts w:ascii="Arial" w:hAnsi="Arial" w:cs="Arial"/>
          <w:b/>
          <w:szCs w:val="20"/>
        </w:rPr>
        <w:t xml:space="preserve"> </w:t>
      </w:r>
    </w:p>
    <w:p w:rsidR="0079670F" w:rsidRDefault="006A0CFF" w:rsidP="00F359FC">
      <w:pPr>
        <w:spacing w:line="360" w:lineRule="auto"/>
        <w:jc w:val="both"/>
        <w:rPr>
          <w:rFonts w:ascii="Arial" w:hAnsi="Arial" w:cs="Arial"/>
          <w:szCs w:val="20"/>
        </w:rPr>
      </w:pPr>
      <w:r w:rsidRPr="004C4475">
        <w:rPr>
          <w:rFonts w:ascii="Arial" w:hAnsi="Arial" w:cs="Arial"/>
          <w:b/>
          <w:szCs w:val="20"/>
        </w:rPr>
        <w:t>3)</w:t>
      </w:r>
      <w:r>
        <w:rPr>
          <w:rFonts w:ascii="Arial" w:hAnsi="Arial" w:cs="Arial"/>
          <w:szCs w:val="20"/>
        </w:rPr>
        <w:t xml:space="preserve"> </w:t>
      </w:r>
      <w:r w:rsidR="0079670F" w:rsidRPr="0079670F">
        <w:rPr>
          <w:rFonts w:ascii="Arial" w:hAnsi="Arial" w:cs="Arial"/>
          <w:szCs w:val="20"/>
        </w:rPr>
        <w:t>Comunicar a la Intendencia Departamental</w:t>
      </w:r>
      <w:r w:rsidR="003F529E">
        <w:rPr>
          <w:rFonts w:ascii="Arial" w:hAnsi="Arial" w:cs="Arial"/>
          <w:szCs w:val="20"/>
        </w:rPr>
        <w:t>.</w:t>
      </w:r>
    </w:p>
    <w:p w:rsidR="003F529E" w:rsidRDefault="003F529E" w:rsidP="00F359FC">
      <w:pPr>
        <w:spacing w:line="360" w:lineRule="auto"/>
        <w:jc w:val="both"/>
        <w:rPr>
          <w:rFonts w:ascii="Arial" w:hAnsi="Arial" w:cs="Arial"/>
          <w:szCs w:val="20"/>
        </w:rPr>
      </w:pPr>
    </w:p>
    <w:p w:rsidR="003F529E" w:rsidRDefault="003F529E" w:rsidP="00D71A3A">
      <w:pPr>
        <w:spacing w:line="360" w:lineRule="auto"/>
        <w:jc w:val="both"/>
        <w:rPr>
          <w:rFonts w:ascii="Arial" w:hAnsi="Arial" w:cs="Arial"/>
          <w:b/>
          <w:lang w:val="es-UY"/>
        </w:rPr>
      </w:pPr>
      <w:r w:rsidRPr="00E9382D">
        <w:rPr>
          <w:rFonts w:ascii="Arial" w:hAnsi="Arial" w:cs="Arial"/>
          <w:b/>
          <w:lang w:val="es-UY"/>
        </w:rPr>
        <w:t xml:space="preserve"> </w:t>
      </w:r>
    </w:p>
    <w:p w:rsidR="004C4475" w:rsidRPr="00E9382D" w:rsidRDefault="004C4475" w:rsidP="00D71A3A">
      <w:pPr>
        <w:spacing w:line="360" w:lineRule="auto"/>
        <w:jc w:val="both"/>
        <w:rPr>
          <w:rFonts w:ascii="Arial" w:hAnsi="Arial" w:cs="Arial"/>
          <w:b/>
          <w:lang w:val="es-UY"/>
        </w:rPr>
      </w:pPr>
    </w:p>
    <w:p w:rsidR="003F529E" w:rsidRDefault="003F529E" w:rsidP="00D71A3A">
      <w:pPr>
        <w:spacing w:line="360" w:lineRule="auto"/>
        <w:jc w:val="both"/>
        <w:rPr>
          <w:rFonts w:ascii="Arial" w:hAnsi="Arial" w:cs="Arial"/>
          <w:lang w:val="es-UY"/>
        </w:rPr>
      </w:pPr>
    </w:p>
    <w:p w:rsidR="00594570" w:rsidRPr="00594570" w:rsidRDefault="003F529E" w:rsidP="00594570">
      <w:pPr>
        <w:spacing w:line="360" w:lineRule="auto"/>
        <w:jc w:val="both"/>
        <w:rPr>
          <w:rFonts w:ascii="Arial" w:hAnsi="Arial" w:cs="Arial"/>
        </w:rPr>
      </w:pPr>
      <w:r w:rsidRPr="00E9382D">
        <w:rPr>
          <w:rFonts w:ascii="Arial" w:hAnsi="Arial" w:cs="Arial"/>
          <w:b/>
          <w:lang w:val="es-UY"/>
        </w:rPr>
        <w:t>CON</w:t>
      </w:r>
      <w:r>
        <w:rPr>
          <w:rFonts w:ascii="Arial" w:hAnsi="Arial" w:cs="Arial"/>
          <w:b/>
          <w:lang w:val="es-UY"/>
        </w:rPr>
        <w:t>S</w:t>
      </w:r>
      <w:r w:rsidRPr="00E9382D">
        <w:rPr>
          <w:rFonts w:ascii="Arial" w:hAnsi="Arial" w:cs="Arial"/>
          <w:b/>
          <w:lang w:val="es-UY"/>
        </w:rPr>
        <w:t>TANCIA DE FUNDAMENTO DE VOTO</w:t>
      </w:r>
      <w:r>
        <w:rPr>
          <w:rFonts w:ascii="Arial" w:hAnsi="Arial" w:cs="Arial"/>
          <w:b/>
          <w:lang w:val="es-UY"/>
        </w:rPr>
        <w:t xml:space="preserve"> DISCORDE</w:t>
      </w:r>
      <w:r w:rsidRPr="00E9382D">
        <w:rPr>
          <w:rFonts w:ascii="Arial" w:hAnsi="Arial" w:cs="Arial"/>
          <w:b/>
          <w:lang w:val="es-UY"/>
        </w:rPr>
        <w:t xml:space="preserve"> DE</w:t>
      </w:r>
      <w:r>
        <w:rPr>
          <w:rFonts w:ascii="Arial" w:hAnsi="Arial" w:cs="Arial"/>
          <w:b/>
          <w:lang w:val="es-UY"/>
        </w:rPr>
        <w:t xml:space="preserve"> </w:t>
      </w:r>
      <w:r w:rsidRPr="00E9382D">
        <w:rPr>
          <w:rFonts w:ascii="Arial" w:hAnsi="Arial" w:cs="Arial"/>
          <w:b/>
          <w:lang w:val="es-UY"/>
        </w:rPr>
        <w:t>L</w:t>
      </w:r>
      <w:r>
        <w:rPr>
          <w:rFonts w:ascii="Arial" w:hAnsi="Arial" w:cs="Arial"/>
          <w:b/>
          <w:lang w:val="es-UY"/>
        </w:rPr>
        <w:t>A</w:t>
      </w:r>
      <w:r w:rsidRPr="00E9382D">
        <w:rPr>
          <w:rFonts w:ascii="Arial" w:hAnsi="Arial" w:cs="Arial"/>
          <w:b/>
          <w:lang w:val="es-UY"/>
        </w:rPr>
        <w:t xml:space="preserve"> </w:t>
      </w:r>
      <w:r>
        <w:rPr>
          <w:rFonts w:ascii="Arial" w:hAnsi="Arial" w:cs="Arial"/>
          <w:b/>
          <w:lang w:val="es-UY"/>
        </w:rPr>
        <w:t>MINISTRA             CRA. DIANA MARCOS</w:t>
      </w:r>
      <w:r w:rsidRPr="005C0AC0">
        <w:rPr>
          <w:rFonts w:ascii="Arial" w:hAnsi="Arial" w:cs="Arial"/>
          <w:b/>
          <w:lang w:val="es-UY"/>
        </w:rPr>
        <w:t>:</w:t>
      </w:r>
      <w:r w:rsidR="00C110FD">
        <w:rPr>
          <w:rFonts w:ascii="Arial" w:hAnsi="Arial" w:cs="Arial"/>
          <w:b/>
          <w:lang w:val="es-UY"/>
        </w:rPr>
        <w:t xml:space="preserve"> </w:t>
      </w:r>
      <w:r w:rsidR="00C110FD" w:rsidRPr="00594570">
        <w:rPr>
          <w:rFonts w:ascii="Arial" w:hAnsi="Arial" w:cs="Arial"/>
          <w:lang w:val="es-UY"/>
        </w:rPr>
        <w:t>“</w:t>
      </w:r>
      <w:r w:rsidR="00594570" w:rsidRPr="00594570">
        <w:rPr>
          <w:rFonts w:ascii="Arial" w:hAnsi="Arial" w:cs="Arial"/>
        </w:rPr>
        <w:t xml:space="preserve">Llamado público a Organizaciones de la Sociedad Civil, interesadas en suscribir un convenio para el Barrido de Calles de Zona 5 Municipio CH. </w:t>
      </w:r>
    </w:p>
    <w:p w:rsidR="00594570" w:rsidRPr="00594570" w:rsidRDefault="00594570" w:rsidP="00594570">
      <w:pPr>
        <w:spacing w:line="360" w:lineRule="auto"/>
        <w:jc w:val="both"/>
        <w:rPr>
          <w:rFonts w:ascii="Arial" w:hAnsi="Arial" w:cs="Arial"/>
        </w:rPr>
      </w:pPr>
      <w:r w:rsidRPr="00594570">
        <w:rPr>
          <w:rFonts w:ascii="Arial" w:hAnsi="Arial" w:cs="Arial"/>
        </w:rPr>
        <w:t>Fundamento mi voto discorde por haber votado negativamente en sesión de fecha 7 de noviembre de 2018</w:t>
      </w:r>
      <w:r>
        <w:rPr>
          <w:rFonts w:ascii="Arial" w:hAnsi="Arial" w:cs="Arial"/>
        </w:rPr>
        <w:t>”</w:t>
      </w:r>
      <w:r w:rsidRPr="00594570">
        <w:rPr>
          <w:rFonts w:ascii="Arial" w:hAnsi="Arial" w:cs="Arial"/>
        </w:rPr>
        <w:t>.</w:t>
      </w:r>
    </w:p>
    <w:p w:rsidR="003F529E" w:rsidRDefault="003F529E" w:rsidP="00D71A3A">
      <w:pPr>
        <w:spacing w:line="360" w:lineRule="auto"/>
        <w:jc w:val="both"/>
        <w:rPr>
          <w:rFonts w:ascii="Arial" w:hAnsi="Arial" w:cs="Arial"/>
        </w:rPr>
      </w:pPr>
    </w:p>
    <w:p w:rsidR="003F529E" w:rsidRDefault="003F529E" w:rsidP="00D71A3A">
      <w:pPr>
        <w:spacing w:line="360" w:lineRule="auto"/>
        <w:jc w:val="both"/>
        <w:rPr>
          <w:rFonts w:ascii="Arial" w:hAnsi="Arial" w:cs="Arial"/>
          <w:lang w:val="es-UY"/>
        </w:rPr>
      </w:pPr>
    </w:p>
    <w:p w:rsidR="00EB24C1" w:rsidRPr="00EB24C1" w:rsidRDefault="003F529E" w:rsidP="00EB24C1">
      <w:pPr>
        <w:pStyle w:val="Ttulo1"/>
        <w:ind w:right="193"/>
        <w:jc w:val="both"/>
        <w:rPr>
          <w:b w:val="0"/>
        </w:rPr>
      </w:pPr>
      <w:r w:rsidRPr="00EB24C1">
        <w:rPr>
          <w:lang w:val="es-UY"/>
        </w:rPr>
        <w:t>CONSTANCIA DE FUNDAMENTO DE VOTO DISCORDE DEL MINISTRO               ING. MIGUEL AUMENTO:</w:t>
      </w:r>
      <w:r w:rsidRPr="00EB24C1">
        <w:rPr>
          <w:b w:val="0"/>
          <w:lang w:val="es-UY"/>
        </w:rPr>
        <w:t xml:space="preserve"> </w:t>
      </w:r>
      <w:r w:rsidR="00C110FD" w:rsidRPr="00EB24C1">
        <w:rPr>
          <w:b w:val="0"/>
          <w:lang w:val="es-UY"/>
        </w:rPr>
        <w:t>“</w:t>
      </w:r>
      <w:r w:rsidR="00EB24C1" w:rsidRPr="00EB24C1">
        <w:rPr>
          <w:b w:val="0"/>
        </w:rPr>
        <w:t>He votado en forma discorde la Resolución recaída en este expediente, en tanto mantengo íntegramente mi posición, sustentada en Sesión del 7 de noviembre de 2018</w:t>
      </w:r>
      <w:r w:rsidR="00EB24C1" w:rsidRPr="00EB24C1">
        <w:rPr>
          <w:b w:val="0"/>
        </w:rPr>
        <w:t>”</w:t>
      </w:r>
      <w:r w:rsidR="00EB24C1" w:rsidRPr="00EB24C1">
        <w:rPr>
          <w:b w:val="0"/>
        </w:rPr>
        <w:t xml:space="preserve">.- </w:t>
      </w:r>
    </w:p>
    <w:p w:rsidR="003F529E" w:rsidRDefault="003F529E" w:rsidP="00D71A3A">
      <w:pPr>
        <w:spacing w:line="360" w:lineRule="auto"/>
        <w:jc w:val="both"/>
        <w:rPr>
          <w:rFonts w:ascii="Arial" w:hAnsi="Arial" w:cs="Arial"/>
          <w:b/>
        </w:rPr>
      </w:pPr>
    </w:p>
    <w:p w:rsidR="003F529E" w:rsidRDefault="003F529E" w:rsidP="00D71A3A">
      <w:pPr>
        <w:spacing w:line="360" w:lineRule="auto"/>
        <w:jc w:val="both"/>
        <w:rPr>
          <w:rFonts w:ascii="Arial" w:hAnsi="Arial" w:cs="Arial"/>
          <w:lang w:val="es-UY"/>
        </w:rPr>
      </w:pPr>
    </w:p>
    <w:p w:rsidR="001A5786" w:rsidRPr="001A5786" w:rsidRDefault="003F529E" w:rsidP="001A5786">
      <w:pPr>
        <w:spacing w:line="360" w:lineRule="auto"/>
        <w:jc w:val="both"/>
        <w:rPr>
          <w:rFonts w:ascii="Arial" w:hAnsi="Arial" w:cs="Arial"/>
        </w:rPr>
      </w:pPr>
      <w:r w:rsidRPr="001A5786">
        <w:rPr>
          <w:rFonts w:ascii="Arial" w:hAnsi="Arial" w:cs="Arial"/>
          <w:b/>
          <w:lang w:val="es-UY"/>
        </w:rPr>
        <w:t>CONSTANCIA DE FUNDAMENTO DE VOTO DISCORDE DEL MINISTRO CR. ENRIQUE CABRERA:</w:t>
      </w:r>
      <w:r w:rsidRPr="001A5786">
        <w:rPr>
          <w:rFonts w:ascii="Arial" w:hAnsi="Arial" w:cs="Arial"/>
          <w:lang w:val="es-UY"/>
        </w:rPr>
        <w:t xml:space="preserve"> </w:t>
      </w:r>
      <w:r w:rsidR="00C110FD" w:rsidRPr="001A5786">
        <w:rPr>
          <w:rFonts w:ascii="Arial" w:hAnsi="Arial" w:cs="Arial"/>
          <w:lang w:val="es-UY"/>
        </w:rPr>
        <w:t>“</w:t>
      </w:r>
      <w:r w:rsidR="001A5786" w:rsidRPr="001A5786">
        <w:rPr>
          <w:rFonts w:ascii="Arial" w:hAnsi="Arial" w:cs="Arial"/>
        </w:rPr>
        <w:t>He votado en forma discorde la Resolución recaída en este expediente, en tanto mantengo íntegramente mi  posición, sustentada en Sesión del 7 de noviembre de 2018</w:t>
      </w:r>
      <w:r w:rsidR="001A5786">
        <w:rPr>
          <w:rFonts w:ascii="Arial" w:hAnsi="Arial" w:cs="Arial"/>
        </w:rPr>
        <w:t>”</w:t>
      </w:r>
      <w:r w:rsidR="001A5786" w:rsidRPr="001A5786">
        <w:rPr>
          <w:rFonts w:ascii="Arial" w:hAnsi="Arial" w:cs="Arial"/>
        </w:rPr>
        <w:t>.-</w:t>
      </w:r>
    </w:p>
    <w:p w:rsidR="003F529E" w:rsidRPr="001A5786" w:rsidRDefault="003F529E" w:rsidP="00D71A3A">
      <w:pPr>
        <w:spacing w:line="360" w:lineRule="auto"/>
        <w:jc w:val="both"/>
        <w:rPr>
          <w:rFonts w:ascii="Arial" w:hAnsi="Arial" w:cs="Arial"/>
        </w:rPr>
      </w:pPr>
    </w:p>
    <w:p w:rsidR="003F529E" w:rsidRDefault="003F529E" w:rsidP="00D71A3A">
      <w:pPr>
        <w:spacing w:line="360" w:lineRule="auto"/>
        <w:jc w:val="both"/>
        <w:rPr>
          <w:rFonts w:ascii="Arial" w:hAnsi="Arial" w:cs="Arial"/>
          <w:lang w:val="es-UY"/>
        </w:rPr>
      </w:pPr>
    </w:p>
    <w:p w:rsidR="003F529E" w:rsidRDefault="003F529E" w:rsidP="00BF5137">
      <w:pPr>
        <w:spacing w:line="360" w:lineRule="auto"/>
        <w:jc w:val="both"/>
        <w:rPr>
          <w:rFonts w:ascii="Arial" w:hAnsi="Arial" w:cs="Arial"/>
          <w:lang w:val="es-UY"/>
        </w:rPr>
      </w:pPr>
      <w:bookmarkStart w:id="0" w:name="_GoBack"/>
      <w:bookmarkEnd w:id="0"/>
      <w:r>
        <w:rPr>
          <w:rFonts w:ascii="Arial" w:hAnsi="Arial" w:cs="Arial"/>
          <w:lang w:val="es-UY"/>
        </w:rPr>
        <w:t>ag</w:t>
      </w:r>
    </w:p>
    <w:p w:rsidR="003F529E" w:rsidRPr="00FB4277" w:rsidRDefault="003F529E" w:rsidP="00305A73">
      <w:pPr>
        <w:spacing w:line="360" w:lineRule="auto"/>
        <w:rPr>
          <w:rFonts w:ascii="Arial" w:hAnsi="Arial" w:cs="Arial"/>
          <w:lang w:val="es-UY"/>
        </w:rPr>
      </w:pPr>
    </w:p>
    <w:p w:rsidR="003F529E" w:rsidRDefault="003F529E" w:rsidP="00FB4277">
      <w:pPr>
        <w:spacing w:line="360" w:lineRule="auto"/>
        <w:rPr>
          <w:rFonts w:ascii="Arial" w:hAnsi="Arial" w:cs="Arial"/>
          <w:lang w:val="es-UY"/>
        </w:rPr>
      </w:pPr>
    </w:p>
    <w:p w:rsidR="003F529E" w:rsidRPr="00FB4277" w:rsidRDefault="003F529E" w:rsidP="00FB4277">
      <w:pPr>
        <w:spacing w:line="360" w:lineRule="auto"/>
        <w:rPr>
          <w:rFonts w:ascii="Arial" w:hAnsi="Arial" w:cs="Arial"/>
          <w:lang w:val="es-UY"/>
        </w:rPr>
      </w:pPr>
    </w:p>
    <w:p w:rsidR="003F529E" w:rsidRPr="00FB4277" w:rsidRDefault="003F529E" w:rsidP="00FB4277">
      <w:pPr>
        <w:spacing w:line="360" w:lineRule="auto"/>
        <w:rPr>
          <w:rFonts w:ascii="Arial" w:hAnsi="Arial" w:cs="Arial"/>
          <w:lang w:val="es-UY"/>
        </w:rPr>
      </w:pPr>
      <w:r w:rsidRPr="00FB4277">
        <w:rPr>
          <w:rFonts w:ascii="Arial" w:hAnsi="Arial" w:cs="Arial"/>
          <w:lang w:val="es-UY"/>
        </w:rPr>
        <w:t xml:space="preserve">        </w:t>
      </w:r>
    </w:p>
    <w:p w:rsidR="003F529E" w:rsidRPr="006A2B03" w:rsidRDefault="003F529E" w:rsidP="006A2B03">
      <w:pPr>
        <w:rPr>
          <w:lang w:val="es-UY"/>
        </w:rPr>
      </w:pPr>
    </w:p>
    <w:p w:rsidR="003F529E" w:rsidRDefault="003F529E" w:rsidP="00F359FC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79670F" w:rsidRPr="0079670F" w:rsidRDefault="0079670F" w:rsidP="00F359FC">
      <w:pPr>
        <w:spacing w:line="360" w:lineRule="auto"/>
        <w:jc w:val="both"/>
        <w:rPr>
          <w:rFonts w:ascii="Arial" w:hAnsi="Arial" w:cs="Arial"/>
          <w:b/>
          <w:lang w:val="es-MX"/>
        </w:rPr>
      </w:pPr>
    </w:p>
    <w:sectPr w:rsidR="0079670F" w:rsidRPr="0079670F" w:rsidSect="00485B65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8D8" w:rsidRDefault="005C18D8" w:rsidP="00BA3588">
      <w:r>
        <w:separator/>
      </w:r>
    </w:p>
  </w:endnote>
  <w:endnote w:type="continuationSeparator" w:id="0">
    <w:p w:rsidR="005C18D8" w:rsidRDefault="005C18D8" w:rsidP="00BA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28" w:rsidRDefault="00AA2928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D96450">
      <w:rPr>
        <w:noProof/>
      </w:rPr>
      <w:t>3</w:t>
    </w:r>
    <w:r>
      <w:fldChar w:fldCharType="end"/>
    </w:r>
  </w:p>
  <w:p w:rsidR="00AA2928" w:rsidRDefault="00AA29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8D8" w:rsidRDefault="005C18D8" w:rsidP="00BA3588">
      <w:r>
        <w:separator/>
      </w:r>
    </w:p>
  </w:footnote>
  <w:footnote w:type="continuationSeparator" w:id="0">
    <w:p w:rsidR="005C18D8" w:rsidRDefault="005C18D8" w:rsidP="00BA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7338"/>
    <w:multiLevelType w:val="hybridMultilevel"/>
    <w:tmpl w:val="430A3A66"/>
    <w:lvl w:ilvl="0" w:tplc="67DCD1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565DA"/>
    <w:multiLevelType w:val="hybridMultilevel"/>
    <w:tmpl w:val="F02C712A"/>
    <w:lvl w:ilvl="0" w:tplc="05341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A95F17"/>
    <w:multiLevelType w:val="hybridMultilevel"/>
    <w:tmpl w:val="64581E88"/>
    <w:lvl w:ilvl="0" w:tplc="3DE4AF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C60B5"/>
    <w:multiLevelType w:val="hybridMultilevel"/>
    <w:tmpl w:val="A2DA0F64"/>
    <w:lvl w:ilvl="0" w:tplc="46743E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4D"/>
    <w:rsid w:val="000117EA"/>
    <w:rsid w:val="000C1513"/>
    <w:rsid w:val="000F0F56"/>
    <w:rsid w:val="000F6086"/>
    <w:rsid w:val="00130185"/>
    <w:rsid w:val="00153A00"/>
    <w:rsid w:val="00176253"/>
    <w:rsid w:val="00176749"/>
    <w:rsid w:val="0017746C"/>
    <w:rsid w:val="001A5786"/>
    <w:rsid w:val="001A7314"/>
    <w:rsid w:val="001A7860"/>
    <w:rsid w:val="001B2C6B"/>
    <w:rsid w:val="00207E4E"/>
    <w:rsid w:val="002333A0"/>
    <w:rsid w:val="00250B8B"/>
    <w:rsid w:val="00261DA9"/>
    <w:rsid w:val="00275191"/>
    <w:rsid w:val="00291AEA"/>
    <w:rsid w:val="00291C86"/>
    <w:rsid w:val="002A678D"/>
    <w:rsid w:val="00300104"/>
    <w:rsid w:val="00362376"/>
    <w:rsid w:val="00376124"/>
    <w:rsid w:val="003859E5"/>
    <w:rsid w:val="0039603F"/>
    <w:rsid w:val="003A7F7C"/>
    <w:rsid w:val="003F46B4"/>
    <w:rsid w:val="003F529E"/>
    <w:rsid w:val="0043410A"/>
    <w:rsid w:val="00434615"/>
    <w:rsid w:val="00446D2F"/>
    <w:rsid w:val="00465A31"/>
    <w:rsid w:val="00485B65"/>
    <w:rsid w:val="004A292B"/>
    <w:rsid w:val="004C4475"/>
    <w:rsid w:val="004E1809"/>
    <w:rsid w:val="004F5817"/>
    <w:rsid w:val="005038FE"/>
    <w:rsid w:val="00531298"/>
    <w:rsid w:val="0058034D"/>
    <w:rsid w:val="00583A7C"/>
    <w:rsid w:val="00583F12"/>
    <w:rsid w:val="00594570"/>
    <w:rsid w:val="00596D53"/>
    <w:rsid w:val="005A0A08"/>
    <w:rsid w:val="005A4BC2"/>
    <w:rsid w:val="005B7519"/>
    <w:rsid w:val="005C18D8"/>
    <w:rsid w:val="005D34BD"/>
    <w:rsid w:val="0063366C"/>
    <w:rsid w:val="00634488"/>
    <w:rsid w:val="00644991"/>
    <w:rsid w:val="00661A13"/>
    <w:rsid w:val="006654BE"/>
    <w:rsid w:val="00686911"/>
    <w:rsid w:val="00687BA3"/>
    <w:rsid w:val="00695833"/>
    <w:rsid w:val="006A0BEE"/>
    <w:rsid w:val="006A0CFF"/>
    <w:rsid w:val="006B796E"/>
    <w:rsid w:val="006D3985"/>
    <w:rsid w:val="007429ED"/>
    <w:rsid w:val="0076290E"/>
    <w:rsid w:val="00773645"/>
    <w:rsid w:val="00773E08"/>
    <w:rsid w:val="00782B57"/>
    <w:rsid w:val="00791124"/>
    <w:rsid w:val="0079670F"/>
    <w:rsid w:val="007A1661"/>
    <w:rsid w:val="007D6E1A"/>
    <w:rsid w:val="007D7397"/>
    <w:rsid w:val="0081109C"/>
    <w:rsid w:val="00835D66"/>
    <w:rsid w:val="0085490B"/>
    <w:rsid w:val="008619F6"/>
    <w:rsid w:val="00864DE2"/>
    <w:rsid w:val="00881930"/>
    <w:rsid w:val="00887488"/>
    <w:rsid w:val="008C088A"/>
    <w:rsid w:val="008E0378"/>
    <w:rsid w:val="008E2460"/>
    <w:rsid w:val="008E47EB"/>
    <w:rsid w:val="008E4F74"/>
    <w:rsid w:val="00914825"/>
    <w:rsid w:val="00924912"/>
    <w:rsid w:val="0093168D"/>
    <w:rsid w:val="009432F5"/>
    <w:rsid w:val="009519E9"/>
    <w:rsid w:val="00991607"/>
    <w:rsid w:val="009C0B05"/>
    <w:rsid w:val="00A01ED5"/>
    <w:rsid w:val="00A1454E"/>
    <w:rsid w:val="00A36B49"/>
    <w:rsid w:val="00AA2928"/>
    <w:rsid w:val="00AC1AF4"/>
    <w:rsid w:val="00AF46FA"/>
    <w:rsid w:val="00B1213E"/>
    <w:rsid w:val="00B30401"/>
    <w:rsid w:val="00B34069"/>
    <w:rsid w:val="00B40026"/>
    <w:rsid w:val="00B635C4"/>
    <w:rsid w:val="00B71AE8"/>
    <w:rsid w:val="00BA3588"/>
    <w:rsid w:val="00BB285A"/>
    <w:rsid w:val="00BC6B3F"/>
    <w:rsid w:val="00C10043"/>
    <w:rsid w:val="00C110FD"/>
    <w:rsid w:val="00C13312"/>
    <w:rsid w:val="00C23851"/>
    <w:rsid w:val="00C94344"/>
    <w:rsid w:val="00CA258C"/>
    <w:rsid w:val="00CF3934"/>
    <w:rsid w:val="00D04EBD"/>
    <w:rsid w:val="00D066FE"/>
    <w:rsid w:val="00D21C3C"/>
    <w:rsid w:val="00D23106"/>
    <w:rsid w:val="00D400F0"/>
    <w:rsid w:val="00D4098B"/>
    <w:rsid w:val="00D419CD"/>
    <w:rsid w:val="00D62733"/>
    <w:rsid w:val="00D669E7"/>
    <w:rsid w:val="00D70E01"/>
    <w:rsid w:val="00D844D4"/>
    <w:rsid w:val="00D96450"/>
    <w:rsid w:val="00DA3C96"/>
    <w:rsid w:val="00DA7816"/>
    <w:rsid w:val="00DA7AAB"/>
    <w:rsid w:val="00DE45E7"/>
    <w:rsid w:val="00E02D6B"/>
    <w:rsid w:val="00EB1EE1"/>
    <w:rsid w:val="00EB24C1"/>
    <w:rsid w:val="00EC00AE"/>
    <w:rsid w:val="00ED6B51"/>
    <w:rsid w:val="00EF02B7"/>
    <w:rsid w:val="00F02CB2"/>
    <w:rsid w:val="00F046D0"/>
    <w:rsid w:val="00F23AA7"/>
    <w:rsid w:val="00F342EE"/>
    <w:rsid w:val="00F359FC"/>
    <w:rsid w:val="00F73036"/>
    <w:rsid w:val="00F950D5"/>
    <w:rsid w:val="00F9720E"/>
    <w:rsid w:val="00FA126B"/>
    <w:rsid w:val="00FD566D"/>
    <w:rsid w:val="00FE3969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Pr>
      <w:color w:val="0000FF"/>
      <w:u w:val="single"/>
    </w:rPr>
  </w:style>
  <w:style w:type="character" w:customStyle="1" w:styleId="Ttulo2Car">
    <w:name w:val="Título 2 C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A35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A358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A35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A358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F9720E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9670F"/>
    <w:pPr>
      <w:spacing w:line="360" w:lineRule="auto"/>
      <w:jc w:val="both"/>
    </w:pPr>
    <w:rPr>
      <w:rFonts w:ascii="Arial" w:eastAsiaTheme="minorEastAsia" w:hAnsi="Arial" w:cs="Arial"/>
      <w:color w:val="00000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9670F"/>
    <w:rPr>
      <w:rFonts w:ascii="Arial" w:eastAsiaTheme="minorEastAsia" w:hAnsi="Arial" w:cs="Arial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Pr>
      <w:color w:val="0000FF"/>
      <w:u w:val="single"/>
    </w:rPr>
  </w:style>
  <w:style w:type="character" w:customStyle="1" w:styleId="Ttulo2Car">
    <w:name w:val="Título 2 C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A35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A358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A35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A358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F9720E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9670F"/>
    <w:pPr>
      <w:spacing w:line="360" w:lineRule="auto"/>
      <w:jc w:val="both"/>
    </w:pPr>
    <w:rPr>
      <w:rFonts w:ascii="Arial" w:eastAsiaTheme="minorEastAsia" w:hAnsi="Arial" w:cs="Arial"/>
      <w:color w:val="00000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9670F"/>
    <w:rPr>
      <w:rFonts w:ascii="Arial" w:eastAsiaTheme="minorEastAsia" w:hAnsi="Arial" w:cs="Arial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499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2012-17-1-0000510                  Montevideo, 6 de febrero de 2013</vt:lpstr>
    </vt:vector>
  </TitlesOfParts>
  <Company/>
  <LinksUpToDate>false</LinksUpToDate>
  <CharactersWithSpaces>3209</CharactersWithSpaces>
  <SharedDoc>false</SharedDoc>
  <HLinks>
    <vt:vector size="6" baseType="variant">
      <vt:variant>
        <vt:i4>1114197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documentos\Donaciones\2018-17-1-0000247 limpieza arroyos.doc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2012-17-1-0000510                  Montevideo, 6 de febrero de 2013</dc:title>
  <dc:creator>13541803</dc:creator>
  <cp:lastModifiedBy>tribunal1</cp:lastModifiedBy>
  <cp:revision>19</cp:revision>
  <cp:lastPrinted>2019-02-14T17:34:00Z</cp:lastPrinted>
  <dcterms:created xsi:type="dcterms:W3CDTF">2019-03-11T16:29:00Z</dcterms:created>
  <dcterms:modified xsi:type="dcterms:W3CDTF">2019-03-11T16:59:00Z</dcterms:modified>
</cp:coreProperties>
</file>