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B1" w:rsidRPr="000F48AC" w:rsidRDefault="006911F5" w:rsidP="00B362B1">
      <w:pPr>
        <w:tabs>
          <w:tab w:val="center" w:pos="4253"/>
        </w:tabs>
        <w:suppressAutoHyphens/>
        <w:spacing w:after="0" w:line="360" w:lineRule="auto"/>
        <w:jc w:val="right"/>
        <w:rPr>
          <w:rFonts w:ascii="Arial" w:hAnsi="Arial" w:cs="Arial"/>
          <w:b/>
          <w:sz w:val="24"/>
          <w:szCs w:val="24"/>
          <w:lang w:val="es-ES_tradnl"/>
        </w:rPr>
      </w:pPr>
      <w:r>
        <w:rPr>
          <w:rFonts w:ascii="Arial" w:hAnsi="Arial" w:cs="Arial"/>
          <w:b/>
          <w:sz w:val="24"/>
          <w:szCs w:val="24"/>
          <w:lang w:val="es-ES_tradnl"/>
        </w:rPr>
        <w:t>RES. 3997/18</w:t>
      </w:r>
      <w:bookmarkStart w:id="0" w:name="_GoBack"/>
      <w:bookmarkEnd w:id="0"/>
    </w:p>
    <w:p w:rsidR="00B362B1" w:rsidRPr="000F48AC" w:rsidRDefault="00B362B1" w:rsidP="00B362B1">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B362B1" w:rsidRPr="000F48AC" w:rsidRDefault="00B362B1" w:rsidP="00B362B1">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B362B1" w:rsidRPr="000F48AC" w:rsidRDefault="00B362B1" w:rsidP="00B362B1">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sidRPr="0058790E">
        <w:rPr>
          <w:rFonts w:ascii="Arial" w:hAnsi="Arial" w:cs="Arial"/>
          <w:b/>
          <w:sz w:val="24"/>
          <w:szCs w:val="24"/>
          <w:lang w:val="es-ES_tradnl"/>
        </w:rPr>
        <w:t xml:space="preserve">26 </w:t>
      </w:r>
      <w:r w:rsidRPr="000F48AC">
        <w:rPr>
          <w:rFonts w:ascii="Arial" w:hAnsi="Arial" w:cs="Arial"/>
          <w:b/>
          <w:sz w:val="24"/>
          <w:szCs w:val="24"/>
          <w:lang w:val="es-ES_tradnl"/>
        </w:rPr>
        <w:t>DE DICIEMBRE DE 2018</w:t>
      </w:r>
    </w:p>
    <w:p w:rsidR="00B362B1" w:rsidRDefault="00B362B1" w:rsidP="00B362B1">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 E. Nº 201</w:t>
      </w:r>
      <w:r>
        <w:rPr>
          <w:rFonts w:ascii="Arial" w:hAnsi="Arial" w:cs="Arial"/>
          <w:b/>
          <w:sz w:val="24"/>
          <w:szCs w:val="24"/>
        </w:rPr>
        <w:t>8</w:t>
      </w:r>
      <w:r w:rsidRPr="00BB4DEC">
        <w:rPr>
          <w:rFonts w:ascii="Arial" w:hAnsi="Arial" w:cs="Arial"/>
          <w:b/>
          <w:sz w:val="24"/>
          <w:szCs w:val="24"/>
        </w:rPr>
        <w:t>-17-1-000</w:t>
      </w:r>
      <w:r>
        <w:rPr>
          <w:rFonts w:ascii="Arial" w:hAnsi="Arial" w:cs="Arial"/>
          <w:b/>
          <w:sz w:val="24"/>
          <w:szCs w:val="24"/>
        </w:rPr>
        <w:t>1921</w:t>
      </w:r>
      <w:r w:rsidRPr="00BB4DEC">
        <w:rPr>
          <w:rFonts w:ascii="Arial" w:hAnsi="Arial" w:cs="Arial"/>
          <w:b/>
          <w:sz w:val="24"/>
          <w:szCs w:val="24"/>
        </w:rPr>
        <w:t xml:space="preserve">, </w:t>
      </w:r>
      <w:proofErr w:type="spellStart"/>
      <w:r w:rsidRPr="00BB4DEC">
        <w:rPr>
          <w:rFonts w:ascii="Arial" w:hAnsi="Arial" w:cs="Arial"/>
          <w:b/>
          <w:sz w:val="24"/>
          <w:szCs w:val="24"/>
        </w:rPr>
        <w:t>Ent</w:t>
      </w:r>
      <w:proofErr w:type="spellEnd"/>
      <w:r w:rsidRPr="00BB4DEC">
        <w:rPr>
          <w:rFonts w:ascii="Arial" w:hAnsi="Arial" w:cs="Arial"/>
          <w:b/>
          <w:sz w:val="24"/>
          <w:szCs w:val="24"/>
        </w:rPr>
        <w:t xml:space="preserve">. N° </w:t>
      </w:r>
      <w:r>
        <w:rPr>
          <w:rFonts w:ascii="Arial" w:hAnsi="Arial" w:cs="Arial"/>
          <w:b/>
          <w:sz w:val="24"/>
          <w:szCs w:val="24"/>
        </w:rPr>
        <w:t>5588</w:t>
      </w:r>
      <w:r w:rsidRPr="00BB4DEC">
        <w:rPr>
          <w:rFonts w:ascii="Arial" w:hAnsi="Arial" w:cs="Arial"/>
          <w:b/>
          <w:sz w:val="24"/>
          <w:szCs w:val="24"/>
        </w:rPr>
        <w:t>/18)</w:t>
      </w:r>
    </w:p>
    <w:p w:rsidR="00B362B1" w:rsidRPr="00BB4DEC" w:rsidRDefault="00B362B1" w:rsidP="00B362B1">
      <w:pPr>
        <w:tabs>
          <w:tab w:val="center" w:pos="4253"/>
        </w:tabs>
        <w:suppressAutoHyphens/>
        <w:spacing w:after="0" w:line="360" w:lineRule="auto"/>
        <w:jc w:val="center"/>
        <w:rPr>
          <w:rFonts w:ascii="Arial" w:hAnsi="Arial" w:cs="Arial"/>
          <w:b/>
          <w:sz w:val="24"/>
          <w:szCs w:val="24"/>
        </w:rPr>
      </w:pPr>
    </w:p>
    <w:p w:rsidR="004F2A5D" w:rsidRDefault="004F2A5D" w:rsidP="00B362B1">
      <w:pPr>
        <w:suppressAutoHyphens/>
        <w:spacing w:after="0" w:line="360" w:lineRule="auto"/>
        <w:ind w:firstLine="851"/>
        <w:jc w:val="both"/>
        <w:rPr>
          <w:rFonts w:ascii="Arial" w:hAnsi="Arial" w:cs="Arial"/>
          <w:spacing w:val="-3"/>
          <w:sz w:val="24"/>
          <w:szCs w:val="24"/>
        </w:rPr>
      </w:pPr>
      <w:r w:rsidRPr="00C764BC">
        <w:rPr>
          <w:rFonts w:ascii="Arial" w:hAnsi="Arial" w:cs="Arial"/>
          <w:b/>
          <w:bCs/>
          <w:sz w:val="24"/>
          <w:szCs w:val="24"/>
        </w:rPr>
        <w:t>VISTO:</w:t>
      </w:r>
      <w:r w:rsidRPr="00C764BC">
        <w:rPr>
          <w:rFonts w:ascii="Arial" w:hAnsi="Arial" w:cs="Arial"/>
          <w:sz w:val="24"/>
          <w:szCs w:val="24"/>
        </w:rPr>
        <w:t xml:space="preserve"> las actuaciones remitidas por la Administración Nacional de Combustibles Alcohol y </w:t>
      </w:r>
      <w:r w:rsidR="00B362B1" w:rsidRPr="00C764BC">
        <w:rPr>
          <w:rFonts w:ascii="Arial" w:hAnsi="Arial" w:cs="Arial"/>
          <w:sz w:val="24"/>
          <w:szCs w:val="24"/>
        </w:rPr>
        <w:t>Portland</w:t>
      </w:r>
      <w:r w:rsidRPr="00C764BC">
        <w:rPr>
          <w:rFonts w:ascii="Arial" w:hAnsi="Arial" w:cs="Arial"/>
          <w:sz w:val="24"/>
          <w:szCs w:val="24"/>
        </w:rPr>
        <w:t xml:space="preserve">, relacionadas con la </w:t>
      </w:r>
      <w:r w:rsidRPr="00C764BC">
        <w:rPr>
          <w:rFonts w:ascii="Arial" w:hAnsi="Arial" w:cs="Arial"/>
          <w:spacing w:val="-3"/>
          <w:sz w:val="24"/>
          <w:szCs w:val="24"/>
        </w:rPr>
        <w:t xml:space="preserve">contratación directa para </w:t>
      </w:r>
      <w:r w:rsidR="00F13265">
        <w:rPr>
          <w:rFonts w:ascii="Arial" w:hAnsi="Arial" w:cs="Arial"/>
          <w:spacing w:val="-3"/>
          <w:sz w:val="24"/>
          <w:szCs w:val="24"/>
        </w:rPr>
        <w:t xml:space="preserve">la </w:t>
      </w:r>
      <w:r w:rsidRPr="00C764BC">
        <w:rPr>
          <w:rFonts w:ascii="Arial" w:hAnsi="Arial" w:cs="Arial"/>
          <w:spacing w:val="-3"/>
          <w:sz w:val="24"/>
          <w:szCs w:val="24"/>
        </w:rPr>
        <w:t>compraventa de divisa</w:t>
      </w:r>
      <w:r w:rsidR="00B362B1">
        <w:rPr>
          <w:rFonts w:ascii="Arial" w:hAnsi="Arial" w:cs="Arial"/>
          <w:spacing w:val="-3"/>
          <w:sz w:val="24"/>
          <w:szCs w:val="24"/>
        </w:rPr>
        <w:t xml:space="preserve">s a futuro  a suscribir con el </w:t>
      </w:r>
      <w:r w:rsidRPr="00C764BC">
        <w:rPr>
          <w:rFonts w:ascii="Arial" w:hAnsi="Arial" w:cs="Arial"/>
          <w:spacing w:val="-3"/>
          <w:sz w:val="24"/>
          <w:szCs w:val="24"/>
        </w:rPr>
        <w:t>Banco Central del Uruguay (BCU);</w:t>
      </w:r>
    </w:p>
    <w:p w:rsidR="00B362B1" w:rsidRDefault="004F2A5D" w:rsidP="00B362B1">
      <w:pPr>
        <w:suppressAutoHyphens/>
        <w:spacing w:after="0" w:line="360" w:lineRule="auto"/>
        <w:ind w:firstLine="851"/>
        <w:jc w:val="both"/>
        <w:rPr>
          <w:rFonts w:ascii="Arial" w:hAnsi="Arial" w:cs="Arial"/>
          <w:spacing w:val="-3"/>
          <w:sz w:val="24"/>
          <w:szCs w:val="24"/>
        </w:rPr>
      </w:pPr>
      <w:r w:rsidRPr="00C764BC">
        <w:rPr>
          <w:rFonts w:ascii="Arial" w:hAnsi="Arial" w:cs="Arial"/>
          <w:b/>
          <w:sz w:val="24"/>
          <w:szCs w:val="24"/>
        </w:rPr>
        <w:t>RESULTANDO: 1)</w:t>
      </w:r>
      <w:r w:rsidRPr="00C764BC">
        <w:rPr>
          <w:rFonts w:ascii="Arial" w:hAnsi="Arial" w:cs="Arial"/>
          <w:spacing w:val="-3"/>
          <w:sz w:val="24"/>
          <w:szCs w:val="24"/>
        </w:rPr>
        <w:t xml:space="preserve"> </w:t>
      </w:r>
      <w:r w:rsidR="00D43DA6">
        <w:rPr>
          <w:rFonts w:ascii="Arial" w:hAnsi="Arial" w:cs="Arial"/>
          <w:spacing w:val="-3"/>
          <w:sz w:val="24"/>
          <w:szCs w:val="24"/>
        </w:rPr>
        <w:t>que en el proyecto del contrato de compraventa de divisas a futuro y su anexo I,  surgen</w:t>
      </w:r>
      <w:r w:rsidR="003B615C">
        <w:rPr>
          <w:rFonts w:ascii="Arial" w:hAnsi="Arial" w:cs="Arial"/>
          <w:spacing w:val="-3"/>
          <w:sz w:val="24"/>
          <w:szCs w:val="24"/>
        </w:rPr>
        <w:t>,</w:t>
      </w:r>
      <w:r w:rsidR="00D43DA6">
        <w:rPr>
          <w:rFonts w:ascii="Arial" w:hAnsi="Arial" w:cs="Arial"/>
          <w:spacing w:val="-3"/>
          <w:sz w:val="24"/>
          <w:szCs w:val="24"/>
        </w:rPr>
        <w:t xml:space="preserve"> entre otros</w:t>
      </w:r>
      <w:r w:rsidR="003B615C">
        <w:rPr>
          <w:rFonts w:ascii="Arial" w:hAnsi="Arial" w:cs="Arial"/>
          <w:spacing w:val="-3"/>
          <w:sz w:val="24"/>
          <w:szCs w:val="24"/>
        </w:rPr>
        <w:t>,</w:t>
      </w:r>
      <w:r w:rsidR="00D43DA6">
        <w:rPr>
          <w:rFonts w:ascii="Arial" w:hAnsi="Arial" w:cs="Arial"/>
          <w:spacing w:val="-3"/>
          <w:sz w:val="24"/>
          <w:szCs w:val="24"/>
        </w:rPr>
        <w:t xml:space="preserve"> que: </w:t>
      </w:r>
    </w:p>
    <w:p w:rsidR="00B362B1" w:rsidRDefault="00D43DA6" w:rsidP="00B362B1">
      <w:pPr>
        <w:suppressAutoHyphens/>
        <w:spacing w:after="0" w:line="360" w:lineRule="auto"/>
        <w:jc w:val="both"/>
        <w:rPr>
          <w:rFonts w:ascii="Arial" w:hAnsi="Arial" w:cs="Arial"/>
          <w:spacing w:val="-3"/>
          <w:sz w:val="24"/>
          <w:szCs w:val="24"/>
        </w:rPr>
      </w:pPr>
      <w:r w:rsidRPr="00E67666">
        <w:rPr>
          <w:rFonts w:ascii="Arial" w:hAnsi="Arial" w:cs="Arial"/>
          <w:b/>
          <w:spacing w:val="-3"/>
          <w:sz w:val="24"/>
          <w:szCs w:val="24"/>
        </w:rPr>
        <w:t>a)</w:t>
      </w:r>
      <w:r>
        <w:rPr>
          <w:rFonts w:ascii="Arial" w:hAnsi="Arial" w:cs="Arial"/>
          <w:spacing w:val="-3"/>
          <w:sz w:val="24"/>
          <w:szCs w:val="24"/>
        </w:rPr>
        <w:t xml:space="preserve"> el Banco se compromete a vender dólares americanos a ANCAP en las fechas de cierre pactadas, y ANCAP se compromete a pagar en las fechas de cierre pactadas, el equivalente en pesos uruguayos a la contraprestación de los dólares americanos recibidos del Banco</w:t>
      </w:r>
      <w:r w:rsidR="00D068D7">
        <w:rPr>
          <w:rFonts w:ascii="Arial" w:hAnsi="Arial" w:cs="Arial"/>
          <w:spacing w:val="-3"/>
          <w:sz w:val="24"/>
          <w:szCs w:val="24"/>
        </w:rPr>
        <w:t>;</w:t>
      </w:r>
      <w:r>
        <w:rPr>
          <w:rFonts w:ascii="Arial" w:hAnsi="Arial" w:cs="Arial"/>
          <w:spacing w:val="-3"/>
          <w:sz w:val="24"/>
          <w:szCs w:val="24"/>
        </w:rPr>
        <w:t xml:space="preserve"> </w:t>
      </w:r>
    </w:p>
    <w:p w:rsidR="00B362B1" w:rsidRDefault="00D43DA6" w:rsidP="00B362B1">
      <w:pPr>
        <w:suppressAutoHyphens/>
        <w:spacing w:after="0" w:line="360" w:lineRule="auto"/>
        <w:jc w:val="both"/>
        <w:rPr>
          <w:rFonts w:ascii="Arial" w:hAnsi="Arial" w:cs="Arial"/>
          <w:spacing w:val="-3"/>
          <w:sz w:val="24"/>
          <w:szCs w:val="24"/>
        </w:rPr>
      </w:pPr>
      <w:r w:rsidRPr="00E67666">
        <w:rPr>
          <w:rFonts w:ascii="Arial" w:hAnsi="Arial" w:cs="Arial"/>
          <w:b/>
          <w:spacing w:val="-3"/>
          <w:sz w:val="24"/>
          <w:szCs w:val="24"/>
        </w:rPr>
        <w:t>b)</w:t>
      </w:r>
      <w:r>
        <w:rPr>
          <w:rFonts w:ascii="Arial" w:hAnsi="Arial" w:cs="Arial"/>
          <w:spacing w:val="-3"/>
          <w:sz w:val="24"/>
          <w:szCs w:val="24"/>
        </w:rPr>
        <w:t xml:space="preserve"> la primera operación de compraventa </w:t>
      </w:r>
      <w:r w:rsidR="00B17FB3">
        <w:rPr>
          <w:rFonts w:ascii="Arial" w:hAnsi="Arial" w:cs="Arial"/>
          <w:spacing w:val="-3"/>
          <w:sz w:val="24"/>
          <w:szCs w:val="24"/>
        </w:rPr>
        <w:t>de dólares futuros entre las partes al tipo de cambio convenido se realizar</w:t>
      </w:r>
      <w:r w:rsidR="00D068D7">
        <w:rPr>
          <w:rFonts w:ascii="Arial" w:hAnsi="Arial" w:cs="Arial"/>
          <w:spacing w:val="-3"/>
          <w:sz w:val="24"/>
          <w:szCs w:val="24"/>
        </w:rPr>
        <w:t>á</w:t>
      </w:r>
      <w:r w:rsidR="00B17FB3">
        <w:rPr>
          <w:rFonts w:ascii="Arial" w:hAnsi="Arial" w:cs="Arial"/>
          <w:spacing w:val="-3"/>
          <w:sz w:val="24"/>
          <w:szCs w:val="24"/>
        </w:rPr>
        <w:t xml:space="preserve"> el 24/12/19, las subsiguientes operaciones se realizar</w:t>
      </w:r>
      <w:r w:rsidR="00D068D7">
        <w:rPr>
          <w:rFonts w:ascii="Arial" w:hAnsi="Arial" w:cs="Arial"/>
          <w:spacing w:val="-3"/>
          <w:sz w:val="24"/>
          <w:szCs w:val="24"/>
        </w:rPr>
        <w:t>á</w:t>
      </w:r>
      <w:r w:rsidR="00B17FB3">
        <w:rPr>
          <w:rFonts w:ascii="Arial" w:hAnsi="Arial" w:cs="Arial"/>
          <w:spacing w:val="-3"/>
          <w:sz w:val="24"/>
          <w:szCs w:val="24"/>
        </w:rPr>
        <w:t xml:space="preserve">n el mismo </w:t>
      </w:r>
      <w:r w:rsidR="003B615C">
        <w:rPr>
          <w:rFonts w:ascii="Arial" w:hAnsi="Arial" w:cs="Arial"/>
          <w:spacing w:val="-3"/>
          <w:sz w:val="24"/>
          <w:szCs w:val="24"/>
        </w:rPr>
        <w:t>día</w:t>
      </w:r>
      <w:r w:rsidR="00B17FB3">
        <w:rPr>
          <w:rFonts w:ascii="Arial" w:hAnsi="Arial" w:cs="Arial"/>
          <w:spacing w:val="-3"/>
          <w:sz w:val="24"/>
          <w:szCs w:val="24"/>
        </w:rPr>
        <w:t xml:space="preserve"> en los mes</w:t>
      </w:r>
      <w:r w:rsidR="003B615C">
        <w:rPr>
          <w:rFonts w:ascii="Arial" w:hAnsi="Arial" w:cs="Arial"/>
          <w:spacing w:val="-3"/>
          <w:sz w:val="24"/>
          <w:szCs w:val="24"/>
        </w:rPr>
        <w:t>e</w:t>
      </w:r>
      <w:r w:rsidR="00B17FB3">
        <w:rPr>
          <w:rFonts w:ascii="Arial" w:hAnsi="Arial" w:cs="Arial"/>
          <w:spacing w:val="-3"/>
          <w:sz w:val="24"/>
          <w:szCs w:val="24"/>
        </w:rPr>
        <w:t xml:space="preserve">s posteriores, y el rebalanceo de la cuenta de margen </w:t>
      </w:r>
      <w:r w:rsidR="003B615C">
        <w:rPr>
          <w:rFonts w:ascii="Arial" w:hAnsi="Arial" w:cs="Arial"/>
          <w:spacing w:val="-3"/>
          <w:sz w:val="24"/>
          <w:szCs w:val="24"/>
        </w:rPr>
        <w:t>se realizar</w:t>
      </w:r>
      <w:r w:rsidR="00D068D7">
        <w:rPr>
          <w:rFonts w:ascii="Arial" w:hAnsi="Arial" w:cs="Arial"/>
          <w:spacing w:val="-3"/>
          <w:sz w:val="24"/>
          <w:szCs w:val="24"/>
        </w:rPr>
        <w:t>á</w:t>
      </w:r>
      <w:r w:rsidR="003B615C">
        <w:rPr>
          <w:rFonts w:ascii="Arial" w:hAnsi="Arial" w:cs="Arial"/>
          <w:spacing w:val="-3"/>
          <w:sz w:val="24"/>
          <w:szCs w:val="24"/>
        </w:rPr>
        <w:t xml:space="preserve"> inmediatamente después de efectuada cada operación, </w:t>
      </w:r>
    </w:p>
    <w:p w:rsidR="00B362B1" w:rsidRDefault="003B615C" w:rsidP="00B362B1">
      <w:pPr>
        <w:suppressAutoHyphens/>
        <w:spacing w:after="0" w:line="360" w:lineRule="auto"/>
        <w:jc w:val="both"/>
        <w:rPr>
          <w:rFonts w:ascii="Arial" w:hAnsi="Arial" w:cs="Arial"/>
          <w:spacing w:val="-3"/>
          <w:sz w:val="24"/>
          <w:szCs w:val="24"/>
        </w:rPr>
      </w:pPr>
      <w:r w:rsidRPr="00E67666">
        <w:rPr>
          <w:rFonts w:ascii="Arial" w:hAnsi="Arial" w:cs="Arial"/>
          <w:b/>
          <w:spacing w:val="-3"/>
          <w:sz w:val="24"/>
          <w:szCs w:val="24"/>
        </w:rPr>
        <w:t>c)</w:t>
      </w:r>
      <w:r>
        <w:rPr>
          <w:rFonts w:ascii="Arial" w:hAnsi="Arial" w:cs="Arial"/>
          <w:spacing w:val="-3"/>
          <w:sz w:val="24"/>
          <w:szCs w:val="24"/>
        </w:rPr>
        <w:t xml:space="preserve"> el plazo del acuerdo es de 30 meses</w:t>
      </w:r>
      <w:r w:rsidR="00D068D7">
        <w:rPr>
          <w:rFonts w:ascii="Arial" w:hAnsi="Arial" w:cs="Arial"/>
          <w:spacing w:val="-3"/>
          <w:sz w:val="24"/>
          <w:szCs w:val="24"/>
        </w:rPr>
        <w:t>;</w:t>
      </w:r>
      <w:r w:rsidR="007025E1">
        <w:rPr>
          <w:rFonts w:ascii="Arial" w:hAnsi="Arial" w:cs="Arial"/>
          <w:spacing w:val="-3"/>
          <w:sz w:val="24"/>
          <w:szCs w:val="24"/>
        </w:rPr>
        <w:t xml:space="preserve"> y </w:t>
      </w:r>
    </w:p>
    <w:p w:rsidR="00E67666" w:rsidRDefault="007025E1" w:rsidP="00C764BC">
      <w:pPr>
        <w:suppressAutoHyphens/>
        <w:spacing w:after="0" w:line="360" w:lineRule="auto"/>
        <w:jc w:val="both"/>
        <w:rPr>
          <w:rFonts w:ascii="Arial" w:hAnsi="Arial" w:cs="Arial"/>
          <w:spacing w:val="-3"/>
          <w:sz w:val="24"/>
          <w:szCs w:val="24"/>
        </w:rPr>
      </w:pPr>
      <w:r w:rsidRPr="00E67666">
        <w:rPr>
          <w:rFonts w:ascii="Arial" w:hAnsi="Arial" w:cs="Arial"/>
          <w:b/>
          <w:spacing w:val="-3"/>
          <w:sz w:val="24"/>
          <w:szCs w:val="24"/>
        </w:rPr>
        <w:t>d)</w:t>
      </w:r>
      <w:r>
        <w:rPr>
          <w:rFonts w:ascii="Arial" w:hAnsi="Arial" w:cs="Arial"/>
          <w:spacing w:val="-3"/>
          <w:sz w:val="24"/>
          <w:szCs w:val="24"/>
        </w:rPr>
        <w:t xml:space="preserve"> el valor nominal del contrato es de U$S 600 millones, y las cuotas son 30 de U$S20 millones cada una</w:t>
      </w:r>
      <w:r w:rsidR="00D068D7">
        <w:rPr>
          <w:rFonts w:ascii="Arial" w:hAnsi="Arial" w:cs="Arial"/>
          <w:spacing w:val="-3"/>
          <w:sz w:val="24"/>
          <w:szCs w:val="24"/>
        </w:rPr>
        <w:t>;</w:t>
      </w:r>
    </w:p>
    <w:p w:rsidR="00B362B1" w:rsidRDefault="003B615C" w:rsidP="00E67666">
      <w:pPr>
        <w:suppressAutoHyphens/>
        <w:spacing w:after="0" w:line="360" w:lineRule="auto"/>
        <w:ind w:firstLine="2694"/>
        <w:jc w:val="both"/>
        <w:rPr>
          <w:rFonts w:ascii="Arial" w:hAnsi="Arial" w:cs="Arial"/>
          <w:spacing w:val="-3"/>
          <w:sz w:val="24"/>
          <w:szCs w:val="24"/>
        </w:rPr>
      </w:pPr>
      <w:r w:rsidRPr="00B362B1">
        <w:rPr>
          <w:rFonts w:ascii="Arial" w:hAnsi="Arial" w:cs="Arial"/>
          <w:b/>
          <w:spacing w:val="-3"/>
          <w:sz w:val="24"/>
          <w:szCs w:val="24"/>
        </w:rPr>
        <w:t>2)</w:t>
      </w:r>
      <w:r w:rsidR="00B362B1">
        <w:rPr>
          <w:rFonts w:ascii="Arial" w:hAnsi="Arial" w:cs="Arial"/>
          <w:b/>
          <w:spacing w:val="-3"/>
          <w:sz w:val="24"/>
          <w:szCs w:val="24"/>
        </w:rPr>
        <w:t xml:space="preserve"> </w:t>
      </w:r>
      <w:r w:rsidR="004F2A5D" w:rsidRPr="00C764BC">
        <w:rPr>
          <w:rFonts w:ascii="Arial" w:hAnsi="Arial" w:cs="Arial"/>
          <w:spacing w:val="-3"/>
          <w:sz w:val="24"/>
          <w:szCs w:val="24"/>
        </w:rPr>
        <w:t>que por Resolución de</w:t>
      </w:r>
      <w:r w:rsidR="00F13265">
        <w:rPr>
          <w:rFonts w:ascii="Arial" w:hAnsi="Arial" w:cs="Arial"/>
          <w:spacing w:val="-3"/>
          <w:sz w:val="24"/>
          <w:szCs w:val="24"/>
        </w:rPr>
        <w:t>l</w:t>
      </w:r>
      <w:r w:rsidR="004F2A5D" w:rsidRPr="00C764BC">
        <w:rPr>
          <w:rFonts w:ascii="Arial" w:hAnsi="Arial" w:cs="Arial"/>
          <w:spacing w:val="-3"/>
          <w:sz w:val="24"/>
          <w:szCs w:val="24"/>
        </w:rPr>
        <w:t xml:space="preserve"> Directorio Nº 153/3/2018, Acta Nº 7879 de fecha 08/03/18, se dispuso: </w:t>
      </w:r>
    </w:p>
    <w:p w:rsidR="00E67666" w:rsidRDefault="003B615C" w:rsidP="00C764BC">
      <w:pPr>
        <w:suppressAutoHyphens/>
        <w:spacing w:after="0" w:line="360" w:lineRule="auto"/>
        <w:jc w:val="both"/>
        <w:rPr>
          <w:rFonts w:ascii="Arial" w:hAnsi="Arial" w:cs="Arial"/>
          <w:spacing w:val="-3"/>
          <w:sz w:val="24"/>
          <w:szCs w:val="24"/>
        </w:rPr>
      </w:pPr>
      <w:r w:rsidRPr="00B362B1">
        <w:rPr>
          <w:rFonts w:ascii="Arial" w:hAnsi="Arial" w:cs="Arial"/>
          <w:b/>
          <w:spacing w:val="-3"/>
          <w:sz w:val="24"/>
          <w:szCs w:val="24"/>
        </w:rPr>
        <w:t>2</w:t>
      </w:r>
      <w:r w:rsidR="004F2A5D" w:rsidRPr="00B362B1">
        <w:rPr>
          <w:rFonts w:ascii="Arial" w:hAnsi="Arial" w:cs="Arial"/>
          <w:b/>
          <w:spacing w:val="-3"/>
          <w:sz w:val="24"/>
          <w:szCs w:val="24"/>
        </w:rPr>
        <w:t>.</w:t>
      </w:r>
      <w:r w:rsidR="004F2A5D" w:rsidRPr="00C764BC">
        <w:rPr>
          <w:rFonts w:ascii="Arial" w:hAnsi="Arial" w:cs="Arial"/>
          <w:b/>
          <w:spacing w:val="-3"/>
          <w:sz w:val="24"/>
          <w:szCs w:val="24"/>
        </w:rPr>
        <w:t>1)</w:t>
      </w:r>
      <w:r w:rsidR="004F2A5D" w:rsidRPr="00C764BC">
        <w:rPr>
          <w:rFonts w:ascii="Arial" w:hAnsi="Arial" w:cs="Arial"/>
          <w:spacing w:val="-3"/>
          <w:sz w:val="24"/>
          <w:szCs w:val="24"/>
        </w:rPr>
        <w:t xml:space="preserve"> contratar directamente con el Banco Central del Uruguay, la compraventa de divisas a futuro</w:t>
      </w:r>
      <w:r w:rsidR="00F13265">
        <w:rPr>
          <w:rFonts w:ascii="Arial" w:hAnsi="Arial" w:cs="Arial"/>
          <w:spacing w:val="-3"/>
          <w:sz w:val="24"/>
          <w:szCs w:val="24"/>
        </w:rPr>
        <w:t>,</w:t>
      </w:r>
      <w:r w:rsidR="004F2A5D" w:rsidRPr="00C764BC">
        <w:rPr>
          <w:rFonts w:ascii="Arial" w:hAnsi="Arial" w:cs="Arial"/>
          <w:spacing w:val="-3"/>
          <w:sz w:val="24"/>
          <w:szCs w:val="24"/>
        </w:rPr>
        <w:t xml:space="preserve"> de acuerdo </w:t>
      </w:r>
      <w:r w:rsidR="00D068D7">
        <w:rPr>
          <w:rFonts w:ascii="Arial" w:hAnsi="Arial" w:cs="Arial"/>
          <w:spacing w:val="-3"/>
          <w:sz w:val="24"/>
          <w:szCs w:val="24"/>
        </w:rPr>
        <w:t>con</w:t>
      </w:r>
      <w:r w:rsidR="004F2A5D" w:rsidRPr="00C764BC">
        <w:rPr>
          <w:rFonts w:ascii="Arial" w:hAnsi="Arial" w:cs="Arial"/>
          <w:spacing w:val="-3"/>
          <w:sz w:val="24"/>
          <w:szCs w:val="24"/>
        </w:rPr>
        <w:t xml:space="preserve"> las condiciones establecidas en el informe rem</w:t>
      </w:r>
      <w:r w:rsidR="00D068D7">
        <w:rPr>
          <w:rFonts w:ascii="Arial" w:hAnsi="Arial" w:cs="Arial"/>
          <w:spacing w:val="-3"/>
          <w:sz w:val="24"/>
          <w:szCs w:val="24"/>
        </w:rPr>
        <w:t>itido por la Gerencia Económico-</w:t>
      </w:r>
      <w:r w:rsidR="004F2A5D" w:rsidRPr="00C764BC">
        <w:rPr>
          <w:rFonts w:ascii="Arial" w:hAnsi="Arial" w:cs="Arial"/>
          <w:spacing w:val="-3"/>
          <w:sz w:val="24"/>
          <w:szCs w:val="24"/>
        </w:rPr>
        <w:t>Financiera</w:t>
      </w:r>
      <w:r w:rsidR="00D068D7">
        <w:rPr>
          <w:rFonts w:ascii="Arial" w:hAnsi="Arial" w:cs="Arial"/>
          <w:spacing w:val="-3"/>
          <w:sz w:val="24"/>
          <w:szCs w:val="24"/>
        </w:rPr>
        <w:t xml:space="preserve"> </w:t>
      </w:r>
      <w:r w:rsidR="004F2A5D" w:rsidRPr="00C764BC">
        <w:rPr>
          <w:rFonts w:ascii="Arial" w:hAnsi="Arial" w:cs="Arial"/>
          <w:spacing w:val="-3"/>
          <w:sz w:val="24"/>
          <w:szCs w:val="24"/>
        </w:rPr>
        <w:t>- Servicios Financieros;</w:t>
      </w:r>
      <w:r w:rsidR="00C764BC">
        <w:rPr>
          <w:rFonts w:ascii="Arial" w:hAnsi="Arial" w:cs="Arial"/>
          <w:spacing w:val="-3"/>
          <w:sz w:val="24"/>
          <w:szCs w:val="24"/>
        </w:rPr>
        <w:t xml:space="preserve"> </w:t>
      </w:r>
    </w:p>
    <w:p w:rsidR="00E67666" w:rsidRDefault="003B615C" w:rsidP="00C764BC">
      <w:pPr>
        <w:suppressAutoHyphens/>
        <w:spacing w:after="0" w:line="360" w:lineRule="auto"/>
        <w:jc w:val="both"/>
        <w:rPr>
          <w:rFonts w:ascii="Arial" w:hAnsi="Arial" w:cs="Arial"/>
          <w:spacing w:val="-3"/>
          <w:sz w:val="24"/>
          <w:szCs w:val="24"/>
        </w:rPr>
      </w:pPr>
      <w:r w:rsidRPr="00B362B1">
        <w:rPr>
          <w:rFonts w:ascii="Arial" w:hAnsi="Arial" w:cs="Arial"/>
          <w:b/>
          <w:spacing w:val="-3"/>
          <w:sz w:val="24"/>
          <w:szCs w:val="24"/>
        </w:rPr>
        <w:t>2</w:t>
      </w:r>
      <w:r w:rsidR="004F2A5D" w:rsidRPr="00B362B1">
        <w:rPr>
          <w:rFonts w:ascii="Arial" w:hAnsi="Arial" w:cs="Arial"/>
          <w:b/>
          <w:spacing w:val="-3"/>
          <w:sz w:val="24"/>
          <w:szCs w:val="24"/>
        </w:rPr>
        <w:t>.</w:t>
      </w:r>
      <w:r w:rsidR="004F2A5D" w:rsidRPr="00C764BC">
        <w:rPr>
          <w:rFonts w:ascii="Arial" w:hAnsi="Arial" w:cs="Arial"/>
          <w:b/>
          <w:spacing w:val="-3"/>
          <w:sz w:val="24"/>
          <w:szCs w:val="24"/>
        </w:rPr>
        <w:t>2)</w:t>
      </w:r>
      <w:r w:rsidR="004F2A5D" w:rsidRPr="00C764BC">
        <w:rPr>
          <w:rFonts w:ascii="Arial" w:hAnsi="Arial" w:cs="Arial"/>
          <w:spacing w:val="-3"/>
          <w:sz w:val="24"/>
          <w:szCs w:val="24"/>
        </w:rPr>
        <w:t xml:space="preserve"> aprobar la suscripción del contrato de compraventa de divisas a futuro</w:t>
      </w:r>
      <w:r w:rsidR="00D068D7">
        <w:rPr>
          <w:rFonts w:ascii="Arial" w:hAnsi="Arial" w:cs="Arial"/>
          <w:spacing w:val="-3"/>
          <w:sz w:val="24"/>
          <w:szCs w:val="24"/>
        </w:rPr>
        <w:t>;</w:t>
      </w:r>
      <w:r w:rsidR="00C764BC">
        <w:rPr>
          <w:rFonts w:ascii="Arial" w:hAnsi="Arial" w:cs="Arial"/>
          <w:spacing w:val="-3"/>
          <w:sz w:val="24"/>
          <w:szCs w:val="24"/>
        </w:rPr>
        <w:t xml:space="preserve"> </w:t>
      </w:r>
    </w:p>
    <w:p w:rsidR="00E67666" w:rsidRDefault="003B615C" w:rsidP="00C764BC">
      <w:pPr>
        <w:suppressAutoHyphens/>
        <w:spacing w:after="0" w:line="360" w:lineRule="auto"/>
        <w:jc w:val="both"/>
        <w:rPr>
          <w:rFonts w:ascii="Arial" w:hAnsi="Arial" w:cs="Arial"/>
          <w:spacing w:val="-3"/>
          <w:sz w:val="24"/>
          <w:szCs w:val="24"/>
        </w:rPr>
      </w:pPr>
      <w:r w:rsidRPr="00B362B1">
        <w:rPr>
          <w:rFonts w:ascii="Arial" w:hAnsi="Arial" w:cs="Arial"/>
          <w:b/>
          <w:spacing w:val="-3"/>
          <w:sz w:val="24"/>
          <w:szCs w:val="24"/>
        </w:rPr>
        <w:lastRenderedPageBreak/>
        <w:t>2</w:t>
      </w:r>
      <w:r w:rsidR="004F2A5D" w:rsidRPr="00B362B1">
        <w:rPr>
          <w:rFonts w:ascii="Arial" w:hAnsi="Arial" w:cs="Arial"/>
          <w:b/>
          <w:spacing w:val="-3"/>
          <w:sz w:val="24"/>
          <w:szCs w:val="24"/>
        </w:rPr>
        <w:t>.</w:t>
      </w:r>
      <w:r w:rsidR="004F2A5D" w:rsidRPr="00C764BC">
        <w:rPr>
          <w:rFonts w:ascii="Arial" w:hAnsi="Arial" w:cs="Arial"/>
          <w:b/>
          <w:spacing w:val="-3"/>
          <w:sz w:val="24"/>
          <w:szCs w:val="24"/>
        </w:rPr>
        <w:t>3)</w:t>
      </w:r>
      <w:r w:rsidR="004F2A5D" w:rsidRPr="00C764BC">
        <w:rPr>
          <w:rFonts w:ascii="Arial" w:hAnsi="Arial" w:cs="Arial"/>
          <w:spacing w:val="-3"/>
          <w:sz w:val="24"/>
          <w:szCs w:val="24"/>
        </w:rPr>
        <w:t xml:space="preserve"> d</w:t>
      </w:r>
      <w:r w:rsidR="00A012BA">
        <w:rPr>
          <w:rFonts w:ascii="Arial" w:hAnsi="Arial" w:cs="Arial"/>
          <w:spacing w:val="-3"/>
          <w:sz w:val="24"/>
          <w:szCs w:val="24"/>
        </w:rPr>
        <w:t>elegar en la Gerencia Económico-</w:t>
      </w:r>
      <w:r w:rsidR="004F2A5D" w:rsidRPr="00C764BC">
        <w:rPr>
          <w:rFonts w:ascii="Arial" w:hAnsi="Arial" w:cs="Arial"/>
          <w:spacing w:val="-3"/>
          <w:sz w:val="24"/>
          <w:szCs w:val="24"/>
        </w:rPr>
        <w:t>Financiera, las facultades necesarias para completar los documentos aprobados en el numeral que antecede, en las condiciones indicadas en el informe de dicha Gerencia, así como para la definición de eventuales ajustes y documentos complementarios, no sustanciales, requeridos para la suscripción del documento referido;</w:t>
      </w:r>
      <w:r w:rsidR="00C764BC">
        <w:rPr>
          <w:rFonts w:ascii="Arial" w:hAnsi="Arial" w:cs="Arial"/>
          <w:spacing w:val="-3"/>
          <w:sz w:val="24"/>
          <w:szCs w:val="24"/>
        </w:rPr>
        <w:t xml:space="preserve"> </w:t>
      </w:r>
    </w:p>
    <w:p w:rsidR="004F2A5D" w:rsidRPr="00C764BC" w:rsidRDefault="003B615C" w:rsidP="00C764BC">
      <w:pPr>
        <w:suppressAutoHyphens/>
        <w:spacing w:after="0" w:line="360" w:lineRule="auto"/>
        <w:jc w:val="both"/>
        <w:rPr>
          <w:rFonts w:ascii="Arial" w:hAnsi="Arial" w:cs="Arial"/>
          <w:spacing w:val="-3"/>
          <w:sz w:val="24"/>
          <w:szCs w:val="24"/>
        </w:rPr>
      </w:pPr>
      <w:r w:rsidRPr="00B362B1">
        <w:rPr>
          <w:rFonts w:ascii="Arial" w:hAnsi="Arial" w:cs="Arial"/>
          <w:b/>
          <w:spacing w:val="-3"/>
          <w:sz w:val="24"/>
          <w:szCs w:val="24"/>
        </w:rPr>
        <w:t>2</w:t>
      </w:r>
      <w:r w:rsidR="004F2A5D" w:rsidRPr="00B362B1">
        <w:rPr>
          <w:rFonts w:ascii="Arial" w:hAnsi="Arial" w:cs="Arial"/>
          <w:b/>
          <w:spacing w:val="-3"/>
          <w:sz w:val="24"/>
          <w:szCs w:val="24"/>
        </w:rPr>
        <w:t>.</w:t>
      </w:r>
      <w:r w:rsidR="004F2A5D" w:rsidRPr="00C764BC">
        <w:rPr>
          <w:rFonts w:ascii="Arial" w:hAnsi="Arial" w:cs="Arial"/>
          <w:b/>
          <w:spacing w:val="-3"/>
          <w:sz w:val="24"/>
          <w:szCs w:val="24"/>
        </w:rPr>
        <w:t xml:space="preserve">4) </w:t>
      </w:r>
      <w:r w:rsidR="004F2A5D" w:rsidRPr="00C764BC">
        <w:rPr>
          <w:rFonts w:ascii="Arial" w:hAnsi="Arial" w:cs="Arial"/>
          <w:spacing w:val="-3"/>
          <w:sz w:val="24"/>
          <w:szCs w:val="24"/>
        </w:rPr>
        <w:t>condicionar lo dispuesto en la presente resolución, a la autorización del Poder Ejecutivo, de conformidad con lo dispuesto por el artículo 267 de la ley Nº18.834 de 4/11/2011, en la redacción dada por el artículo 337 de la ley Nº18.996 de 07/11/12, y lo dispuesto por el art. 738 de la ley Nº 19.355 de 19/12/15,  y a la intervención preventiva de legalidad por el Tribunal de Cuentas;</w:t>
      </w:r>
    </w:p>
    <w:p w:rsidR="00E67666" w:rsidRDefault="003B615C" w:rsidP="00E67666">
      <w:pPr>
        <w:spacing w:after="0" w:line="360" w:lineRule="auto"/>
        <w:ind w:firstLine="2694"/>
        <w:jc w:val="both"/>
        <w:rPr>
          <w:rFonts w:ascii="Arial" w:hAnsi="Arial" w:cs="Arial"/>
          <w:sz w:val="24"/>
          <w:szCs w:val="24"/>
        </w:rPr>
      </w:pPr>
      <w:r>
        <w:rPr>
          <w:rFonts w:ascii="Arial" w:hAnsi="Arial" w:cs="Arial"/>
          <w:b/>
          <w:sz w:val="24"/>
          <w:szCs w:val="24"/>
        </w:rPr>
        <w:t>3</w:t>
      </w:r>
      <w:r w:rsidR="001875F8" w:rsidRPr="00C764BC">
        <w:rPr>
          <w:rFonts w:ascii="Arial" w:hAnsi="Arial" w:cs="Arial"/>
          <w:b/>
          <w:sz w:val="24"/>
          <w:szCs w:val="24"/>
        </w:rPr>
        <w:t>)</w:t>
      </w:r>
      <w:r w:rsidR="001875F8" w:rsidRPr="00C764BC">
        <w:rPr>
          <w:rFonts w:ascii="Arial" w:hAnsi="Arial" w:cs="Arial"/>
          <w:sz w:val="24"/>
          <w:szCs w:val="24"/>
        </w:rPr>
        <w:t xml:space="preserve"> </w:t>
      </w:r>
      <w:r w:rsidR="004F2A5D" w:rsidRPr="00C764BC">
        <w:rPr>
          <w:rFonts w:ascii="Arial" w:hAnsi="Arial" w:cs="Arial"/>
          <w:sz w:val="24"/>
          <w:szCs w:val="24"/>
        </w:rPr>
        <w:t>que este Tribunal</w:t>
      </w:r>
      <w:r w:rsidR="00F13265">
        <w:rPr>
          <w:rFonts w:ascii="Arial" w:hAnsi="Arial" w:cs="Arial"/>
          <w:sz w:val="24"/>
          <w:szCs w:val="24"/>
        </w:rPr>
        <w:t>,</w:t>
      </w:r>
      <w:r w:rsidR="004F2A5D" w:rsidRPr="00C764BC">
        <w:rPr>
          <w:rFonts w:ascii="Arial" w:hAnsi="Arial" w:cs="Arial"/>
          <w:sz w:val="24"/>
          <w:szCs w:val="24"/>
        </w:rPr>
        <w:t xml:space="preserve"> por Resolución N° 1</w:t>
      </w:r>
      <w:r w:rsidR="00F13265">
        <w:rPr>
          <w:rFonts w:ascii="Arial" w:hAnsi="Arial" w:cs="Arial"/>
          <w:sz w:val="24"/>
          <w:szCs w:val="24"/>
        </w:rPr>
        <w:t xml:space="preserve">329/18 de fecha 18.4.18, acordó que: </w:t>
      </w:r>
    </w:p>
    <w:p w:rsidR="00E67666" w:rsidRDefault="00F13265" w:rsidP="00E67666">
      <w:pPr>
        <w:spacing w:after="0" w:line="360" w:lineRule="auto"/>
        <w:jc w:val="both"/>
        <w:rPr>
          <w:rFonts w:ascii="Arial" w:hAnsi="Arial" w:cs="Arial"/>
          <w:sz w:val="24"/>
          <w:szCs w:val="24"/>
        </w:rPr>
      </w:pPr>
      <w:r w:rsidRPr="00E67666">
        <w:rPr>
          <w:rFonts w:ascii="Arial" w:hAnsi="Arial" w:cs="Arial"/>
          <w:b/>
          <w:sz w:val="24"/>
          <w:szCs w:val="24"/>
        </w:rPr>
        <w:t>a)</w:t>
      </w:r>
      <w:r>
        <w:rPr>
          <w:rFonts w:ascii="Arial" w:hAnsi="Arial" w:cs="Arial"/>
          <w:sz w:val="24"/>
          <w:szCs w:val="24"/>
        </w:rPr>
        <w:t xml:space="preserve"> </w:t>
      </w:r>
      <w:r w:rsidR="00852216">
        <w:rPr>
          <w:rFonts w:ascii="Arial" w:hAnsi="Arial" w:cs="Arial"/>
          <w:spacing w:val="-3"/>
          <w:sz w:val="24"/>
          <w:szCs w:val="24"/>
        </w:rPr>
        <w:t>u</w:t>
      </w:r>
      <w:r w:rsidR="004F2A5D" w:rsidRPr="00C764BC">
        <w:rPr>
          <w:rFonts w:ascii="Arial" w:hAnsi="Arial" w:cs="Arial"/>
          <w:spacing w:val="-3"/>
          <w:sz w:val="24"/>
          <w:szCs w:val="24"/>
        </w:rPr>
        <w:t xml:space="preserve">na vez dictada </w:t>
      </w:r>
      <w:r>
        <w:rPr>
          <w:rFonts w:ascii="Arial" w:hAnsi="Arial" w:cs="Arial"/>
          <w:spacing w:val="-3"/>
          <w:sz w:val="24"/>
          <w:szCs w:val="24"/>
        </w:rPr>
        <w:t xml:space="preserve">la </w:t>
      </w:r>
      <w:r w:rsidR="004F2A5D" w:rsidRPr="00C764BC">
        <w:rPr>
          <w:rFonts w:ascii="Arial" w:hAnsi="Arial" w:cs="Arial"/>
          <w:spacing w:val="-3"/>
          <w:sz w:val="24"/>
          <w:szCs w:val="24"/>
        </w:rPr>
        <w:t>Resolución por el  Poder Ejecutivo,</w:t>
      </w:r>
      <w:r w:rsidR="00E67666">
        <w:rPr>
          <w:rFonts w:ascii="Arial" w:hAnsi="Arial" w:cs="Arial"/>
          <w:spacing w:val="-3"/>
          <w:sz w:val="24"/>
          <w:szCs w:val="24"/>
        </w:rPr>
        <w:t xml:space="preserve"> </w:t>
      </w:r>
      <w:r w:rsidR="004F2A5D" w:rsidRPr="00C764BC">
        <w:rPr>
          <w:rFonts w:ascii="Arial" w:hAnsi="Arial" w:cs="Arial"/>
          <w:spacing w:val="-3"/>
          <w:sz w:val="24"/>
          <w:szCs w:val="24"/>
        </w:rPr>
        <w:t xml:space="preserve">autorizando la contratación remitida, se </w:t>
      </w:r>
      <w:r w:rsidRPr="00C764BC">
        <w:rPr>
          <w:rFonts w:ascii="Arial" w:hAnsi="Arial" w:cs="Arial"/>
          <w:spacing w:val="-3"/>
          <w:sz w:val="24"/>
          <w:szCs w:val="24"/>
        </w:rPr>
        <w:t>comet</w:t>
      </w:r>
      <w:r>
        <w:rPr>
          <w:rFonts w:ascii="Arial" w:hAnsi="Arial" w:cs="Arial"/>
          <w:spacing w:val="-3"/>
          <w:sz w:val="24"/>
          <w:szCs w:val="24"/>
        </w:rPr>
        <w:t xml:space="preserve">ía </w:t>
      </w:r>
      <w:r w:rsidR="004F2A5D" w:rsidRPr="00C764BC">
        <w:rPr>
          <w:rFonts w:ascii="Arial" w:hAnsi="Arial" w:cs="Arial"/>
          <w:spacing w:val="-3"/>
          <w:sz w:val="24"/>
          <w:szCs w:val="24"/>
        </w:rPr>
        <w:t xml:space="preserve"> al Contador Delegado la intervención del gasto, una vez efectuada la imputación a rubro adecuado, </w:t>
      </w:r>
      <w:r w:rsidR="007E0F51" w:rsidRPr="00C764BC">
        <w:rPr>
          <w:rFonts w:ascii="Arial" w:hAnsi="Arial" w:cs="Arial"/>
          <w:spacing w:val="-3"/>
          <w:sz w:val="24"/>
          <w:szCs w:val="24"/>
        </w:rPr>
        <w:t>con disponibilidad suficiente</w:t>
      </w:r>
      <w:r>
        <w:rPr>
          <w:rFonts w:ascii="Arial" w:hAnsi="Arial" w:cs="Arial"/>
          <w:spacing w:val="-3"/>
          <w:sz w:val="24"/>
          <w:szCs w:val="24"/>
        </w:rPr>
        <w:t xml:space="preserve">, </w:t>
      </w:r>
      <w:r w:rsidRPr="00E67666">
        <w:rPr>
          <w:rFonts w:ascii="Arial" w:hAnsi="Arial" w:cs="Arial"/>
          <w:b/>
          <w:spacing w:val="-3"/>
          <w:sz w:val="24"/>
          <w:szCs w:val="24"/>
        </w:rPr>
        <w:t>b)</w:t>
      </w:r>
      <w:r>
        <w:rPr>
          <w:rFonts w:ascii="Arial" w:hAnsi="Arial" w:cs="Arial"/>
          <w:spacing w:val="-3"/>
          <w:sz w:val="24"/>
          <w:szCs w:val="24"/>
        </w:rPr>
        <w:t xml:space="preserve"> se tuviera </w:t>
      </w:r>
      <w:r w:rsidR="00852216">
        <w:rPr>
          <w:rFonts w:ascii="Arial" w:hAnsi="Arial" w:cs="Arial"/>
          <w:spacing w:val="-3"/>
          <w:sz w:val="24"/>
          <w:szCs w:val="24"/>
        </w:rPr>
        <w:t xml:space="preserve">presente que </w:t>
      </w:r>
      <w:r>
        <w:rPr>
          <w:rFonts w:ascii="Arial" w:hAnsi="Arial" w:cs="Arial"/>
          <w:spacing w:val="-3"/>
          <w:sz w:val="24"/>
          <w:szCs w:val="24"/>
        </w:rPr>
        <w:t xml:space="preserve">se </w:t>
      </w:r>
      <w:r w:rsidR="00852216">
        <w:rPr>
          <w:rFonts w:ascii="Arial" w:hAnsi="Arial" w:cs="Arial"/>
          <w:spacing w:val="-3"/>
          <w:sz w:val="24"/>
          <w:szCs w:val="24"/>
        </w:rPr>
        <w:t>debió</w:t>
      </w:r>
      <w:r w:rsidR="007E0F51" w:rsidRPr="00C764BC">
        <w:rPr>
          <w:rFonts w:ascii="Arial" w:hAnsi="Arial" w:cs="Arial"/>
          <w:spacing w:val="-3"/>
          <w:sz w:val="24"/>
          <w:szCs w:val="24"/>
        </w:rPr>
        <w:t xml:space="preserve"> informar a la  Asamblea General</w:t>
      </w:r>
      <w:r w:rsidR="00852216">
        <w:rPr>
          <w:rFonts w:ascii="Arial" w:hAnsi="Arial" w:cs="Arial"/>
          <w:spacing w:val="-3"/>
          <w:sz w:val="24"/>
          <w:szCs w:val="24"/>
        </w:rPr>
        <w:t xml:space="preserve"> (dentro de los 30 días de aprobado)</w:t>
      </w:r>
      <w:r w:rsidR="00A012BA">
        <w:rPr>
          <w:rFonts w:ascii="Arial" w:hAnsi="Arial" w:cs="Arial"/>
          <w:spacing w:val="-3"/>
          <w:sz w:val="24"/>
          <w:szCs w:val="24"/>
        </w:rPr>
        <w:t>,</w:t>
      </w:r>
      <w:r w:rsidR="007E0F51" w:rsidRPr="00C764BC">
        <w:rPr>
          <w:rFonts w:ascii="Arial" w:hAnsi="Arial" w:cs="Arial"/>
          <w:spacing w:val="-3"/>
          <w:sz w:val="24"/>
          <w:szCs w:val="24"/>
        </w:rPr>
        <w:t xml:space="preserve"> y</w:t>
      </w:r>
      <w:r w:rsidR="007E0F51" w:rsidRPr="00C764BC">
        <w:rPr>
          <w:rFonts w:ascii="Arial" w:hAnsi="Arial" w:cs="Arial"/>
          <w:sz w:val="24"/>
          <w:szCs w:val="24"/>
        </w:rPr>
        <w:t xml:space="preserve"> </w:t>
      </w:r>
    </w:p>
    <w:p w:rsidR="00E67666" w:rsidRDefault="00F13265" w:rsidP="00C764BC">
      <w:pPr>
        <w:spacing w:after="0" w:line="360" w:lineRule="auto"/>
        <w:jc w:val="both"/>
        <w:rPr>
          <w:rFonts w:ascii="Arial" w:hAnsi="Arial" w:cs="Arial"/>
          <w:sz w:val="24"/>
          <w:szCs w:val="24"/>
        </w:rPr>
      </w:pPr>
      <w:r w:rsidRPr="00E67666">
        <w:rPr>
          <w:rFonts w:ascii="Arial" w:hAnsi="Arial" w:cs="Arial"/>
          <w:b/>
          <w:sz w:val="24"/>
          <w:szCs w:val="24"/>
        </w:rPr>
        <w:t>c)</w:t>
      </w:r>
      <w:r>
        <w:rPr>
          <w:rFonts w:ascii="Arial" w:hAnsi="Arial" w:cs="Arial"/>
          <w:sz w:val="24"/>
          <w:szCs w:val="24"/>
        </w:rPr>
        <w:t xml:space="preserve"> se co</w:t>
      </w:r>
      <w:r w:rsidR="007E0F51" w:rsidRPr="00C764BC">
        <w:rPr>
          <w:rFonts w:ascii="Arial" w:hAnsi="Arial" w:cs="Arial"/>
          <w:sz w:val="24"/>
          <w:szCs w:val="24"/>
        </w:rPr>
        <w:t>municar</w:t>
      </w:r>
      <w:r>
        <w:rPr>
          <w:rFonts w:ascii="Arial" w:hAnsi="Arial" w:cs="Arial"/>
          <w:sz w:val="24"/>
          <w:szCs w:val="24"/>
        </w:rPr>
        <w:t>a</w:t>
      </w:r>
      <w:r w:rsidR="007E0F51" w:rsidRPr="00C764BC">
        <w:rPr>
          <w:rFonts w:ascii="Arial" w:hAnsi="Arial" w:cs="Arial"/>
          <w:sz w:val="24"/>
          <w:szCs w:val="24"/>
        </w:rPr>
        <w:t xml:space="preserve"> al Contador Delegado;</w:t>
      </w:r>
    </w:p>
    <w:p w:rsidR="00D241A7" w:rsidRPr="00C764BC" w:rsidRDefault="003B615C" w:rsidP="00E67666">
      <w:pPr>
        <w:spacing w:after="0" w:line="360" w:lineRule="auto"/>
        <w:ind w:firstLine="2694"/>
        <w:jc w:val="both"/>
        <w:rPr>
          <w:rFonts w:ascii="Arial" w:hAnsi="Arial" w:cs="Arial"/>
          <w:sz w:val="24"/>
          <w:szCs w:val="24"/>
        </w:rPr>
      </w:pPr>
      <w:r w:rsidRPr="00E67666">
        <w:rPr>
          <w:rFonts w:ascii="Arial" w:hAnsi="Arial" w:cs="Arial"/>
          <w:b/>
          <w:sz w:val="24"/>
          <w:szCs w:val="24"/>
        </w:rPr>
        <w:t>4</w:t>
      </w:r>
      <w:r w:rsidR="001875F8" w:rsidRPr="00C764BC">
        <w:rPr>
          <w:rFonts w:ascii="Arial" w:hAnsi="Arial" w:cs="Arial"/>
          <w:b/>
          <w:sz w:val="24"/>
          <w:szCs w:val="24"/>
        </w:rPr>
        <w:t>)</w:t>
      </w:r>
      <w:r w:rsidR="001875F8" w:rsidRPr="00C764BC">
        <w:rPr>
          <w:rFonts w:ascii="Arial" w:hAnsi="Arial" w:cs="Arial"/>
          <w:sz w:val="24"/>
          <w:szCs w:val="24"/>
        </w:rPr>
        <w:t xml:space="preserve"> que por Resolución de fecha 4.6.18, el Poder Ejecutivo </w:t>
      </w:r>
      <w:r w:rsidR="00716B16">
        <w:rPr>
          <w:rFonts w:ascii="Arial" w:hAnsi="Arial" w:cs="Arial"/>
          <w:sz w:val="24"/>
          <w:szCs w:val="24"/>
        </w:rPr>
        <w:t xml:space="preserve">confirió </w:t>
      </w:r>
      <w:r w:rsidR="001875F8" w:rsidRPr="00C764BC">
        <w:rPr>
          <w:rFonts w:ascii="Arial" w:hAnsi="Arial" w:cs="Arial"/>
          <w:sz w:val="24"/>
          <w:szCs w:val="24"/>
        </w:rPr>
        <w:t xml:space="preserve">la autorización a la Administración a celebrar el contrato </w:t>
      </w:r>
      <w:r w:rsidR="00852216">
        <w:rPr>
          <w:rFonts w:ascii="Arial" w:hAnsi="Arial" w:cs="Arial"/>
          <w:sz w:val="24"/>
          <w:szCs w:val="24"/>
        </w:rPr>
        <w:t>de compra venta de divisas al Banco Central del Uruguay</w:t>
      </w:r>
      <w:r w:rsidR="00F13265">
        <w:rPr>
          <w:rFonts w:ascii="Arial" w:hAnsi="Arial" w:cs="Arial"/>
          <w:sz w:val="24"/>
          <w:szCs w:val="24"/>
        </w:rPr>
        <w:t>,</w:t>
      </w:r>
      <w:r w:rsidR="00852216">
        <w:rPr>
          <w:rFonts w:ascii="Arial" w:hAnsi="Arial" w:cs="Arial"/>
          <w:sz w:val="24"/>
          <w:szCs w:val="24"/>
        </w:rPr>
        <w:t xml:space="preserve"> por un valor nominal de hasta U$S600.000.000 con liquidación y un monto mensual de U$S20.000.000</w:t>
      </w:r>
      <w:r w:rsidR="00716B16">
        <w:rPr>
          <w:rFonts w:ascii="Arial" w:hAnsi="Arial" w:cs="Arial"/>
          <w:sz w:val="24"/>
          <w:szCs w:val="24"/>
        </w:rPr>
        <w:t>,</w:t>
      </w:r>
      <w:r w:rsidR="00852216">
        <w:rPr>
          <w:rFonts w:ascii="Arial" w:hAnsi="Arial" w:cs="Arial"/>
          <w:sz w:val="24"/>
          <w:szCs w:val="24"/>
        </w:rPr>
        <w:t xml:space="preserve"> por un </w:t>
      </w:r>
      <w:r w:rsidR="00F13265">
        <w:rPr>
          <w:rFonts w:ascii="Arial" w:hAnsi="Arial" w:cs="Arial"/>
          <w:sz w:val="24"/>
          <w:szCs w:val="24"/>
        </w:rPr>
        <w:t>p</w:t>
      </w:r>
      <w:r w:rsidR="00852216">
        <w:rPr>
          <w:rFonts w:ascii="Arial" w:hAnsi="Arial" w:cs="Arial"/>
          <w:sz w:val="24"/>
          <w:szCs w:val="24"/>
        </w:rPr>
        <w:t xml:space="preserve">lazo de dos años y medio y en 30 cuotas iguales, disponiendo </w:t>
      </w:r>
      <w:r w:rsidR="00F13265">
        <w:rPr>
          <w:rFonts w:ascii="Arial" w:hAnsi="Arial" w:cs="Arial"/>
          <w:sz w:val="24"/>
          <w:szCs w:val="24"/>
        </w:rPr>
        <w:t xml:space="preserve">que </w:t>
      </w:r>
      <w:r w:rsidR="00852216">
        <w:rPr>
          <w:rFonts w:ascii="Arial" w:hAnsi="Arial" w:cs="Arial"/>
          <w:sz w:val="24"/>
          <w:szCs w:val="24"/>
        </w:rPr>
        <w:t>se d</w:t>
      </w:r>
      <w:r>
        <w:rPr>
          <w:rFonts w:ascii="Arial" w:hAnsi="Arial" w:cs="Arial"/>
          <w:sz w:val="24"/>
          <w:szCs w:val="24"/>
        </w:rPr>
        <w:t>iera</w:t>
      </w:r>
      <w:r w:rsidR="00852216">
        <w:rPr>
          <w:rFonts w:ascii="Arial" w:hAnsi="Arial" w:cs="Arial"/>
          <w:sz w:val="24"/>
          <w:szCs w:val="24"/>
        </w:rPr>
        <w:t xml:space="preserve"> cuenta a la Asamblea General</w:t>
      </w:r>
      <w:r w:rsidR="00F13265">
        <w:rPr>
          <w:rFonts w:ascii="Arial" w:hAnsi="Arial" w:cs="Arial"/>
          <w:sz w:val="24"/>
          <w:szCs w:val="24"/>
        </w:rPr>
        <w:t>,</w:t>
      </w:r>
      <w:r w:rsidR="00852216">
        <w:rPr>
          <w:rFonts w:ascii="Arial" w:hAnsi="Arial" w:cs="Arial"/>
          <w:sz w:val="24"/>
          <w:szCs w:val="24"/>
        </w:rPr>
        <w:t xml:space="preserve"> dentro de los 30 días de aprobado</w:t>
      </w:r>
      <w:r w:rsidR="00716B16">
        <w:rPr>
          <w:rFonts w:ascii="Arial" w:hAnsi="Arial" w:cs="Arial"/>
          <w:sz w:val="24"/>
          <w:szCs w:val="24"/>
        </w:rPr>
        <w:t>. El Cr. Delegado procedió a efectuar la intervención preventiva</w:t>
      </w:r>
      <w:r w:rsidR="00852216">
        <w:rPr>
          <w:rFonts w:ascii="Arial" w:hAnsi="Arial" w:cs="Arial"/>
          <w:sz w:val="24"/>
          <w:szCs w:val="24"/>
        </w:rPr>
        <w:t xml:space="preserve">; </w:t>
      </w:r>
    </w:p>
    <w:p w:rsidR="00E67666" w:rsidRDefault="003B615C" w:rsidP="00E67666">
      <w:pPr>
        <w:spacing w:after="0" w:line="360" w:lineRule="auto"/>
        <w:ind w:firstLine="2694"/>
        <w:jc w:val="both"/>
        <w:rPr>
          <w:rFonts w:ascii="Arial" w:hAnsi="Arial" w:cs="Arial"/>
          <w:sz w:val="24"/>
          <w:szCs w:val="24"/>
        </w:rPr>
      </w:pPr>
      <w:r w:rsidRPr="00E67666">
        <w:rPr>
          <w:rFonts w:ascii="Arial" w:hAnsi="Arial" w:cs="Arial"/>
          <w:b/>
          <w:sz w:val="24"/>
          <w:szCs w:val="24"/>
        </w:rPr>
        <w:t>5</w:t>
      </w:r>
      <w:r w:rsidR="001875F8" w:rsidRPr="00C764BC">
        <w:rPr>
          <w:rFonts w:ascii="Arial" w:hAnsi="Arial" w:cs="Arial"/>
          <w:b/>
          <w:sz w:val="24"/>
          <w:szCs w:val="24"/>
        </w:rPr>
        <w:t>)</w:t>
      </w:r>
      <w:r w:rsidR="001875F8" w:rsidRPr="00C764BC">
        <w:rPr>
          <w:rFonts w:ascii="Arial" w:hAnsi="Arial" w:cs="Arial"/>
          <w:sz w:val="24"/>
          <w:szCs w:val="24"/>
        </w:rPr>
        <w:t xml:space="preserve"> </w:t>
      </w:r>
      <w:r w:rsidR="007E0F51" w:rsidRPr="00C764BC">
        <w:rPr>
          <w:rFonts w:ascii="Arial" w:hAnsi="Arial" w:cs="Arial"/>
          <w:sz w:val="24"/>
          <w:szCs w:val="24"/>
        </w:rPr>
        <w:t xml:space="preserve">que </w:t>
      </w:r>
      <w:r w:rsidR="00716B16">
        <w:rPr>
          <w:rFonts w:ascii="Arial" w:hAnsi="Arial" w:cs="Arial"/>
          <w:sz w:val="24"/>
          <w:szCs w:val="24"/>
        </w:rPr>
        <w:t>posteriormente</w:t>
      </w:r>
      <w:r w:rsidR="00D76510">
        <w:rPr>
          <w:rFonts w:ascii="Arial" w:hAnsi="Arial" w:cs="Arial"/>
          <w:sz w:val="24"/>
          <w:szCs w:val="24"/>
        </w:rPr>
        <w:t>,</w:t>
      </w:r>
      <w:r w:rsidR="007E0F51" w:rsidRPr="00C764BC">
        <w:rPr>
          <w:rFonts w:ascii="Arial" w:hAnsi="Arial" w:cs="Arial"/>
          <w:sz w:val="24"/>
          <w:szCs w:val="24"/>
        </w:rPr>
        <w:t xml:space="preserve"> el Banco Central del Uruguay </w:t>
      </w:r>
      <w:r w:rsidR="00716B16">
        <w:rPr>
          <w:rFonts w:ascii="Arial" w:hAnsi="Arial" w:cs="Arial"/>
          <w:sz w:val="24"/>
          <w:szCs w:val="24"/>
        </w:rPr>
        <w:t>comunic</w:t>
      </w:r>
      <w:r w:rsidR="00A012BA">
        <w:rPr>
          <w:rFonts w:ascii="Arial" w:hAnsi="Arial" w:cs="Arial"/>
          <w:sz w:val="24"/>
          <w:szCs w:val="24"/>
        </w:rPr>
        <w:t>ó</w:t>
      </w:r>
      <w:r w:rsidR="00716B16">
        <w:rPr>
          <w:rFonts w:ascii="Arial" w:hAnsi="Arial" w:cs="Arial"/>
          <w:sz w:val="24"/>
          <w:szCs w:val="24"/>
        </w:rPr>
        <w:t xml:space="preserve"> a la </w:t>
      </w:r>
      <w:r w:rsidR="00D76510">
        <w:rPr>
          <w:rFonts w:ascii="Arial" w:hAnsi="Arial" w:cs="Arial"/>
          <w:sz w:val="24"/>
          <w:szCs w:val="24"/>
        </w:rPr>
        <w:t>Administración</w:t>
      </w:r>
      <w:r w:rsidR="00716B16">
        <w:rPr>
          <w:rFonts w:ascii="Arial" w:hAnsi="Arial" w:cs="Arial"/>
          <w:sz w:val="24"/>
          <w:szCs w:val="24"/>
        </w:rPr>
        <w:t xml:space="preserve"> que </w:t>
      </w:r>
      <w:r w:rsidR="00D76510">
        <w:rPr>
          <w:rFonts w:ascii="Arial" w:hAnsi="Arial" w:cs="Arial"/>
          <w:sz w:val="24"/>
          <w:szCs w:val="24"/>
        </w:rPr>
        <w:t>,</w:t>
      </w:r>
      <w:r w:rsidR="00716B16">
        <w:rPr>
          <w:rFonts w:ascii="Arial" w:hAnsi="Arial" w:cs="Arial"/>
          <w:sz w:val="24"/>
          <w:szCs w:val="24"/>
        </w:rPr>
        <w:t>con fecha 24/10/18</w:t>
      </w:r>
      <w:r w:rsidR="00D76510">
        <w:rPr>
          <w:rFonts w:ascii="Arial" w:hAnsi="Arial" w:cs="Arial"/>
          <w:sz w:val="24"/>
          <w:szCs w:val="24"/>
        </w:rPr>
        <w:t>,</w:t>
      </w:r>
      <w:r w:rsidR="00A012BA">
        <w:rPr>
          <w:rFonts w:ascii="Arial" w:hAnsi="Arial" w:cs="Arial"/>
          <w:sz w:val="24"/>
          <w:szCs w:val="24"/>
        </w:rPr>
        <w:t xml:space="preserve"> el Directorio</w:t>
      </w:r>
      <w:r w:rsidR="00716B16">
        <w:rPr>
          <w:rFonts w:ascii="Arial" w:hAnsi="Arial" w:cs="Arial"/>
          <w:sz w:val="24"/>
          <w:szCs w:val="24"/>
        </w:rPr>
        <w:t xml:space="preserve"> acordó modificar el Anexo 1 </w:t>
      </w:r>
      <w:r w:rsidR="006D6A2D">
        <w:rPr>
          <w:rFonts w:ascii="Arial" w:hAnsi="Arial" w:cs="Arial"/>
          <w:sz w:val="24"/>
          <w:szCs w:val="24"/>
        </w:rPr>
        <w:t xml:space="preserve"> del contrato referenciado, </w:t>
      </w:r>
      <w:r w:rsidR="00716B16">
        <w:rPr>
          <w:rFonts w:ascii="Arial" w:hAnsi="Arial" w:cs="Arial"/>
          <w:sz w:val="24"/>
          <w:szCs w:val="24"/>
        </w:rPr>
        <w:t xml:space="preserve">mediante </w:t>
      </w:r>
      <w:r w:rsidR="006D6A2D">
        <w:rPr>
          <w:rFonts w:ascii="Arial" w:hAnsi="Arial" w:cs="Arial"/>
          <w:sz w:val="24"/>
          <w:szCs w:val="24"/>
        </w:rPr>
        <w:t xml:space="preserve">  la sustitución de la expresión “ El rebalanceo de la cuenta de margen se realizará inmediatamente después de efectuada cada operación, según lo descrito en el contrato” por  la </w:t>
      </w:r>
      <w:r w:rsidR="006D6A2D">
        <w:rPr>
          <w:rFonts w:ascii="Arial" w:hAnsi="Arial" w:cs="Arial"/>
          <w:sz w:val="24"/>
          <w:szCs w:val="24"/>
        </w:rPr>
        <w:lastRenderedPageBreak/>
        <w:t xml:space="preserve">expresión “El rebalanceo de la cuenta de margen se realizará  mensualmente a partir del día 24 del mes siguiente a la fecha de negociación según lo descrito en el contrato. En caso que el día 24 del mes correspondiente sea no hábil, el rebalanceo se realizará al día hábil inmediato posterior”  y agrega  que la modificación permite adaptar el contrato al cronograma de intercambios </w:t>
      </w:r>
      <w:r>
        <w:rPr>
          <w:rFonts w:ascii="Arial" w:hAnsi="Arial" w:cs="Arial"/>
          <w:sz w:val="24"/>
          <w:szCs w:val="24"/>
        </w:rPr>
        <w:t xml:space="preserve">acordado entre los </w:t>
      </w:r>
      <w:r w:rsidR="008C553A">
        <w:rPr>
          <w:rFonts w:ascii="Arial" w:hAnsi="Arial" w:cs="Arial"/>
          <w:sz w:val="24"/>
          <w:szCs w:val="24"/>
        </w:rPr>
        <w:t>O</w:t>
      </w:r>
      <w:r>
        <w:rPr>
          <w:rFonts w:ascii="Arial" w:hAnsi="Arial" w:cs="Arial"/>
          <w:sz w:val="24"/>
          <w:szCs w:val="24"/>
        </w:rPr>
        <w:t>rganismos que comenzar</w:t>
      </w:r>
      <w:r w:rsidR="008C553A">
        <w:rPr>
          <w:rFonts w:ascii="Arial" w:hAnsi="Arial" w:cs="Arial"/>
          <w:sz w:val="24"/>
          <w:szCs w:val="24"/>
        </w:rPr>
        <w:t>á</w:t>
      </w:r>
      <w:r>
        <w:rPr>
          <w:rFonts w:ascii="Arial" w:hAnsi="Arial" w:cs="Arial"/>
          <w:sz w:val="24"/>
          <w:szCs w:val="24"/>
        </w:rPr>
        <w:t xml:space="preserve"> a partir de diciembre d</w:t>
      </w:r>
      <w:r w:rsidR="006D6A2D">
        <w:rPr>
          <w:rFonts w:ascii="Arial" w:hAnsi="Arial" w:cs="Arial"/>
          <w:sz w:val="24"/>
          <w:szCs w:val="24"/>
        </w:rPr>
        <w:t>el 2019;</w:t>
      </w:r>
    </w:p>
    <w:p w:rsidR="00E67666" w:rsidRDefault="003B615C" w:rsidP="00E67666">
      <w:pPr>
        <w:spacing w:after="0" w:line="360" w:lineRule="auto"/>
        <w:ind w:firstLine="2694"/>
        <w:jc w:val="both"/>
        <w:rPr>
          <w:rFonts w:ascii="Arial" w:hAnsi="Arial" w:cs="Arial"/>
          <w:sz w:val="24"/>
          <w:szCs w:val="24"/>
        </w:rPr>
      </w:pPr>
      <w:r>
        <w:rPr>
          <w:rFonts w:ascii="Arial" w:hAnsi="Arial" w:cs="Arial"/>
          <w:b/>
          <w:sz w:val="24"/>
          <w:szCs w:val="24"/>
        </w:rPr>
        <w:t>6</w:t>
      </w:r>
      <w:r w:rsidRPr="00C764BC">
        <w:rPr>
          <w:rFonts w:ascii="Arial" w:hAnsi="Arial" w:cs="Arial"/>
          <w:b/>
          <w:sz w:val="24"/>
          <w:szCs w:val="24"/>
        </w:rPr>
        <w:t>)</w:t>
      </w:r>
      <w:r w:rsidRPr="00D76510">
        <w:rPr>
          <w:rFonts w:ascii="Arial" w:hAnsi="Arial" w:cs="Arial"/>
          <w:sz w:val="24"/>
          <w:szCs w:val="24"/>
        </w:rPr>
        <w:t xml:space="preserve"> que</w:t>
      </w:r>
      <w:r w:rsidR="00D76510" w:rsidRPr="00D76510">
        <w:rPr>
          <w:rFonts w:ascii="Arial" w:hAnsi="Arial" w:cs="Arial"/>
          <w:sz w:val="24"/>
          <w:szCs w:val="24"/>
        </w:rPr>
        <w:t xml:space="preserve"> se </w:t>
      </w:r>
      <w:r>
        <w:rPr>
          <w:rFonts w:ascii="Arial" w:hAnsi="Arial" w:cs="Arial"/>
          <w:sz w:val="24"/>
          <w:szCs w:val="24"/>
        </w:rPr>
        <w:t xml:space="preserve">señala </w:t>
      </w:r>
      <w:r w:rsidR="00D76510" w:rsidRPr="00D76510">
        <w:rPr>
          <w:rFonts w:ascii="Arial" w:hAnsi="Arial" w:cs="Arial"/>
          <w:sz w:val="24"/>
          <w:szCs w:val="24"/>
        </w:rPr>
        <w:t>que el cambio implica que la cuenta de margen se compondrá del 5% del valor inicial del contrato y se ir</w:t>
      </w:r>
      <w:r w:rsidR="008C553A">
        <w:rPr>
          <w:rFonts w:ascii="Arial" w:hAnsi="Arial" w:cs="Arial"/>
          <w:sz w:val="24"/>
          <w:szCs w:val="24"/>
        </w:rPr>
        <w:t>á</w:t>
      </w:r>
      <w:r w:rsidR="00D76510" w:rsidRPr="00D76510">
        <w:rPr>
          <w:rFonts w:ascii="Arial" w:hAnsi="Arial" w:cs="Arial"/>
          <w:sz w:val="24"/>
          <w:szCs w:val="24"/>
        </w:rPr>
        <w:t xml:space="preserve"> ajustando al mes siguiente de la firma del mismo y no a partir del primer mes de intercambio</w:t>
      </w:r>
      <w:r w:rsidR="00D76510">
        <w:rPr>
          <w:rFonts w:ascii="Arial" w:hAnsi="Arial" w:cs="Arial"/>
          <w:sz w:val="24"/>
          <w:szCs w:val="24"/>
        </w:rPr>
        <w:t>;</w:t>
      </w:r>
      <w:r w:rsidR="001875F8" w:rsidRPr="00D76510">
        <w:rPr>
          <w:rFonts w:ascii="Arial" w:hAnsi="Arial" w:cs="Arial"/>
          <w:sz w:val="24"/>
          <w:szCs w:val="24"/>
        </w:rPr>
        <w:t xml:space="preserve"> </w:t>
      </w:r>
    </w:p>
    <w:p w:rsidR="00E67666" w:rsidRDefault="0030166D" w:rsidP="00E67666">
      <w:pPr>
        <w:spacing w:after="0" w:line="360" w:lineRule="auto"/>
        <w:ind w:firstLine="2694"/>
        <w:jc w:val="both"/>
        <w:rPr>
          <w:rFonts w:ascii="Arial" w:hAnsi="Arial" w:cs="Arial"/>
          <w:sz w:val="24"/>
          <w:szCs w:val="24"/>
        </w:rPr>
      </w:pPr>
      <w:r w:rsidRPr="00E67666">
        <w:rPr>
          <w:rFonts w:ascii="Arial" w:hAnsi="Arial" w:cs="Arial"/>
          <w:b/>
          <w:sz w:val="24"/>
          <w:szCs w:val="24"/>
        </w:rPr>
        <w:t>7)</w:t>
      </w:r>
      <w:r w:rsidRPr="00C764BC">
        <w:rPr>
          <w:rFonts w:ascii="Arial" w:hAnsi="Arial" w:cs="Arial"/>
          <w:sz w:val="24"/>
          <w:szCs w:val="24"/>
        </w:rPr>
        <w:t xml:space="preserve"> que</w:t>
      </w:r>
      <w:r w:rsidR="00973580" w:rsidRPr="00C764BC">
        <w:rPr>
          <w:rFonts w:ascii="Arial" w:hAnsi="Arial" w:cs="Arial"/>
          <w:sz w:val="24"/>
          <w:szCs w:val="24"/>
        </w:rPr>
        <w:t xml:space="preserve"> </w:t>
      </w:r>
      <w:r w:rsidR="006D6A2D">
        <w:rPr>
          <w:rFonts w:ascii="Arial" w:hAnsi="Arial" w:cs="Arial"/>
          <w:sz w:val="24"/>
          <w:szCs w:val="24"/>
        </w:rPr>
        <w:t xml:space="preserve">se adjunta copia del contrato a suscribir y </w:t>
      </w:r>
      <w:r w:rsidR="006D6A2D">
        <w:rPr>
          <w:rFonts w:ascii="Arial" w:hAnsi="Arial" w:cs="Arial"/>
          <w:spacing w:val="-3"/>
          <w:sz w:val="24"/>
          <w:szCs w:val="24"/>
        </w:rPr>
        <w:t xml:space="preserve"> con fecha 13/11</w:t>
      </w:r>
      <w:r w:rsidR="00D241A7" w:rsidRPr="00C764BC">
        <w:rPr>
          <w:rFonts w:ascii="Arial" w:hAnsi="Arial" w:cs="Arial"/>
          <w:spacing w:val="-3"/>
          <w:sz w:val="24"/>
          <w:szCs w:val="24"/>
        </w:rPr>
        <w:t xml:space="preserve">/18, Servicios </w:t>
      </w:r>
      <w:r w:rsidR="00F13265" w:rsidRPr="00C764BC">
        <w:rPr>
          <w:rFonts w:ascii="Arial" w:hAnsi="Arial" w:cs="Arial"/>
          <w:spacing w:val="-3"/>
          <w:sz w:val="24"/>
          <w:szCs w:val="24"/>
        </w:rPr>
        <w:t>Jurídicos</w:t>
      </w:r>
      <w:r w:rsidR="00F13265">
        <w:rPr>
          <w:rFonts w:ascii="Arial" w:hAnsi="Arial" w:cs="Arial"/>
          <w:spacing w:val="-3"/>
          <w:sz w:val="24"/>
          <w:szCs w:val="24"/>
        </w:rPr>
        <w:t>, no formul</w:t>
      </w:r>
      <w:r w:rsidR="008C553A">
        <w:rPr>
          <w:rFonts w:ascii="Arial" w:hAnsi="Arial" w:cs="Arial"/>
          <w:spacing w:val="-3"/>
          <w:sz w:val="24"/>
          <w:szCs w:val="24"/>
        </w:rPr>
        <w:t>ó</w:t>
      </w:r>
      <w:r w:rsidR="00F13265">
        <w:rPr>
          <w:rFonts w:ascii="Arial" w:hAnsi="Arial" w:cs="Arial"/>
          <w:spacing w:val="-3"/>
          <w:sz w:val="24"/>
          <w:szCs w:val="24"/>
        </w:rPr>
        <w:t xml:space="preserve"> objeciones </w:t>
      </w:r>
      <w:r w:rsidR="00D241A7" w:rsidRPr="00C764BC">
        <w:rPr>
          <w:rFonts w:ascii="Arial" w:hAnsi="Arial" w:cs="Arial"/>
          <w:spacing w:val="-3"/>
          <w:sz w:val="24"/>
          <w:szCs w:val="24"/>
        </w:rPr>
        <w:t xml:space="preserve"> al borrador de</w:t>
      </w:r>
      <w:r w:rsidR="00F13265">
        <w:rPr>
          <w:rFonts w:ascii="Arial" w:hAnsi="Arial" w:cs="Arial"/>
          <w:spacing w:val="-3"/>
          <w:sz w:val="24"/>
          <w:szCs w:val="24"/>
        </w:rPr>
        <w:t>l</w:t>
      </w:r>
      <w:r w:rsidR="00D241A7" w:rsidRPr="00C764BC">
        <w:rPr>
          <w:rFonts w:ascii="Arial" w:hAnsi="Arial" w:cs="Arial"/>
          <w:spacing w:val="-3"/>
          <w:sz w:val="24"/>
          <w:szCs w:val="24"/>
        </w:rPr>
        <w:t xml:space="preserve"> contrato adjunto;</w:t>
      </w:r>
    </w:p>
    <w:p w:rsidR="00E67666" w:rsidRDefault="003B615C" w:rsidP="00E67666">
      <w:pPr>
        <w:spacing w:after="0" w:line="360" w:lineRule="auto"/>
        <w:ind w:firstLine="2694"/>
        <w:jc w:val="both"/>
        <w:rPr>
          <w:rFonts w:ascii="Arial" w:hAnsi="Arial" w:cs="Arial"/>
          <w:spacing w:val="-3"/>
          <w:sz w:val="24"/>
          <w:szCs w:val="24"/>
        </w:rPr>
      </w:pPr>
      <w:r>
        <w:rPr>
          <w:rFonts w:ascii="Arial" w:hAnsi="Arial" w:cs="Arial"/>
          <w:b/>
          <w:spacing w:val="-3"/>
          <w:sz w:val="24"/>
          <w:szCs w:val="24"/>
        </w:rPr>
        <w:t>8</w:t>
      </w:r>
      <w:r w:rsidR="001875F8" w:rsidRPr="00C764BC">
        <w:rPr>
          <w:rFonts w:ascii="Arial" w:hAnsi="Arial" w:cs="Arial"/>
          <w:b/>
          <w:spacing w:val="-3"/>
          <w:sz w:val="24"/>
          <w:szCs w:val="24"/>
        </w:rPr>
        <w:t>)</w:t>
      </w:r>
      <w:r w:rsidR="001875F8" w:rsidRPr="00C764BC">
        <w:rPr>
          <w:rFonts w:ascii="Arial" w:hAnsi="Arial" w:cs="Arial"/>
          <w:spacing w:val="-3"/>
          <w:sz w:val="24"/>
          <w:szCs w:val="24"/>
        </w:rPr>
        <w:t xml:space="preserve"> </w:t>
      </w:r>
      <w:r w:rsidR="00D241A7" w:rsidRPr="00C764BC">
        <w:rPr>
          <w:rFonts w:ascii="Arial" w:hAnsi="Arial" w:cs="Arial"/>
          <w:spacing w:val="-3"/>
          <w:sz w:val="24"/>
          <w:szCs w:val="24"/>
        </w:rPr>
        <w:t xml:space="preserve">que por Resolución </w:t>
      </w:r>
      <w:r w:rsidR="00F13265">
        <w:rPr>
          <w:rFonts w:ascii="Arial" w:hAnsi="Arial" w:cs="Arial"/>
          <w:spacing w:val="-3"/>
          <w:sz w:val="24"/>
          <w:szCs w:val="24"/>
        </w:rPr>
        <w:t xml:space="preserve"> </w:t>
      </w:r>
      <w:r w:rsidR="00D241A7" w:rsidRPr="00C764BC">
        <w:rPr>
          <w:rFonts w:ascii="Arial" w:hAnsi="Arial" w:cs="Arial"/>
          <w:spacing w:val="-3"/>
          <w:sz w:val="24"/>
          <w:szCs w:val="24"/>
        </w:rPr>
        <w:t xml:space="preserve">N° 998/11/2018 de 29.11.18, el Directorio  </w:t>
      </w:r>
      <w:r w:rsidR="006A07B1">
        <w:rPr>
          <w:rFonts w:ascii="Arial" w:hAnsi="Arial" w:cs="Arial"/>
          <w:spacing w:val="-3"/>
          <w:sz w:val="24"/>
          <w:szCs w:val="24"/>
        </w:rPr>
        <w:t>disp</w:t>
      </w:r>
      <w:r w:rsidR="00D76510">
        <w:rPr>
          <w:rFonts w:ascii="Arial" w:hAnsi="Arial" w:cs="Arial"/>
          <w:spacing w:val="-3"/>
          <w:sz w:val="24"/>
          <w:szCs w:val="24"/>
        </w:rPr>
        <w:t>uso</w:t>
      </w:r>
      <w:r w:rsidR="00D241A7" w:rsidRPr="00C764BC">
        <w:rPr>
          <w:rFonts w:ascii="Arial" w:hAnsi="Arial" w:cs="Arial"/>
          <w:spacing w:val="-3"/>
          <w:sz w:val="24"/>
          <w:szCs w:val="24"/>
        </w:rPr>
        <w:t xml:space="preserve">: </w:t>
      </w:r>
    </w:p>
    <w:p w:rsidR="00E67666" w:rsidRDefault="003B615C" w:rsidP="00E67666">
      <w:pPr>
        <w:spacing w:after="0" w:line="360" w:lineRule="auto"/>
        <w:jc w:val="both"/>
        <w:rPr>
          <w:rFonts w:ascii="Arial" w:hAnsi="Arial" w:cs="Arial"/>
          <w:spacing w:val="-3"/>
          <w:sz w:val="24"/>
          <w:szCs w:val="24"/>
        </w:rPr>
      </w:pPr>
      <w:r w:rsidRPr="00E67666">
        <w:rPr>
          <w:rFonts w:ascii="Arial" w:hAnsi="Arial" w:cs="Arial"/>
          <w:b/>
          <w:spacing w:val="-3"/>
          <w:sz w:val="24"/>
          <w:szCs w:val="24"/>
        </w:rPr>
        <w:t>8</w:t>
      </w:r>
      <w:r w:rsidR="001875F8" w:rsidRPr="00E67666">
        <w:rPr>
          <w:rFonts w:ascii="Arial" w:hAnsi="Arial" w:cs="Arial"/>
          <w:b/>
          <w:spacing w:val="-3"/>
          <w:sz w:val="24"/>
          <w:szCs w:val="24"/>
        </w:rPr>
        <w:t>.</w:t>
      </w:r>
      <w:r w:rsidR="001875F8" w:rsidRPr="00C764BC">
        <w:rPr>
          <w:rFonts w:ascii="Arial" w:hAnsi="Arial" w:cs="Arial"/>
          <w:b/>
          <w:spacing w:val="-3"/>
          <w:sz w:val="24"/>
          <w:szCs w:val="24"/>
        </w:rPr>
        <w:t>1</w:t>
      </w:r>
      <w:r w:rsidR="00E67666">
        <w:rPr>
          <w:rFonts w:ascii="Arial" w:hAnsi="Arial" w:cs="Arial"/>
          <w:b/>
          <w:spacing w:val="-3"/>
          <w:sz w:val="24"/>
          <w:szCs w:val="24"/>
        </w:rPr>
        <w:t>)</w:t>
      </w:r>
      <w:r w:rsidR="00D241A7" w:rsidRPr="00C764BC">
        <w:rPr>
          <w:rFonts w:ascii="Arial" w:hAnsi="Arial" w:cs="Arial"/>
          <w:spacing w:val="-3"/>
          <w:sz w:val="24"/>
          <w:szCs w:val="24"/>
        </w:rPr>
        <w:t xml:space="preserve"> tomar conocimiento de lo in</w:t>
      </w:r>
      <w:r w:rsidR="006A07B1">
        <w:rPr>
          <w:rFonts w:ascii="Arial" w:hAnsi="Arial" w:cs="Arial"/>
          <w:spacing w:val="-3"/>
          <w:sz w:val="24"/>
          <w:szCs w:val="24"/>
        </w:rPr>
        <w:t>formado por la Gerencia Econó</w:t>
      </w:r>
      <w:r w:rsidR="008C553A">
        <w:rPr>
          <w:rFonts w:ascii="Arial" w:hAnsi="Arial" w:cs="Arial"/>
          <w:spacing w:val="-3"/>
          <w:sz w:val="24"/>
          <w:szCs w:val="24"/>
        </w:rPr>
        <w:t>mico-</w:t>
      </w:r>
      <w:r w:rsidR="00D241A7" w:rsidRPr="00C764BC">
        <w:rPr>
          <w:rFonts w:ascii="Arial" w:hAnsi="Arial" w:cs="Arial"/>
          <w:spacing w:val="-3"/>
          <w:sz w:val="24"/>
          <w:szCs w:val="24"/>
        </w:rPr>
        <w:t>Financiera;</w:t>
      </w:r>
      <w:r w:rsidR="001875F8" w:rsidRPr="00C764BC">
        <w:rPr>
          <w:rFonts w:ascii="Arial" w:hAnsi="Arial" w:cs="Arial"/>
          <w:spacing w:val="-3"/>
          <w:sz w:val="24"/>
          <w:szCs w:val="24"/>
        </w:rPr>
        <w:t xml:space="preserve"> </w:t>
      </w:r>
      <w:r w:rsidRPr="00E67666">
        <w:rPr>
          <w:rFonts w:ascii="Arial" w:hAnsi="Arial" w:cs="Arial"/>
          <w:b/>
          <w:spacing w:val="-3"/>
          <w:sz w:val="24"/>
          <w:szCs w:val="24"/>
        </w:rPr>
        <w:t>8</w:t>
      </w:r>
      <w:r w:rsidR="001875F8" w:rsidRPr="00C764BC">
        <w:rPr>
          <w:rFonts w:ascii="Arial" w:hAnsi="Arial" w:cs="Arial"/>
          <w:b/>
          <w:spacing w:val="-3"/>
          <w:sz w:val="24"/>
          <w:szCs w:val="24"/>
        </w:rPr>
        <w:t>.2</w:t>
      </w:r>
      <w:r w:rsidR="00E67666">
        <w:rPr>
          <w:rFonts w:ascii="Arial" w:hAnsi="Arial" w:cs="Arial"/>
          <w:b/>
          <w:spacing w:val="-3"/>
          <w:sz w:val="24"/>
          <w:szCs w:val="24"/>
        </w:rPr>
        <w:t>)</w:t>
      </w:r>
      <w:r w:rsidR="00D241A7" w:rsidRPr="00C764BC">
        <w:rPr>
          <w:rFonts w:ascii="Arial" w:hAnsi="Arial" w:cs="Arial"/>
          <w:spacing w:val="-3"/>
          <w:sz w:val="24"/>
          <w:szCs w:val="24"/>
        </w:rPr>
        <w:t xml:space="preserve"> contratar directamente con el Banco Central del Uruguay, la compraventa de divisas a futuro de acuerdo a las condiciones establecidas en el informe rem</w:t>
      </w:r>
      <w:r w:rsidR="008C553A">
        <w:rPr>
          <w:rFonts w:ascii="Arial" w:hAnsi="Arial" w:cs="Arial"/>
          <w:spacing w:val="-3"/>
          <w:sz w:val="24"/>
          <w:szCs w:val="24"/>
        </w:rPr>
        <w:t>itido por la Gerencia Económico-</w:t>
      </w:r>
      <w:r w:rsidR="00D241A7" w:rsidRPr="00C764BC">
        <w:rPr>
          <w:rFonts w:ascii="Arial" w:hAnsi="Arial" w:cs="Arial"/>
          <w:spacing w:val="-3"/>
          <w:sz w:val="24"/>
          <w:szCs w:val="24"/>
        </w:rPr>
        <w:t>Financiera</w:t>
      </w:r>
      <w:r w:rsidR="008C553A">
        <w:rPr>
          <w:rFonts w:ascii="Arial" w:hAnsi="Arial" w:cs="Arial"/>
          <w:spacing w:val="-3"/>
          <w:sz w:val="24"/>
          <w:szCs w:val="24"/>
        </w:rPr>
        <w:t xml:space="preserve"> </w:t>
      </w:r>
      <w:r w:rsidR="00D241A7" w:rsidRPr="00C764BC">
        <w:rPr>
          <w:rFonts w:ascii="Arial" w:hAnsi="Arial" w:cs="Arial"/>
          <w:spacing w:val="-3"/>
          <w:sz w:val="24"/>
          <w:szCs w:val="24"/>
        </w:rPr>
        <w:t>- Servicios Financieros</w:t>
      </w:r>
      <w:r w:rsidR="006A07B1">
        <w:rPr>
          <w:rFonts w:ascii="Arial" w:hAnsi="Arial" w:cs="Arial"/>
          <w:spacing w:val="-3"/>
          <w:sz w:val="24"/>
          <w:szCs w:val="24"/>
        </w:rPr>
        <w:t xml:space="preserve"> y aprobadas por el Poder Ejecutivo; </w:t>
      </w:r>
    </w:p>
    <w:p w:rsidR="00E67666" w:rsidRDefault="003B615C" w:rsidP="00E67666">
      <w:pPr>
        <w:spacing w:after="0" w:line="360" w:lineRule="auto"/>
        <w:jc w:val="both"/>
        <w:rPr>
          <w:rFonts w:ascii="Arial" w:hAnsi="Arial" w:cs="Arial"/>
          <w:spacing w:val="-3"/>
          <w:sz w:val="24"/>
          <w:szCs w:val="24"/>
        </w:rPr>
      </w:pPr>
      <w:r w:rsidRPr="00E67666">
        <w:rPr>
          <w:rFonts w:ascii="Arial" w:hAnsi="Arial" w:cs="Arial"/>
          <w:b/>
          <w:spacing w:val="-3"/>
          <w:sz w:val="24"/>
          <w:szCs w:val="24"/>
        </w:rPr>
        <w:t>8</w:t>
      </w:r>
      <w:r w:rsidR="001875F8" w:rsidRPr="00E67666">
        <w:rPr>
          <w:rFonts w:ascii="Arial" w:hAnsi="Arial" w:cs="Arial"/>
          <w:b/>
          <w:spacing w:val="-3"/>
          <w:sz w:val="24"/>
          <w:szCs w:val="24"/>
        </w:rPr>
        <w:t>.</w:t>
      </w:r>
      <w:r w:rsidR="001875F8" w:rsidRPr="00C764BC">
        <w:rPr>
          <w:rFonts w:ascii="Arial" w:hAnsi="Arial" w:cs="Arial"/>
          <w:b/>
          <w:spacing w:val="-3"/>
          <w:sz w:val="24"/>
          <w:szCs w:val="24"/>
        </w:rPr>
        <w:t>3</w:t>
      </w:r>
      <w:r w:rsidR="00D241A7" w:rsidRPr="00C764BC">
        <w:rPr>
          <w:rFonts w:ascii="Arial" w:hAnsi="Arial" w:cs="Arial"/>
          <w:b/>
          <w:spacing w:val="-3"/>
          <w:sz w:val="24"/>
          <w:szCs w:val="24"/>
        </w:rPr>
        <w:t>)</w:t>
      </w:r>
      <w:r w:rsidR="00D241A7" w:rsidRPr="00C764BC">
        <w:rPr>
          <w:rFonts w:ascii="Arial" w:hAnsi="Arial" w:cs="Arial"/>
          <w:spacing w:val="-3"/>
          <w:sz w:val="24"/>
          <w:szCs w:val="24"/>
        </w:rPr>
        <w:t xml:space="preserve"> aprobar la suscripción del contrato de compraventa de divisas a futuro</w:t>
      </w:r>
      <w:r w:rsidR="006A07B1">
        <w:rPr>
          <w:rFonts w:ascii="Arial" w:hAnsi="Arial" w:cs="Arial"/>
          <w:spacing w:val="-3"/>
          <w:sz w:val="24"/>
          <w:szCs w:val="24"/>
        </w:rPr>
        <w:t xml:space="preserve">; </w:t>
      </w:r>
    </w:p>
    <w:p w:rsidR="00E67666" w:rsidRDefault="003B615C" w:rsidP="00E67666">
      <w:pPr>
        <w:spacing w:after="0" w:line="360" w:lineRule="auto"/>
        <w:jc w:val="both"/>
        <w:rPr>
          <w:rFonts w:ascii="Arial" w:hAnsi="Arial" w:cs="Arial"/>
          <w:b/>
          <w:spacing w:val="-3"/>
          <w:sz w:val="24"/>
          <w:szCs w:val="24"/>
        </w:rPr>
      </w:pPr>
      <w:r w:rsidRPr="00E67666">
        <w:rPr>
          <w:rFonts w:ascii="Arial" w:hAnsi="Arial" w:cs="Arial"/>
          <w:b/>
          <w:spacing w:val="-3"/>
          <w:sz w:val="24"/>
          <w:szCs w:val="24"/>
        </w:rPr>
        <w:t>8</w:t>
      </w:r>
      <w:r w:rsidR="001875F8" w:rsidRPr="00C764BC">
        <w:rPr>
          <w:rFonts w:ascii="Arial" w:hAnsi="Arial" w:cs="Arial"/>
          <w:b/>
          <w:spacing w:val="-3"/>
          <w:sz w:val="24"/>
          <w:szCs w:val="24"/>
        </w:rPr>
        <w:t>.4</w:t>
      </w:r>
      <w:r w:rsidR="00D241A7" w:rsidRPr="00C764BC">
        <w:rPr>
          <w:rFonts w:ascii="Arial" w:hAnsi="Arial" w:cs="Arial"/>
          <w:b/>
          <w:spacing w:val="-3"/>
          <w:sz w:val="24"/>
          <w:szCs w:val="24"/>
        </w:rPr>
        <w:t>)</w:t>
      </w:r>
      <w:r w:rsidR="00D241A7" w:rsidRPr="00C764BC">
        <w:rPr>
          <w:rFonts w:ascii="Arial" w:hAnsi="Arial" w:cs="Arial"/>
          <w:spacing w:val="-3"/>
          <w:sz w:val="24"/>
          <w:szCs w:val="24"/>
        </w:rPr>
        <w:t xml:space="preserve"> d</w:t>
      </w:r>
      <w:r w:rsidR="008C553A">
        <w:rPr>
          <w:rFonts w:ascii="Arial" w:hAnsi="Arial" w:cs="Arial"/>
          <w:spacing w:val="-3"/>
          <w:sz w:val="24"/>
          <w:szCs w:val="24"/>
        </w:rPr>
        <w:t>elegar en la Gerencia Económico-</w:t>
      </w:r>
      <w:r w:rsidR="00D241A7" w:rsidRPr="00C764BC">
        <w:rPr>
          <w:rFonts w:ascii="Arial" w:hAnsi="Arial" w:cs="Arial"/>
          <w:spacing w:val="-3"/>
          <w:sz w:val="24"/>
          <w:szCs w:val="24"/>
        </w:rPr>
        <w:t>Financiera, las facultades necesarias para completar los documentos aprobados en el numeral que antecede, en las condiciones indicadas en el informe de dicha Gerencia, así como para la definición de eventuales ajustes y documentos complementarios, no sustanciales, requeridos para la suscripción del documento referido;</w:t>
      </w:r>
      <w:r w:rsidR="00C764BC" w:rsidRPr="00E67666">
        <w:rPr>
          <w:rFonts w:ascii="Arial" w:hAnsi="Arial" w:cs="Arial"/>
          <w:b/>
          <w:spacing w:val="-3"/>
          <w:sz w:val="24"/>
          <w:szCs w:val="24"/>
        </w:rPr>
        <w:t xml:space="preserve"> </w:t>
      </w:r>
    </w:p>
    <w:p w:rsidR="00214085" w:rsidRDefault="003B615C" w:rsidP="00E67666">
      <w:pPr>
        <w:spacing w:after="0" w:line="360" w:lineRule="auto"/>
        <w:jc w:val="both"/>
        <w:rPr>
          <w:rFonts w:ascii="Arial" w:hAnsi="Arial" w:cs="Arial"/>
          <w:spacing w:val="-3"/>
          <w:sz w:val="24"/>
          <w:szCs w:val="24"/>
        </w:rPr>
      </w:pPr>
      <w:r w:rsidRPr="00E67666">
        <w:rPr>
          <w:rFonts w:ascii="Arial" w:hAnsi="Arial" w:cs="Arial"/>
          <w:b/>
          <w:spacing w:val="-3"/>
          <w:sz w:val="24"/>
          <w:szCs w:val="24"/>
        </w:rPr>
        <w:t>8</w:t>
      </w:r>
      <w:r w:rsidR="001875F8" w:rsidRPr="00C764BC">
        <w:rPr>
          <w:rFonts w:ascii="Arial" w:hAnsi="Arial" w:cs="Arial"/>
          <w:b/>
          <w:spacing w:val="-3"/>
          <w:sz w:val="24"/>
          <w:szCs w:val="24"/>
        </w:rPr>
        <w:t>.5</w:t>
      </w:r>
      <w:r w:rsidR="00D241A7" w:rsidRPr="00C764BC">
        <w:rPr>
          <w:rFonts w:ascii="Arial" w:hAnsi="Arial" w:cs="Arial"/>
          <w:b/>
          <w:spacing w:val="-3"/>
          <w:sz w:val="24"/>
          <w:szCs w:val="24"/>
        </w:rPr>
        <w:t xml:space="preserve">) </w:t>
      </w:r>
      <w:r w:rsidR="00F13265" w:rsidRPr="003B615C">
        <w:rPr>
          <w:rFonts w:ascii="Arial" w:hAnsi="Arial" w:cs="Arial"/>
          <w:spacing w:val="-3"/>
          <w:sz w:val="24"/>
          <w:szCs w:val="24"/>
        </w:rPr>
        <w:t>o</w:t>
      </w:r>
      <w:r w:rsidR="006A07B1">
        <w:rPr>
          <w:rFonts w:ascii="Arial" w:hAnsi="Arial" w:cs="Arial"/>
          <w:spacing w:val="-3"/>
          <w:sz w:val="24"/>
          <w:szCs w:val="24"/>
        </w:rPr>
        <w:t>ficiar al Ministerio de Economí</w:t>
      </w:r>
      <w:r w:rsidR="00D241A7" w:rsidRPr="00C764BC">
        <w:rPr>
          <w:rFonts w:ascii="Arial" w:hAnsi="Arial" w:cs="Arial"/>
          <w:spacing w:val="-3"/>
          <w:sz w:val="24"/>
          <w:szCs w:val="24"/>
        </w:rPr>
        <w:t>a y Finanzas-Unidad de Gestión de Deuda, para que rectifique la Resolución de</w:t>
      </w:r>
      <w:r w:rsidR="00D241A7" w:rsidRPr="00C764BC">
        <w:rPr>
          <w:rFonts w:ascii="Arial" w:hAnsi="Arial" w:cs="Arial"/>
          <w:b/>
          <w:spacing w:val="-3"/>
          <w:sz w:val="24"/>
          <w:szCs w:val="24"/>
        </w:rPr>
        <w:t xml:space="preserve"> </w:t>
      </w:r>
      <w:r w:rsidR="00D241A7" w:rsidRPr="00C764BC">
        <w:rPr>
          <w:rFonts w:ascii="Arial" w:hAnsi="Arial" w:cs="Arial"/>
          <w:spacing w:val="-3"/>
          <w:sz w:val="24"/>
          <w:szCs w:val="24"/>
        </w:rPr>
        <w:t>autorización del Poder Ejecutivo</w:t>
      </w:r>
      <w:r w:rsidR="001875F8" w:rsidRPr="00C764BC">
        <w:rPr>
          <w:rFonts w:ascii="Arial" w:hAnsi="Arial" w:cs="Arial"/>
          <w:spacing w:val="-3"/>
          <w:sz w:val="24"/>
          <w:szCs w:val="24"/>
        </w:rPr>
        <w:t xml:space="preserve"> de 4.6.18</w:t>
      </w:r>
      <w:r w:rsidR="0030166D">
        <w:rPr>
          <w:rFonts w:ascii="Arial" w:hAnsi="Arial" w:cs="Arial"/>
          <w:spacing w:val="-3"/>
          <w:sz w:val="24"/>
          <w:szCs w:val="24"/>
        </w:rPr>
        <w:t>,</w:t>
      </w:r>
      <w:r w:rsidR="001875F8" w:rsidRPr="00C764BC">
        <w:rPr>
          <w:rFonts w:ascii="Arial" w:hAnsi="Arial" w:cs="Arial"/>
          <w:spacing w:val="-3"/>
          <w:sz w:val="24"/>
          <w:szCs w:val="24"/>
        </w:rPr>
        <w:t xml:space="preserve"> </w:t>
      </w:r>
      <w:r w:rsidR="00D241A7" w:rsidRPr="00C764BC">
        <w:rPr>
          <w:rFonts w:ascii="Arial" w:hAnsi="Arial" w:cs="Arial"/>
          <w:spacing w:val="-3"/>
          <w:sz w:val="24"/>
          <w:szCs w:val="24"/>
        </w:rPr>
        <w:t xml:space="preserve"> de conformidad con lo dispuesto por el artículo 267 de la ley Nº 18.834 de </w:t>
      </w:r>
      <w:r w:rsidR="00D241A7" w:rsidRPr="00C764BC">
        <w:rPr>
          <w:rFonts w:ascii="Arial" w:hAnsi="Arial" w:cs="Arial"/>
          <w:spacing w:val="-3"/>
          <w:sz w:val="24"/>
          <w:szCs w:val="24"/>
        </w:rPr>
        <w:lastRenderedPageBreak/>
        <w:t xml:space="preserve">4/11/2011, en la redacción dada por el artículo 337 de la ley Nº 18.996 de 07/11/12, y lo dispuesto por el art. 738 de la ley Nº 19.355 de 19/12/15,  y </w:t>
      </w:r>
    </w:p>
    <w:p w:rsidR="00D241A7" w:rsidRPr="00E67666" w:rsidRDefault="00214085" w:rsidP="00E67666">
      <w:pPr>
        <w:spacing w:after="0" w:line="360" w:lineRule="auto"/>
        <w:jc w:val="both"/>
        <w:rPr>
          <w:rFonts w:ascii="Arial" w:hAnsi="Arial" w:cs="Arial"/>
          <w:sz w:val="24"/>
          <w:szCs w:val="24"/>
        </w:rPr>
      </w:pPr>
      <w:r>
        <w:rPr>
          <w:rFonts w:ascii="Arial" w:hAnsi="Arial" w:cs="Arial"/>
          <w:b/>
          <w:spacing w:val="-3"/>
          <w:sz w:val="24"/>
          <w:szCs w:val="24"/>
        </w:rPr>
        <w:t>8</w:t>
      </w:r>
      <w:r w:rsidR="00F13265" w:rsidRPr="00214085">
        <w:rPr>
          <w:rFonts w:ascii="Arial" w:hAnsi="Arial" w:cs="Arial"/>
          <w:b/>
          <w:spacing w:val="-3"/>
          <w:sz w:val="24"/>
          <w:szCs w:val="24"/>
        </w:rPr>
        <w:t>.6)</w:t>
      </w:r>
      <w:r w:rsidR="00F13265">
        <w:rPr>
          <w:rFonts w:ascii="Arial" w:hAnsi="Arial" w:cs="Arial"/>
          <w:spacing w:val="-3"/>
          <w:sz w:val="24"/>
          <w:szCs w:val="24"/>
        </w:rPr>
        <w:t xml:space="preserve"> </w:t>
      </w:r>
      <w:r w:rsidR="006A07B1">
        <w:rPr>
          <w:rFonts w:ascii="Arial" w:hAnsi="Arial" w:cs="Arial"/>
          <w:spacing w:val="-3"/>
          <w:sz w:val="24"/>
          <w:szCs w:val="24"/>
        </w:rPr>
        <w:t xml:space="preserve"> condicionar  lo dispuesto </w:t>
      </w:r>
      <w:r w:rsidR="00D241A7" w:rsidRPr="00C764BC">
        <w:rPr>
          <w:rFonts w:ascii="Arial" w:hAnsi="Arial" w:cs="Arial"/>
          <w:spacing w:val="-3"/>
          <w:sz w:val="24"/>
          <w:szCs w:val="24"/>
        </w:rPr>
        <w:t xml:space="preserve">a la intervención preventiva de legalidad </w:t>
      </w:r>
      <w:r w:rsidR="006A07B1">
        <w:rPr>
          <w:rFonts w:ascii="Arial" w:hAnsi="Arial" w:cs="Arial"/>
          <w:spacing w:val="-3"/>
          <w:sz w:val="24"/>
          <w:szCs w:val="24"/>
        </w:rPr>
        <w:t xml:space="preserve"> del </w:t>
      </w:r>
      <w:r w:rsidR="00D241A7" w:rsidRPr="00C764BC">
        <w:rPr>
          <w:rFonts w:ascii="Arial" w:hAnsi="Arial" w:cs="Arial"/>
          <w:spacing w:val="-3"/>
          <w:sz w:val="24"/>
          <w:szCs w:val="24"/>
        </w:rPr>
        <w:t>Tribunal de Cuentas;</w:t>
      </w:r>
    </w:p>
    <w:p w:rsidR="00E67666" w:rsidRDefault="001875F8" w:rsidP="00E67666">
      <w:pPr>
        <w:spacing w:after="0" w:line="360" w:lineRule="auto"/>
        <w:ind w:firstLine="851"/>
        <w:jc w:val="both"/>
        <w:rPr>
          <w:rFonts w:ascii="Arial" w:hAnsi="Arial" w:cs="Arial"/>
          <w:sz w:val="24"/>
          <w:szCs w:val="24"/>
        </w:rPr>
      </w:pPr>
      <w:r w:rsidRPr="00BB1C4E">
        <w:rPr>
          <w:rFonts w:ascii="Arial" w:hAnsi="Arial" w:cs="Arial"/>
          <w:b/>
          <w:spacing w:val="-3"/>
          <w:sz w:val="24"/>
          <w:szCs w:val="24"/>
        </w:rPr>
        <w:t>CONSIDERANDO:</w:t>
      </w:r>
      <w:r w:rsidR="00BB1C4E" w:rsidRPr="00BB1C4E">
        <w:rPr>
          <w:rFonts w:ascii="Arial" w:hAnsi="Arial" w:cs="Arial"/>
          <w:sz w:val="24"/>
          <w:szCs w:val="24"/>
        </w:rPr>
        <w:t xml:space="preserve"> </w:t>
      </w:r>
      <w:r w:rsidR="00BB1C4E" w:rsidRPr="00BB1C4E">
        <w:rPr>
          <w:rFonts w:ascii="Arial" w:hAnsi="Arial" w:cs="Arial"/>
          <w:b/>
          <w:sz w:val="24"/>
          <w:szCs w:val="24"/>
        </w:rPr>
        <w:t>1)</w:t>
      </w:r>
      <w:r w:rsidR="00BB1C4E" w:rsidRPr="00BB1C4E">
        <w:rPr>
          <w:rFonts w:ascii="Arial" w:hAnsi="Arial" w:cs="Arial"/>
          <w:sz w:val="24"/>
          <w:szCs w:val="24"/>
        </w:rPr>
        <w:t xml:space="preserve"> que el procedimiento directo seguido para la selección del </w:t>
      </w:r>
      <w:proofErr w:type="spellStart"/>
      <w:r w:rsidR="00BB1C4E" w:rsidRPr="00BB1C4E">
        <w:rPr>
          <w:rFonts w:ascii="Arial" w:hAnsi="Arial" w:cs="Arial"/>
          <w:sz w:val="24"/>
          <w:szCs w:val="24"/>
        </w:rPr>
        <w:t>co</w:t>
      </w:r>
      <w:proofErr w:type="spellEnd"/>
      <w:r w:rsidR="00BB1C4E" w:rsidRPr="00BB1C4E">
        <w:rPr>
          <w:rFonts w:ascii="Arial" w:hAnsi="Arial" w:cs="Arial"/>
          <w:sz w:val="24"/>
          <w:szCs w:val="24"/>
        </w:rPr>
        <w:t xml:space="preserve">-contratante, atendiendo a la naturaleza jurídica de las partes del convenio, encuadra en lo dispuesto por el </w:t>
      </w:r>
      <w:r w:rsidR="00214085">
        <w:rPr>
          <w:rFonts w:ascii="Arial" w:hAnsi="Arial" w:cs="Arial"/>
          <w:sz w:val="24"/>
          <w:szCs w:val="24"/>
        </w:rPr>
        <w:t>A</w:t>
      </w:r>
      <w:r w:rsidR="00BB1C4E" w:rsidRPr="00BB1C4E">
        <w:rPr>
          <w:rFonts w:ascii="Arial" w:hAnsi="Arial" w:cs="Arial"/>
          <w:sz w:val="24"/>
          <w:szCs w:val="24"/>
        </w:rPr>
        <w:t xml:space="preserve">rtículo 33, </w:t>
      </w:r>
      <w:r w:rsidR="00214085">
        <w:rPr>
          <w:rFonts w:ascii="Arial" w:hAnsi="Arial" w:cs="Arial"/>
          <w:sz w:val="24"/>
          <w:szCs w:val="24"/>
        </w:rPr>
        <w:t>L</w:t>
      </w:r>
      <w:r w:rsidR="00BB1C4E" w:rsidRPr="00BB1C4E">
        <w:rPr>
          <w:rFonts w:ascii="Arial" w:hAnsi="Arial" w:cs="Arial"/>
          <w:sz w:val="24"/>
          <w:szCs w:val="24"/>
        </w:rPr>
        <w:t xml:space="preserve">iteral C), </w:t>
      </w:r>
      <w:r w:rsidR="00214085">
        <w:rPr>
          <w:rFonts w:ascii="Arial" w:hAnsi="Arial" w:cs="Arial"/>
          <w:sz w:val="24"/>
          <w:szCs w:val="24"/>
        </w:rPr>
        <w:t>N</w:t>
      </w:r>
      <w:r w:rsidR="00BB1C4E" w:rsidRPr="00BB1C4E">
        <w:rPr>
          <w:rFonts w:ascii="Arial" w:hAnsi="Arial" w:cs="Arial"/>
          <w:sz w:val="24"/>
          <w:szCs w:val="24"/>
        </w:rPr>
        <w:t>umeral 1) del T.O.C.A.F.;</w:t>
      </w:r>
    </w:p>
    <w:p w:rsidR="00E67666" w:rsidRDefault="00E67666" w:rsidP="00E67666">
      <w:pPr>
        <w:spacing w:after="0" w:line="360" w:lineRule="auto"/>
        <w:ind w:firstLine="2977"/>
        <w:jc w:val="both"/>
        <w:rPr>
          <w:rFonts w:ascii="Arial" w:hAnsi="Arial" w:cs="Arial"/>
          <w:sz w:val="24"/>
          <w:szCs w:val="24"/>
        </w:rPr>
      </w:pPr>
      <w:r>
        <w:rPr>
          <w:rFonts w:ascii="Arial" w:hAnsi="Arial" w:cs="Arial"/>
          <w:sz w:val="24"/>
          <w:szCs w:val="24"/>
        </w:rPr>
        <w:t xml:space="preserve"> </w:t>
      </w:r>
      <w:r w:rsidR="00BB1C4E" w:rsidRPr="00BB1C4E">
        <w:rPr>
          <w:rFonts w:ascii="Arial" w:hAnsi="Arial" w:cs="Arial"/>
          <w:b/>
          <w:sz w:val="24"/>
          <w:szCs w:val="24"/>
        </w:rPr>
        <w:t>2)</w:t>
      </w:r>
      <w:r w:rsidR="00BB1C4E" w:rsidRPr="00BB1C4E">
        <w:rPr>
          <w:rFonts w:ascii="Arial" w:hAnsi="Arial" w:cs="Arial"/>
          <w:sz w:val="24"/>
          <w:szCs w:val="24"/>
        </w:rPr>
        <w:t xml:space="preserve"> que el artículo 267 de la ley Nº 18.834 de 4/11/2011, en la redacción dada por el artículo 337 de la ley Nº 18.996 de 07/11/12 establece que: “Las operaciones financieras de los </w:t>
      </w:r>
      <w:r w:rsidR="00214085">
        <w:rPr>
          <w:rFonts w:ascii="Arial" w:hAnsi="Arial" w:cs="Arial"/>
          <w:sz w:val="24"/>
          <w:szCs w:val="24"/>
        </w:rPr>
        <w:t>E</w:t>
      </w:r>
      <w:r w:rsidR="00BB1C4E" w:rsidRPr="00BB1C4E">
        <w:rPr>
          <w:rFonts w:ascii="Arial" w:hAnsi="Arial" w:cs="Arial"/>
          <w:sz w:val="24"/>
          <w:szCs w:val="24"/>
        </w:rPr>
        <w:t xml:space="preserve">ntes </w:t>
      </w:r>
      <w:r w:rsidR="00214085">
        <w:rPr>
          <w:rFonts w:ascii="Arial" w:hAnsi="Arial" w:cs="Arial"/>
          <w:sz w:val="24"/>
          <w:szCs w:val="24"/>
        </w:rPr>
        <w:t>A</w:t>
      </w:r>
      <w:r w:rsidR="00BB1C4E" w:rsidRPr="00BB1C4E">
        <w:rPr>
          <w:rFonts w:ascii="Arial" w:hAnsi="Arial" w:cs="Arial"/>
          <w:sz w:val="24"/>
          <w:szCs w:val="24"/>
        </w:rPr>
        <w:t xml:space="preserve">utónomos y </w:t>
      </w:r>
      <w:r w:rsidR="00214085">
        <w:rPr>
          <w:rFonts w:ascii="Arial" w:hAnsi="Arial" w:cs="Arial"/>
          <w:sz w:val="24"/>
          <w:szCs w:val="24"/>
        </w:rPr>
        <w:t>S</w:t>
      </w:r>
      <w:r w:rsidR="00BB1C4E" w:rsidRPr="00BB1C4E">
        <w:rPr>
          <w:rFonts w:ascii="Arial" w:hAnsi="Arial" w:cs="Arial"/>
          <w:sz w:val="24"/>
          <w:szCs w:val="24"/>
        </w:rPr>
        <w:t xml:space="preserve">ervicios </w:t>
      </w:r>
      <w:r w:rsidR="00214085">
        <w:rPr>
          <w:rFonts w:ascii="Arial" w:hAnsi="Arial" w:cs="Arial"/>
          <w:sz w:val="24"/>
          <w:szCs w:val="24"/>
        </w:rPr>
        <w:t>D</w:t>
      </w:r>
      <w:r w:rsidR="00BB1C4E" w:rsidRPr="00BB1C4E">
        <w:rPr>
          <w:rFonts w:ascii="Arial" w:hAnsi="Arial" w:cs="Arial"/>
          <w:sz w:val="24"/>
          <w:szCs w:val="24"/>
        </w:rPr>
        <w:t xml:space="preserve">escentralizados del dominio </w:t>
      </w:r>
      <w:r w:rsidR="00214085">
        <w:rPr>
          <w:rFonts w:ascii="Arial" w:hAnsi="Arial" w:cs="Arial"/>
          <w:sz w:val="24"/>
          <w:szCs w:val="24"/>
        </w:rPr>
        <w:t>I</w:t>
      </w:r>
      <w:r w:rsidR="00BB1C4E" w:rsidRPr="00BB1C4E">
        <w:rPr>
          <w:rFonts w:ascii="Arial" w:hAnsi="Arial" w:cs="Arial"/>
          <w:sz w:val="24"/>
          <w:szCs w:val="24"/>
        </w:rPr>
        <w:t xml:space="preserve">ndustrial y </w:t>
      </w:r>
      <w:r w:rsidR="00214085">
        <w:rPr>
          <w:rFonts w:ascii="Arial" w:hAnsi="Arial" w:cs="Arial"/>
          <w:sz w:val="24"/>
          <w:szCs w:val="24"/>
        </w:rPr>
        <w:t>C</w:t>
      </w:r>
      <w:r w:rsidR="00BB1C4E" w:rsidRPr="00BB1C4E">
        <w:rPr>
          <w:rFonts w:ascii="Arial" w:hAnsi="Arial" w:cs="Arial"/>
          <w:sz w:val="24"/>
          <w:szCs w:val="24"/>
        </w:rPr>
        <w:t xml:space="preserve">omercial del Estado, excluido el financiamiento de proveedores, que impliquen un endeudamiento superior al equivalente en moneda nacional a 85.000.000 UI, deberán ser autorizadas por el Poder Ejecutivo e informadas a la Asamblea General dentro de los treinta días de aprobado. También se incluirán las operaciones financieras de las personas jurídicas controladas por los mencionados </w:t>
      </w:r>
      <w:r w:rsidR="00214085">
        <w:rPr>
          <w:rFonts w:ascii="Arial" w:hAnsi="Arial" w:cs="Arial"/>
          <w:sz w:val="24"/>
          <w:szCs w:val="24"/>
        </w:rPr>
        <w:t xml:space="preserve">      </w:t>
      </w:r>
      <w:proofErr w:type="gramStart"/>
      <w:r w:rsidR="00214085">
        <w:rPr>
          <w:rFonts w:ascii="Arial" w:hAnsi="Arial" w:cs="Arial"/>
          <w:sz w:val="24"/>
          <w:szCs w:val="24"/>
        </w:rPr>
        <w:t>Entes …</w:t>
      </w:r>
      <w:proofErr w:type="gramEnd"/>
      <w:r w:rsidR="00BB1C4E" w:rsidRPr="00BB1C4E">
        <w:rPr>
          <w:rFonts w:ascii="Arial" w:hAnsi="Arial" w:cs="Arial"/>
          <w:sz w:val="24"/>
          <w:szCs w:val="24"/>
        </w:rPr>
        <w:t>”;</w:t>
      </w:r>
    </w:p>
    <w:p w:rsidR="00BB1C4E" w:rsidRPr="00E67666" w:rsidRDefault="00E67666" w:rsidP="00E67666">
      <w:pPr>
        <w:spacing w:after="0" w:line="360" w:lineRule="auto"/>
        <w:ind w:firstLine="2977"/>
        <w:jc w:val="both"/>
        <w:rPr>
          <w:rFonts w:ascii="Arial" w:hAnsi="Arial" w:cs="Arial"/>
          <w:sz w:val="24"/>
          <w:szCs w:val="24"/>
        </w:rPr>
      </w:pPr>
      <w:r>
        <w:rPr>
          <w:rFonts w:ascii="Arial" w:hAnsi="Arial" w:cs="Arial"/>
          <w:sz w:val="24"/>
          <w:szCs w:val="24"/>
        </w:rPr>
        <w:t xml:space="preserve"> </w:t>
      </w:r>
      <w:r w:rsidR="00BB1C4E" w:rsidRPr="00BB1C4E">
        <w:rPr>
          <w:rFonts w:ascii="Arial" w:hAnsi="Arial" w:cs="Arial"/>
          <w:b/>
          <w:sz w:val="24"/>
          <w:szCs w:val="24"/>
        </w:rPr>
        <w:t>3</w:t>
      </w:r>
      <w:r w:rsidR="007025E1">
        <w:rPr>
          <w:rFonts w:ascii="Arial" w:hAnsi="Arial" w:cs="Arial"/>
          <w:b/>
          <w:sz w:val="24"/>
          <w:szCs w:val="24"/>
        </w:rPr>
        <w:t xml:space="preserve">) </w:t>
      </w:r>
      <w:r w:rsidR="007025E1" w:rsidRPr="007025E1">
        <w:rPr>
          <w:rFonts w:ascii="Arial" w:hAnsi="Arial" w:cs="Arial"/>
          <w:sz w:val="24"/>
          <w:szCs w:val="24"/>
        </w:rPr>
        <w:t xml:space="preserve">que este Tribunal </w:t>
      </w:r>
      <w:r w:rsidR="007025E1">
        <w:rPr>
          <w:rFonts w:ascii="Arial" w:hAnsi="Arial" w:cs="Arial"/>
          <w:sz w:val="24"/>
          <w:szCs w:val="24"/>
        </w:rPr>
        <w:t xml:space="preserve">con fecha 18/4/18, </w:t>
      </w:r>
      <w:r w:rsidR="007025E1" w:rsidRPr="007025E1">
        <w:rPr>
          <w:rFonts w:ascii="Arial" w:hAnsi="Arial" w:cs="Arial"/>
          <w:sz w:val="24"/>
          <w:szCs w:val="24"/>
        </w:rPr>
        <w:t>cometió al Cr. Delegado la intervención del gasto (Resultando 3)</w:t>
      </w:r>
      <w:r w:rsidR="00214085">
        <w:rPr>
          <w:rFonts w:ascii="Arial" w:hAnsi="Arial" w:cs="Arial"/>
          <w:sz w:val="24"/>
          <w:szCs w:val="24"/>
        </w:rPr>
        <w:t xml:space="preserve">. </w:t>
      </w:r>
      <w:r>
        <w:rPr>
          <w:rFonts w:ascii="Arial" w:hAnsi="Arial" w:cs="Arial"/>
          <w:sz w:val="24"/>
          <w:szCs w:val="24"/>
        </w:rPr>
        <w:t xml:space="preserve"> </w:t>
      </w:r>
      <w:r w:rsidR="007025E1">
        <w:rPr>
          <w:rFonts w:ascii="Arial" w:hAnsi="Arial" w:cs="Arial"/>
          <w:sz w:val="24"/>
          <w:szCs w:val="24"/>
        </w:rPr>
        <w:t>En esta oportunidad</w:t>
      </w:r>
      <w:r w:rsidR="00A9664F">
        <w:rPr>
          <w:rFonts w:ascii="Arial" w:hAnsi="Arial" w:cs="Arial"/>
          <w:sz w:val="24"/>
          <w:szCs w:val="24"/>
        </w:rPr>
        <w:t>,</w:t>
      </w:r>
      <w:r w:rsidR="007025E1">
        <w:rPr>
          <w:rFonts w:ascii="Arial" w:hAnsi="Arial" w:cs="Arial"/>
          <w:sz w:val="24"/>
          <w:szCs w:val="24"/>
        </w:rPr>
        <w:t xml:space="preserve"> se comunica una modificación del contrato original respecto al reb</w:t>
      </w:r>
      <w:r w:rsidR="00A9664F">
        <w:rPr>
          <w:rFonts w:ascii="Arial" w:hAnsi="Arial" w:cs="Arial"/>
          <w:sz w:val="24"/>
          <w:szCs w:val="24"/>
        </w:rPr>
        <w:t>alanceo de la cuenta de margen, no habiendo modificaciones  en el plazo del acuerdo ni en los montos del contrato que fueron sometidos  oportunamente a consideración de este Tribunal</w:t>
      </w:r>
      <w:r w:rsidR="00BB1C4E" w:rsidRPr="007025E1">
        <w:rPr>
          <w:rFonts w:ascii="Arial" w:hAnsi="Arial" w:cs="Arial"/>
          <w:sz w:val="24"/>
          <w:szCs w:val="24"/>
        </w:rPr>
        <w:t xml:space="preserve">; </w:t>
      </w:r>
    </w:p>
    <w:p w:rsidR="00214085" w:rsidRDefault="00BB1C4E" w:rsidP="00002D96">
      <w:pPr>
        <w:spacing w:after="0" w:line="360" w:lineRule="auto"/>
        <w:ind w:firstLine="851"/>
        <w:jc w:val="both"/>
        <w:rPr>
          <w:rFonts w:ascii="Arial" w:hAnsi="Arial" w:cs="Arial"/>
          <w:sz w:val="24"/>
          <w:szCs w:val="24"/>
        </w:rPr>
      </w:pPr>
      <w:r w:rsidRPr="00BB1C4E">
        <w:rPr>
          <w:rFonts w:ascii="Arial" w:hAnsi="Arial" w:cs="Arial"/>
          <w:b/>
          <w:sz w:val="24"/>
          <w:szCs w:val="24"/>
        </w:rPr>
        <w:t>ATENTO:</w:t>
      </w:r>
      <w:r w:rsidRPr="00BB1C4E">
        <w:rPr>
          <w:rFonts w:ascii="Arial" w:hAnsi="Arial" w:cs="Arial"/>
          <w:sz w:val="24"/>
          <w:szCs w:val="24"/>
        </w:rPr>
        <w:t xml:space="preserve"> a lo expuesto</w:t>
      </w:r>
      <w:r w:rsidR="00A9664F">
        <w:rPr>
          <w:rFonts w:ascii="Arial" w:hAnsi="Arial" w:cs="Arial"/>
          <w:sz w:val="24"/>
          <w:szCs w:val="24"/>
        </w:rPr>
        <w:t xml:space="preserve"> precedentemente</w:t>
      </w:r>
      <w:r w:rsidRPr="00BB1C4E">
        <w:rPr>
          <w:rFonts w:ascii="Arial" w:hAnsi="Arial" w:cs="Arial"/>
          <w:sz w:val="24"/>
          <w:szCs w:val="24"/>
        </w:rPr>
        <w:t>;</w:t>
      </w:r>
    </w:p>
    <w:p w:rsidR="00214085" w:rsidRDefault="00214085" w:rsidP="00002D96">
      <w:pPr>
        <w:spacing w:after="0" w:line="360" w:lineRule="auto"/>
        <w:ind w:firstLine="851"/>
        <w:jc w:val="both"/>
        <w:rPr>
          <w:rFonts w:ascii="Arial" w:hAnsi="Arial" w:cs="Arial"/>
          <w:sz w:val="24"/>
          <w:szCs w:val="24"/>
        </w:rPr>
      </w:pPr>
    </w:p>
    <w:p w:rsidR="00214085" w:rsidRDefault="00214085" w:rsidP="00002D96">
      <w:pPr>
        <w:spacing w:after="0" w:line="360" w:lineRule="auto"/>
        <w:ind w:firstLine="851"/>
        <w:jc w:val="both"/>
        <w:rPr>
          <w:rFonts w:ascii="Arial" w:hAnsi="Arial" w:cs="Arial"/>
          <w:sz w:val="24"/>
          <w:szCs w:val="24"/>
        </w:rPr>
      </w:pPr>
    </w:p>
    <w:p w:rsidR="00214085" w:rsidRDefault="00214085" w:rsidP="00002D96">
      <w:pPr>
        <w:spacing w:after="0" w:line="360" w:lineRule="auto"/>
        <w:ind w:firstLine="851"/>
        <w:jc w:val="both"/>
        <w:rPr>
          <w:rFonts w:ascii="Arial" w:hAnsi="Arial" w:cs="Arial"/>
          <w:sz w:val="24"/>
          <w:szCs w:val="24"/>
        </w:rPr>
      </w:pPr>
    </w:p>
    <w:p w:rsidR="00214085" w:rsidRDefault="00214085" w:rsidP="00002D96">
      <w:pPr>
        <w:spacing w:after="0" w:line="360" w:lineRule="auto"/>
        <w:ind w:firstLine="851"/>
        <w:jc w:val="both"/>
        <w:rPr>
          <w:rFonts w:ascii="Arial" w:hAnsi="Arial" w:cs="Arial"/>
          <w:sz w:val="24"/>
          <w:szCs w:val="24"/>
        </w:rPr>
      </w:pPr>
    </w:p>
    <w:p w:rsidR="00BB1C4E" w:rsidRDefault="00BB1C4E" w:rsidP="00002D96">
      <w:pPr>
        <w:spacing w:after="0" w:line="360" w:lineRule="auto"/>
        <w:ind w:firstLine="851"/>
        <w:jc w:val="both"/>
        <w:rPr>
          <w:rFonts w:ascii="Arial" w:hAnsi="Arial" w:cs="Arial"/>
          <w:sz w:val="24"/>
          <w:szCs w:val="24"/>
        </w:rPr>
      </w:pPr>
      <w:r w:rsidRPr="00BB1C4E">
        <w:rPr>
          <w:rFonts w:ascii="Arial" w:hAnsi="Arial" w:cs="Arial"/>
          <w:sz w:val="24"/>
          <w:szCs w:val="24"/>
        </w:rPr>
        <w:t xml:space="preserve"> </w:t>
      </w:r>
    </w:p>
    <w:p w:rsidR="001875F8" w:rsidRPr="0080473F" w:rsidRDefault="00BB1C4E" w:rsidP="0080473F">
      <w:pPr>
        <w:spacing w:after="0" w:line="360" w:lineRule="auto"/>
        <w:jc w:val="center"/>
        <w:rPr>
          <w:rFonts w:ascii="Arial" w:hAnsi="Arial" w:cs="Arial"/>
          <w:b/>
          <w:sz w:val="24"/>
          <w:szCs w:val="24"/>
        </w:rPr>
      </w:pPr>
      <w:r w:rsidRPr="00BB1C4E">
        <w:rPr>
          <w:rFonts w:ascii="Arial" w:hAnsi="Arial" w:cs="Arial"/>
          <w:b/>
          <w:sz w:val="24"/>
          <w:szCs w:val="24"/>
        </w:rPr>
        <w:lastRenderedPageBreak/>
        <w:t>EL TRIBUNAL ACUERDA:</w:t>
      </w:r>
    </w:p>
    <w:p w:rsidR="00C764BC" w:rsidRPr="00BB1C4E" w:rsidRDefault="00002D96" w:rsidP="00002D96">
      <w:pPr>
        <w:spacing w:after="0" w:line="360" w:lineRule="auto"/>
        <w:jc w:val="both"/>
        <w:rPr>
          <w:rFonts w:ascii="Arial" w:hAnsi="Arial" w:cs="Arial"/>
          <w:spacing w:val="-3"/>
          <w:sz w:val="24"/>
          <w:szCs w:val="24"/>
        </w:rPr>
      </w:pPr>
      <w:r w:rsidRPr="00002D96">
        <w:rPr>
          <w:rFonts w:ascii="Arial" w:hAnsi="Arial" w:cs="Arial"/>
          <w:b/>
          <w:spacing w:val="-3"/>
          <w:sz w:val="24"/>
          <w:szCs w:val="24"/>
        </w:rPr>
        <w:t>1)</w:t>
      </w:r>
      <w:r>
        <w:rPr>
          <w:rFonts w:ascii="Arial" w:hAnsi="Arial" w:cs="Arial"/>
          <w:spacing w:val="-3"/>
          <w:sz w:val="24"/>
          <w:szCs w:val="24"/>
        </w:rPr>
        <w:t xml:space="preserve"> </w:t>
      </w:r>
      <w:r w:rsidR="00C764BC" w:rsidRPr="00BB1C4E">
        <w:rPr>
          <w:rFonts w:ascii="Arial" w:hAnsi="Arial" w:cs="Arial"/>
          <w:spacing w:val="-3"/>
          <w:sz w:val="24"/>
          <w:szCs w:val="24"/>
        </w:rPr>
        <w:t>Tomar conocimiento de la modificación efectuada;</w:t>
      </w:r>
    </w:p>
    <w:p w:rsidR="001875F8" w:rsidRPr="00BB1C4E" w:rsidRDefault="00002D96" w:rsidP="00002D96">
      <w:pPr>
        <w:spacing w:after="0" w:line="360" w:lineRule="auto"/>
        <w:jc w:val="both"/>
        <w:rPr>
          <w:rFonts w:ascii="Arial" w:hAnsi="Arial" w:cs="Arial"/>
          <w:sz w:val="24"/>
          <w:szCs w:val="24"/>
        </w:rPr>
      </w:pPr>
      <w:r w:rsidRPr="00002D96">
        <w:rPr>
          <w:rFonts w:ascii="Arial" w:hAnsi="Arial" w:cs="Arial"/>
          <w:b/>
          <w:sz w:val="24"/>
          <w:szCs w:val="24"/>
        </w:rPr>
        <w:t>2)</w:t>
      </w:r>
      <w:r>
        <w:rPr>
          <w:rFonts w:ascii="Arial" w:hAnsi="Arial" w:cs="Arial"/>
          <w:sz w:val="24"/>
          <w:szCs w:val="24"/>
        </w:rPr>
        <w:t xml:space="preserve"> </w:t>
      </w:r>
      <w:r w:rsidR="001875F8" w:rsidRPr="00BB1C4E">
        <w:rPr>
          <w:rFonts w:ascii="Arial" w:hAnsi="Arial" w:cs="Arial"/>
          <w:sz w:val="24"/>
          <w:szCs w:val="24"/>
        </w:rPr>
        <w:t>Comunicar al Contador Delegado;</w:t>
      </w:r>
    </w:p>
    <w:p w:rsidR="001875F8" w:rsidRDefault="00002D96" w:rsidP="00002D96">
      <w:pPr>
        <w:spacing w:after="0" w:line="360" w:lineRule="auto"/>
        <w:jc w:val="both"/>
        <w:rPr>
          <w:rFonts w:ascii="Arial" w:hAnsi="Arial" w:cs="Arial"/>
          <w:sz w:val="24"/>
          <w:szCs w:val="24"/>
        </w:rPr>
      </w:pPr>
      <w:r w:rsidRPr="00002D96">
        <w:rPr>
          <w:rFonts w:ascii="Arial" w:hAnsi="Arial" w:cs="Arial"/>
          <w:b/>
          <w:sz w:val="24"/>
          <w:szCs w:val="24"/>
        </w:rPr>
        <w:t>3)</w:t>
      </w:r>
      <w:r>
        <w:rPr>
          <w:rFonts w:ascii="Arial" w:hAnsi="Arial" w:cs="Arial"/>
          <w:sz w:val="24"/>
          <w:szCs w:val="24"/>
        </w:rPr>
        <w:t xml:space="preserve"> </w:t>
      </w:r>
      <w:r w:rsidR="001875F8" w:rsidRPr="00BB1C4E">
        <w:rPr>
          <w:rFonts w:ascii="Arial" w:hAnsi="Arial" w:cs="Arial"/>
          <w:sz w:val="24"/>
          <w:szCs w:val="24"/>
        </w:rPr>
        <w:t>Devolver las actuaciones.</w:t>
      </w:r>
    </w:p>
    <w:p w:rsidR="00002D96" w:rsidRDefault="00002D96" w:rsidP="00002D96">
      <w:pPr>
        <w:spacing w:after="0" w:line="360" w:lineRule="auto"/>
        <w:jc w:val="both"/>
        <w:rPr>
          <w:rFonts w:ascii="Arial" w:hAnsi="Arial" w:cs="Arial"/>
          <w:sz w:val="24"/>
          <w:szCs w:val="24"/>
        </w:rPr>
      </w:pPr>
    </w:p>
    <w:p w:rsidR="0080473F" w:rsidRPr="0080473F" w:rsidRDefault="00002D96" w:rsidP="00BB1C4E">
      <w:pPr>
        <w:spacing w:after="0" w:line="360" w:lineRule="auto"/>
        <w:jc w:val="both"/>
        <w:rPr>
          <w:rFonts w:ascii="Arial" w:hAnsi="Arial" w:cs="Arial"/>
          <w:spacing w:val="-3"/>
        </w:rPr>
      </w:pPr>
      <w:proofErr w:type="gramStart"/>
      <w:r>
        <w:rPr>
          <w:rFonts w:ascii="Arial" w:hAnsi="Arial" w:cs="Arial"/>
          <w:sz w:val="24"/>
          <w:szCs w:val="24"/>
        </w:rPr>
        <w:t>lm</w:t>
      </w:r>
      <w:proofErr w:type="gramEnd"/>
    </w:p>
    <w:sectPr w:rsidR="0080473F" w:rsidRPr="0080473F" w:rsidSect="00B362B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57D10"/>
    <w:multiLevelType w:val="singleLevel"/>
    <w:tmpl w:val="915E25F2"/>
    <w:lvl w:ilvl="0">
      <w:start w:val="1"/>
      <w:numFmt w:val="decimal"/>
      <w:lvlText w:val="%1)"/>
      <w:lvlJc w:val="left"/>
      <w:pPr>
        <w:tabs>
          <w:tab w:val="num" w:pos="644"/>
        </w:tabs>
        <w:ind w:left="644" w:hanging="360"/>
      </w:pPr>
      <w:rPr>
        <w:rFonts w:ascii="Arial" w:hAnsi="Arial"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5D"/>
    <w:rsid w:val="00002D96"/>
    <w:rsid w:val="001875F8"/>
    <w:rsid w:val="00214085"/>
    <w:rsid w:val="0030166D"/>
    <w:rsid w:val="003B615C"/>
    <w:rsid w:val="004F2A5D"/>
    <w:rsid w:val="00610352"/>
    <w:rsid w:val="006911F5"/>
    <w:rsid w:val="006A07B1"/>
    <w:rsid w:val="006D6A2D"/>
    <w:rsid w:val="007025E1"/>
    <w:rsid w:val="00716B16"/>
    <w:rsid w:val="007E0F51"/>
    <w:rsid w:val="0080473F"/>
    <w:rsid w:val="00852216"/>
    <w:rsid w:val="008C553A"/>
    <w:rsid w:val="00973580"/>
    <w:rsid w:val="009D1999"/>
    <w:rsid w:val="00A012BA"/>
    <w:rsid w:val="00A07A7C"/>
    <w:rsid w:val="00A9664F"/>
    <w:rsid w:val="00B17FB3"/>
    <w:rsid w:val="00B362B1"/>
    <w:rsid w:val="00B57DF2"/>
    <w:rsid w:val="00BB1C4E"/>
    <w:rsid w:val="00C764BC"/>
    <w:rsid w:val="00D068D7"/>
    <w:rsid w:val="00D241A7"/>
    <w:rsid w:val="00D43DA6"/>
    <w:rsid w:val="00D76510"/>
    <w:rsid w:val="00DD0279"/>
    <w:rsid w:val="00E67666"/>
    <w:rsid w:val="00F132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2A73-1DFE-4E16-98BA-A7A74752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1128</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9</cp:revision>
  <dcterms:created xsi:type="dcterms:W3CDTF">2019-01-03T14:44:00Z</dcterms:created>
  <dcterms:modified xsi:type="dcterms:W3CDTF">2019-01-04T19:30:00Z</dcterms:modified>
</cp:coreProperties>
</file>