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04" w:rsidRPr="00786EEB" w:rsidRDefault="00D81204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r>
        <w:rPr>
          <w:rFonts w:cs="Arial"/>
          <w:b/>
          <w:sz w:val="28"/>
          <w:szCs w:val="28"/>
          <w:lang w:val="es-ES_tradnl"/>
        </w:rPr>
        <w:t>RES.</w:t>
      </w:r>
      <w:r w:rsidR="0018465D">
        <w:rPr>
          <w:rFonts w:cs="Arial"/>
          <w:b/>
          <w:sz w:val="28"/>
          <w:szCs w:val="28"/>
          <w:lang w:val="es-ES_tradnl"/>
        </w:rPr>
        <w:t>3875</w:t>
      </w:r>
      <w:r>
        <w:rPr>
          <w:rFonts w:cs="Arial"/>
          <w:b/>
          <w:sz w:val="28"/>
          <w:szCs w:val="28"/>
          <w:lang w:val="es-ES_tradnl"/>
        </w:rPr>
        <w:t xml:space="preserve"> /18</w:t>
      </w:r>
    </w:p>
    <w:p w:rsidR="00D81204" w:rsidRDefault="00D81204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81204" w:rsidRPr="00762B34" w:rsidRDefault="00D8120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81204" w:rsidRPr="00762B34" w:rsidRDefault="00D8120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81204" w:rsidRPr="00762B34" w:rsidRDefault="00D8120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81204" w:rsidRPr="00762B34" w:rsidRDefault="00D8120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81204" w:rsidRPr="00762B34" w:rsidRDefault="00D8120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19 DE DICIEMBRE </w:t>
      </w:r>
      <w:r>
        <w:rPr>
          <w:rFonts w:ascii="Helvetica" w:hAnsi="Helvetica"/>
          <w:b/>
          <w:lang w:val="es-ES_tradnl"/>
        </w:rPr>
        <w:t>DE 2018</w:t>
      </w:r>
    </w:p>
    <w:p w:rsidR="00D81204" w:rsidRPr="00762B34" w:rsidRDefault="00D8120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81204" w:rsidRPr="00564B6F" w:rsidRDefault="00D81204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564B6F">
        <w:rPr>
          <w:rFonts w:cs="Arial"/>
          <w:b/>
          <w:lang w:val="en-US"/>
        </w:rPr>
        <w:t xml:space="preserve">(E. E. Nº </w:t>
      </w:r>
      <w:r w:rsidR="00564B6F" w:rsidRPr="00564B6F">
        <w:rPr>
          <w:rFonts w:cs="Arial"/>
          <w:b/>
        </w:rPr>
        <w:t>2018-17-1-0007140</w:t>
      </w:r>
      <w:r w:rsidRPr="00564B6F">
        <w:rPr>
          <w:rFonts w:cs="Arial"/>
          <w:b/>
          <w:lang w:val="en-US"/>
        </w:rPr>
        <w:t xml:space="preserve">, </w:t>
      </w:r>
      <w:proofErr w:type="gramStart"/>
      <w:r w:rsidRPr="00564B6F">
        <w:rPr>
          <w:rFonts w:cs="Arial"/>
          <w:b/>
          <w:lang w:val="en-US"/>
        </w:rPr>
        <w:t>Ent</w:t>
      </w:r>
      <w:proofErr w:type="gramEnd"/>
      <w:r w:rsidRPr="00564B6F">
        <w:rPr>
          <w:rFonts w:cs="Arial"/>
          <w:b/>
          <w:lang w:val="en-US"/>
        </w:rPr>
        <w:t>. N°</w:t>
      </w:r>
      <w:r w:rsidR="00564B6F" w:rsidRPr="00564B6F">
        <w:rPr>
          <w:rFonts w:cs="Arial"/>
          <w:b/>
        </w:rPr>
        <w:t>5518/18</w:t>
      </w:r>
      <w:r w:rsidRPr="00564B6F">
        <w:rPr>
          <w:rFonts w:cs="Arial"/>
          <w:b/>
          <w:lang w:val="en-US"/>
        </w:rPr>
        <w:t>)</w:t>
      </w:r>
    </w:p>
    <w:bookmarkEnd w:id="0"/>
    <w:p w:rsidR="00D81204" w:rsidRPr="00564B6F" w:rsidRDefault="00D812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D01B53" w:rsidRDefault="00D01B53" w:rsidP="00D01B53"/>
    <w:p w:rsidR="00D01B53" w:rsidRDefault="00D01B53" w:rsidP="00EA3B0A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estas actuaciones remitidas por </w:t>
      </w:r>
      <w:r w:rsidR="00295DC1">
        <w:rPr>
          <w:rFonts w:cs="Arial"/>
        </w:rPr>
        <w:t>la Oficina de Planeamiento y Presupuesto (OPP)</w:t>
      </w:r>
      <w:r w:rsidR="009F3A57">
        <w:rPr>
          <w:rFonts w:cs="Arial"/>
        </w:rPr>
        <w:t>,</w:t>
      </w:r>
      <w:r>
        <w:rPr>
          <w:rFonts w:cs="Arial"/>
        </w:rPr>
        <w:t xml:space="preserve"> relacionadas con el </w:t>
      </w:r>
      <w:r w:rsidR="009F3A57">
        <w:rPr>
          <w:rFonts w:cs="Arial"/>
        </w:rPr>
        <w:t>C</w:t>
      </w:r>
      <w:r w:rsidR="00306313">
        <w:rPr>
          <w:rFonts w:cs="Arial"/>
        </w:rPr>
        <w:t>onvenio</w:t>
      </w:r>
      <w:r w:rsidR="00DB4B96">
        <w:rPr>
          <w:rFonts w:cs="Arial"/>
        </w:rPr>
        <w:t xml:space="preserve"> </w:t>
      </w:r>
      <w:r w:rsidR="009F3A57">
        <w:rPr>
          <w:rFonts w:cs="Arial"/>
        </w:rPr>
        <w:t>M</w:t>
      </w:r>
      <w:r w:rsidR="00634D65">
        <w:rPr>
          <w:rFonts w:cs="Arial"/>
        </w:rPr>
        <w:t xml:space="preserve">arco </w:t>
      </w:r>
      <w:r w:rsidR="00DB4B96">
        <w:rPr>
          <w:rFonts w:cs="Arial"/>
        </w:rPr>
        <w:t xml:space="preserve">de </w:t>
      </w:r>
      <w:r w:rsidR="009F3A57">
        <w:rPr>
          <w:rFonts w:cs="Arial"/>
        </w:rPr>
        <w:t>C</w:t>
      </w:r>
      <w:r w:rsidR="00DB4B96">
        <w:rPr>
          <w:rFonts w:cs="Arial"/>
        </w:rPr>
        <w:t xml:space="preserve">ooperación </w:t>
      </w:r>
      <w:r w:rsidR="00862532">
        <w:rPr>
          <w:rFonts w:cs="Arial"/>
        </w:rPr>
        <w:t>celebra</w:t>
      </w:r>
      <w:r w:rsidR="00634D65">
        <w:rPr>
          <w:rFonts w:cs="Arial"/>
        </w:rPr>
        <w:t xml:space="preserve">do </w:t>
      </w:r>
      <w:r w:rsidR="0014090E">
        <w:rPr>
          <w:rFonts w:cs="Arial"/>
        </w:rPr>
        <w:t>con el</w:t>
      </w:r>
      <w:r w:rsidR="00634D65">
        <w:rPr>
          <w:rFonts w:cs="Arial"/>
        </w:rPr>
        <w:t xml:space="preserve"> Ministerio de Educación y </w:t>
      </w:r>
      <w:r w:rsidR="00D45999">
        <w:rPr>
          <w:rFonts w:cs="Arial"/>
        </w:rPr>
        <w:t>Cul</w:t>
      </w:r>
      <w:r w:rsidR="00634D65">
        <w:rPr>
          <w:rFonts w:cs="Arial"/>
        </w:rPr>
        <w:t xml:space="preserve">tura (MEC), </w:t>
      </w:r>
      <w:r w:rsidR="009F3A57">
        <w:rPr>
          <w:rFonts w:cs="Arial"/>
        </w:rPr>
        <w:t xml:space="preserve">el </w:t>
      </w:r>
      <w:r w:rsidR="00634D65">
        <w:rPr>
          <w:rFonts w:cs="Arial"/>
        </w:rPr>
        <w:t xml:space="preserve">Ministerio de Desarrollo </w:t>
      </w:r>
      <w:r w:rsidR="0014090E">
        <w:rPr>
          <w:rFonts w:cs="Arial"/>
        </w:rPr>
        <w:t>S</w:t>
      </w:r>
      <w:r w:rsidR="00634D65">
        <w:rPr>
          <w:rFonts w:cs="Arial"/>
        </w:rPr>
        <w:t xml:space="preserve">ocial (MIDES), </w:t>
      </w:r>
      <w:r w:rsidR="009F3A57">
        <w:rPr>
          <w:rFonts w:cs="Arial"/>
        </w:rPr>
        <w:t xml:space="preserve">la </w:t>
      </w:r>
      <w:r w:rsidR="00634D65">
        <w:rPr>
          <w:rFonts w:cs="Arial"/>
        </w:rPr>
        <w:t xml:space="preserve">Universidad de la República (UDELAR), </w:t>
      </w:r>
      <w:r w:rsidR="009F3A57">
        <w:rPr>
          <w:rFonts w:cs="Arial"/>
        </w:rPr>
        <w:t xml:space="preserve">la </w:t>
      </w:r>
      <w:r w:rsidR="00634D65">
        <w:rPr>
          <w:rFonts w:cs="Arial"/>
        </w:rPr>
        <w:t>Admin</w:t>
      </w:r>
      <w:r w:rsidR="00D45999">
        <w:rPr>
          <w:rFonts w:cs="Arial"/>
        </w:rPr>
        <w:t>i</w:t>
      </w:r>
      <w:r w:rsidR="00634D65">
        <w:rPr>
          <w:rFonts w:cs="Arial"/>
        </w:rPr>
        <w:t xml:space="preserve">stración Nacional de Educación Pública (ANEP), </w:t>
      </w:r>
      <w:r w:rsidR="009F3A57">
        <w:rPr>
          <w:rFonts w:cs="Arial"/>
        </w:rPr>
        <w:t xml:space="preserve">la </w:t>
      </w:r>
      <w:r w:rsidR="00634D65">
        <w:rPr>
          <w:rFonts w:cs="Arial"/>
        </w:rPr>
        <w:t>Agencia Nacional de Investigación e Innovación</w:t>
      </w:r>
      <w:r w:rsidR="00EA400D">
        <w:rPr>
          <w:rFonts w:cs="Arial"/>
        </w:rPr>
        <w:t xml:space="preserve"> (ANII), </w:t>
      </w:r>
      <w:r w:rsidR="009F3A57">
        <w:rPr>
          <w:rFonts w:cs="Arial"/>
        </w:rPr>
        <w:t xml:space="preserve">el </w:t>
      </w:r>
      <w:r w:rsidR="00EA400D">
        <w:rPr>
          <w:rFonts w:cs="Arial"/>
        </w:rPr>
        <w:t xml:space="preserve">Ministerio de Industria Energía y Minería (MIEM), </w:t>
      </w:r>
      <w:r w:rsidR="009F3A57">
        <w:rPr>
          <w:rFonts w:cs="Arial"/>
        </w:rPr>
        <w:t xml:space="preserve">el </w:t>
      </w:r>
      <w:r w:rsidR="00EA400D">
        <w:rPr>
          <w:rFonts w:cs="Arial"/>
        </w:rPr>
        <w:t xml:space="preserve">Plan Ceibal y </w:t>
      </w:r>
      <w:r w:rsidR="009F3A57">
        <w:rPr>
          <w:rFonts w:cs="Arial"/>
        </w:rPr>
        <w:t xml:space="preserve">la </w:t>
      </w:r>
      <w:r w:rsidR="00EA400D">
        <w:rPr>
          <w:rFonts w:cs="Arial"/>
        </w:rPr>
        <w:t xml:space="preserve">Cámara Uruguaya de las </w:t>
      </w:r>
      <w:r w:rsidR="00D45999">
        <w:rPr>
          <w:rFonts w:cs="Arial"/>
        </w:rPr>
        <w:t>T</w:t>
      </w:r>
      <w:r w:rsidR="00EA400D">
        <w:rPr>
          <w:rFonts w:cs="Arial"/>
        </w:rPr>
        <w:t>ecnologías de Información y Comunicación</w:t>
      </w:r>
      <w:r w:rsidR="00D45999">
        <w:rPr>
          <w:rFonts w:cs="Arial"/>
        </w:rPr>
        <w:t xml:space="preserve"> (CUTI)</w:t>
      </w:r>
      <w:r>
        <w:rPr>
          <w:rFonts w:cs="Arial"/>
        </w:rPr>
        <w:t xml:space="preserve">; </w:t>
      </w:r>
    </w:p>
    <w:p w:rsidR="0014090E" w:rsidRDefault="00D01B53" w:rsidP="00EA3B0A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 xml:space="preserve">1) </w:t>
      </w:r>
      <w:r>
        <w:t>que</w:t>
      </w:r>
      <w:r w:rsidR="00F63063">
        <w:t xml:space="preserve"> </w:t>
      </w:r>
      <w:r w:rsidR="009F3A57">
        <w:t>c</w:t>
      </w:r>
      <w:r w:rsidR="00295DC1">
        <w:t>on fecha 1</w:t>
      </w:r>
      <w:r w:rsidR="0081649D">
        <w:t>4</w:t>
      </w:r>
      <w:r w:rsidR="00295DC1">
        <w:t xml:space="preserve"> de diciembre de 201</w:t>
      </w:r>
      <w:r w:rsidR="009F3A57">
        <w:t>7</w:t>
      </w:r>
      <w:r w:rsidR="00295DC1">
        <w:t xml:space="preserve"> </w:t>
      </w:r>
      <w:r w:rsidR="009F3A57">
        <w:t xml:space="preserve">se suscribió </w:t>
      </w:r>
      <w:r w:rsidR="00295DC1">
        <w:t xml:space="preserve">un Convenio Marco de Cooperación </w:t>
      </w:r>
      <w:r w:rsidR="00A6352C">
        <w:t>entre</w:t>
      </w:r>
      <w:r w:rsidR="00295DC1">
        <w:t xml:space="preserve"> </w:t>
      </w:r>
      <w:r w:rsidR="00295DC1">
        <w:rPr>
          <w:rFonts w:cs="Arial"/>
        </w:rPr>
        <w:t xml:space="preserve">la OPP, </w:t>
      </w:r>
      <w:r w:rsidR="009F3A57">
        <w:rPr>
          <w:rFonts w:cs="Arial"/>
        </w:rPr>
        <w:t xml:space="preserve">el </w:t>
      </w:r>
      <w:r w:rsidR="00295DC1">
        <w:rPr>
          <w:rFonts w:cs="Arial"/>
        </w:rPr>
        <w:t>MEC,</w:t>
      </w:r>
      <w:r w:rsidR="009F3A57">
        <w:rPr>
          <w:rFonts w:cs="Arial"/>
        </w:rPr>
        <w:t xml:space="preserve"> el </w:t>
      </w:r>
      <w:r w:rsidR="00295DC1">
        <w:rPr>
          <w:rFonts w:cs="Arial"/>
        </w:rPr>
        <w:t>MIDES,</w:t>
      </w:r>
      <w:r w:rsidR="009F3A57">
        <w:rPr>
          <w:rFonts w:cs="Arial"/>
        </w:rPr>
        <w:t xml:space="preserve"> la </w:t>
      </w:r>
      <w:r w:rsidR="00295DC1">
        <w:rPr>
          <w:rFonts w:cs="Arial"/>
        </w:rPr>
        <w:t xml:space="preserve">UDELAR, </w:t>
      </w:r>
      <w:r w:rsidR="009F3A57">
        <w:rPr>
          <w:rFonts w:cs="Arial"/>
        </w:rPr>
        <w:t xml:space="preserve">la  </w:t>
      </w:r>
      <w:r w:rsidR="00295DC1">
        <w:rPr>
          <w:rFonts w:cs="Arial"/>
        </w:rPr>
        <w:t>ANEP,</w:t>
      </w:r>
      <w:r w:rsidR="009F3A57">
        <w:rPr>
          <w:rFonts w:cs="Arial"/>
        </w:rPr>
        <w:t xml:space="preserve"> la </w:t>
      </w:r>
      <w:r w:rsidR="00295DC1">
        <w:rPr>
          <w:rFonts w:cs="Arial"/>
        </w:rPr>
        <w:t>ANI</w:t>
      </w:r>
      <w:r w:rsidR="009F3A57">
        <w:rPr>
          <w:rFonts w:cs="Arial"/>
        </w:rPr>
        <w:t>I</w:t>
      </w:r>
      <w:r w:rsidR="00295DC1">
        <w:rPr>
          <w:rFonts w:cs="Arial"/>
        </w:rPr>
        <w:t xml:space="preserve">, </w:t>
      </w:r>
      <w:r w:rsidR="009F3A57">
        <w:rPr>
          <w:rFonts w:cs="Arial"/>
        </w:rPr>
        <w:t xml:space="preserve">el </w:t>
      </w:r>
      <w:r w:rsidR="00295DC1">
        <w:rPr>
          <w:rFonts w:cs="Arial"/>
        </w:rPr>
        <w:t>MIEM,</w:t>
      </w:r>
      <w:r w:rsidR="009F3A57">
        <w:rPr>
          <w:rFonts w:cs="Arial"/>
        </w:rPr>
        <w:t xml:space="preserve"> el</w:t>
      </w:r>
      <w:r w:rsidR="00295DC1">
        <w:rPr>
          <w:rFonts w:cs="Arial"/>
        </w:rPr>
        <w:t xml:space="preserve"> Plan Ceibal y CUTI</w:t>
      </w:r>
      <w:r w:rsidR="0014090E">
        <w:rPr>
          <w:rFonts w:cs="Arial"/>
        </w:rPr>
        <w:t>, con el objeto de promover el intercambio de conocimientos y especialidades de cada institución firmante, así como el análisis de políticas públicas en ciencia y tecnología con enfoque de género en materia de ciencia y tecnología</w:t>
      </w:r>
      <w:r w:rsidR="009F3A57">
        <w:rPr>
          <w:rFonts w:cs="Arial"/>
        </w:rPr>
        <w:t>,</w:t>
      </w:r>
      <w:r w:rsidR="0014090E">
        <w:rPr>
          <w:rFonts w:cs="Arial"/>
        </w:rPr>
        <w:t xml:space="preserve"> y la elaboración de recomendaciones a futuro</w:t>
      </w:r>
      <w:r w:rsidR="00550009">
        <w:rPr>
          <w:rFonts w:cs="Arial"/>
        </w:rPr>
        <w:t>, conformándose la Mesa Interinstitucional “Mujeres en Ciencia y tecnología”;</w:t>
      </w:r>
    </w:p>
    <w:p w:rsidR="00EA3B0A" w:rsidRDefault="00F63063" w:rsidP="00EA3B0A">
      <w:pPr>
        <w:spacing w:line="360" w:lineRule="auto"/>
        <w:ind w:firstLine="2835"/>
        <w:jc w:val="both"/>
      </w:pPr>
      <w:r>
        <w:rPr>
          <w:b/>
        </w:rPr>
        <w:t xml:space="preserve">2) </w:t>
      </w:r>
      <w:r>
        <w:t xml:space="preserve">que </w:t>
      </w:r>
      <w:r w:rsidR="004D362A">
        <w:t>el plazo de dicho</w:t>
      </w:r>
      <w:r w:rsidR="00550009">
        <w:t xml:space="preserve"> convenio </w:t>
      </w:r>
      <w:r w:rsidR="004D362A">
        <w:t xml:space="preserve">se pactó en </w:t>
      </w:r>
      <w:r w:rsidR="00550009">
        <w:t>un año a partir de su firma, renovándose automáticamente por plazos iguales, con el límite del actual período de gobierno;</w:t>
      </w:r>
    </w:p>
    <w:p w:rsidR="00EA3B0A" w:rsidRDefault="00D05E73" w:rsidP="00EA3B0A">
      <w:pPr>
        <w:spacing w:line="360" w:lineRule="auto"/>
        <w:ind w:firstLine="2835"/>
        <w:jc w:val="both"/>
      </w:pPr>
      <w:r>
        <w:rPr>
          <w:b/>
        </w:rPr>
        <w:t>3)</w:t>
      </w:r>
      <w:r w:rsidR="004D362A">
        <w:t xml:space="preserve"> que dicho</w:t>
      </w:r>
      <w:r>
        <w:t xml:space="preserve"> </w:t>
      </w:r>
      <w:r w:rsidR="00550009">
        <w:t>convenio no conlleva obligación alguna de transferencia de fondos entre las partes;</w:t>
      </w:r>
    </w:p>
    <w:p w:rsidR="00EA3B0A" w:rsidRDefault="00550009" w:rsidP="00EA3B0A">
      <w:pPr>
        <w:spacing w:line="360" w:lineRule="auto"/>
        <w:ind w:firstLine="2835"/>
        <w:jc w:val="both"/>
      </w:pPr>
      <w:r>
        <w:rPr>
          <w:b/>
        </w:rPr>
        <w:t xml:space="preserve">4) </w:t>
      </w:r>
      <w:r>
        <w:t xml:space="preserve">que </w:t>
      </w:r>
      <w:r w:rsidR="004D362A">
        <w:t>la cláusula cuarta prevé que existiendo</w:t>
      </w:r>
      <w:r w:rsidR="00093DD5">
        <w:t xml:space="preserve"> acuerdo entre las partes </w:t>
      </w:r>
      <w:r w:rsidR="009F3A57">
        <w:t xml:space="preserve">firmantes, </w:t>
      </w:r>
      <w:r w:rsidR="0081649D">
        <w:t xml:space="preserve">se </w:t>
      </w:r>
      <w:r w:rsidR="004D362A">
        <w:t>puede</w:t>
      </w:r>
      <w:r w:rsidR="00093DD5">
        <w:t xml:space="preserve"> solicitar la participación de</w:t>
      </w:r>
      <w:r w:rsidR="0081649D">
        <w:t xml:space="preserve"> otros organismos públicos o privados;</w:t>
      </w:r>
    </w:p>
    <w:p w:rsidR="00EA3B0A" w:rsidRDefault="0081649D" w:rsidP="00EA3B0A">
      <w:pPr>
        <w:spacing w:line="360" w:lineRule="auto"/>
        <w:ind w:firstLine="2835"/>
        <w:jc w:val="both"/>
      </w:pPr>
      <w:r w:rsidRPr="0081649D">
        <w:rPr>
          <w:b/>
        </w:rPr>
        <w:t>5)</w:t>
      </w:r>
      <w:r>
        <w:t xml:space="preserve"> que la OPP</w:t>
      </w:r>
      <w:r w:rsidR="009F3A57">
        <w:t>,</w:t>
      </w:r>
      <w:r>
        <w:t xml:space="preserve"> por Resolución N° 123-2017 de fecha 12.12.17</w:t>
      </w:r>
      <w:r w:rsidR="009F3A57">
        <w:t>,</w:t>
      </w:r>
      <w:r>
        <w:t xml:space="preserve"> resolvió suscribir </w:t>
      </w:r>
      <w:r w:rsidR="009F3A57">
        <w:t>-</w:t>
      </w:r>
      <w:r>
        <w:t>ad referéndum de la intervención de este Tribunal</w:t>
      </w:r>
      <w:r w:rsidR="009F3A57">
        <w:t>-</w:t>
      </w:r>
      <w:r>
        <w:t xml:space="preserve"> el </w:t>
      </w:r>
      <w:r w:rsidR="009F3A57">
        <w:t>C</w:t>
      </w:r>
      <w:r>
        <w:t xml:space="preserve">onvenio </w:t>
      </w:r>
      <w:r w:rsidR="009F3A57">
        <w:t>M</w:t>
      </w:r>
      <w:r>
        <w:t xml:space="preserve">arco de </w:t>
      </w:r>
      <w:r w:rsidR="009F3A57">
        <w:t>C</w:t>
      </w:r>
      <w:r>
        <w:t>ooperación referido;</w:t>
      </w:r>
    </w:p>
    <w:p w:rsidR="00EA3B0A" w:rsidRDefault="0081649D" w:rsidP="00EA3B0A">
      <w:pPr>
        <w:spacing w:line="360" w:lineRule="auto"/>
        <w:ind w:firstLine="2835"/>
        <w:jc w:val="both"/>
      </w:pPr>
      <w:r w:rsidRPr="0081649D">
        <w:rPr>
          <w:b/>
        </w:rPr>
        <w:t xml:space="preserve">6) </w:t>
      </w:r>
      <w:r>
        <w:t xml:space="preserve">que </w:t>
      </w:r>
      <w:r w:rsidR="003164D5">
        <w:t xml:space="preserve">por Resolución N° 086-2018 de fecha 12 de julio de 2018 </w:t>
      </w:r>
      <w:r w:rsidR="009F3A57">
        <w:t xml:space="preserve">dictada por </w:t>
      </w:r>
      <w:r w:rsidR="003164D5">
        <w:t>el Director de la Oficina de Planeamiento y Presupuesto</w:t>
      </w:r>
      <w:r w:rsidR="009F3A57">
        <w:t>,</w:t>
      </w:r>
      <w:r w:rsidR="003164D5">
        <w:t xml:space="preserve"> se autoriza la suscripción de una Adenda al convenio suscrito el 14.12.17</w:t>
      </w:r>
      <w:r w:rsidR="009F3A57">
        <w:t>,</w:t>
      </w:r>
      <w:r w:rsidR="003164D5">
        <w:t xml:space="preserve"> incorporando al mismo a la Agencia para el Desarrollo del Gobierno de Gestión </w:t>
      </w:r>
      <w:r w:rsidR="004B065F">
        <w:t>E</w:t>
      </w:r>
      <w:r w:rsidR="003164D5">
        <w:t xml:space="preserve">lectrónica y la </w:t>
      </w:r>
      <w:r w:rsidR="004B065F">
        <w:t>S</w:t>
      </w:r>
      <w:r w:rsidR="003164D5">
        <w:t>ociedad de</w:t>
      </w:r>
      <w:r w:rsidR="004B065F">
        <w:t xml:space="preserve"> </w:t>
      </w:r>
      <w:r w:rsidR="003164D5">
        <w:t xml:space="preserve">la Información y del </w:t>
      </w:r>
      <w:r w:rsidR="004B065F">
        <w:t>C</w:t>
      </w:r>
      <w:r w:rsidR="003164D5">
        <w:t>onocimiento (AGESIC), la Agencia Uruguaya de Cooperación Internacional (AUCI) y el Instituto Nacional de Estadística (INE);</w:t>
      </w:r>
    </w:p>
    <w:p w:rsidR="0081649D" w:rsidRPr="0081649D" w:rsidRDefault="00F96A7B" w:rsidP="00EA3B0A">
      <w:pPr>
        <w:spacing w:line="360" w:lineRule="auto"/>
        <w:ind w:firstLine="2835"/>
        <w:jc w:val="both"/>
      </w:pPr>
      <w:r>
        <w:rPr>
          <w:b/>
        </w:rPr>
        <w:t xml:space="preserve">7) </w:t>
      </w:r>
      <w:r>
        <w:t>que se adjunta proyecto de adenda</w:t>
      </w:r>
      <w:r w:rsidR="009F3A57">
        <w:t>,</w:t>
      </w:r>
      <w:r>
        <w:t xml:space="preserve"> incorporando </w:t>
      </w:r>
      <w:r w:rsidR="009F3A57">
        <w:t xml:space="preserve">a las previsiones del Convenio y </w:t>
      </w:r>
      <w:r w:rsidR="004D362A">
        <w:t>por acuerdo de partes</w:t>
      </w:r>
      <w:r w:rsidR="009F3A57">
        <w:t>,</w:t>
      </w:r>
      <w:r>
        <w:t xml:space="preserve"> a  AGESIC,  </w:t>
      </w:r>
      <w:r w:rsidR="003164D5">
        <w:t xml:space="preserve"> </w:t>
      </w:r>
      <w:r>
        <w:t xml:space="preserve">AUCI  e INE;                        </w:t>
      </w:r>
    </w:p>
    <w:p w:rsidR="00494671" w:rsidRDefault="00D01B53" w:rsidP="00EA3B0A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t>CONSIDERANDO:</w:t>
      </w:r>
      <w:r>
        <w:rPr>
          <w:b/>
        </w:rPr>
        <w:t xml:space="preserve"> </w:t>
      </w:r>
      <w:r w:rsidR="00120352">
        <w:rPr>
          <w:rFonts w:cs="Arial"/>
          <w:lang w:val="es-MX"/>
        </w:rPr>
        <w:t>que</w:t>
      </w:r>
      <w:r w:rsidR="00494671">
        <w:rPr>
          <w:rFonts w:cs="Arial"/>
          <w:lang w:val="es-MX"/>
        </w:rPr>
        <w:t xml:space="preserve"> </w:t>
      </w:r>
      <w:r w:rsidR="009F3A57">
        <w:rPr>
          <w:rFonts w:cs="Arial"/>
          <w:lang w:val="es-MX"/>
        </w:rPr>
        <w:t xml:space="preserve"> conforme la naturaleza jurídica y cometidos específico</w:t>
      </w:r>
      <w:r w:rsidR="004D362A">
        <w:rPr>
          <w:rFonts w:cs="Arial"/>
          <w:lang w:val="es-MX"/>
        </w:rPr>
        <w:t>s de los organismos intervinientes</w:t>
      </w:r>
      <w:r w:rsidR="009F3A57">
        <w:rPr>
          <w:rFonts w:cs="Arial"/>
          <w:lang w:val="es-MX"/>
        </w:rPr>
        <w:t>, no existen objeciones legales que formular al Convenio Marco de Cooperación remitido ni a la adenda al mismo;</w:t>
      </w:r>
    </w:p>
    <w:p w:rsidR="00EA3B0A" w:rsidRDefault="00D01B53" w:rsidP="0018465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</w:rPr>
      </w:pPr>
      <w:r>
        <w:rPr>
          <w:b/>
        </w:rPr>
        <w:t>A</w:t>
      </w:r>
      <w:r>
        <w:rPr>
          <w:rFonts w:cs="Arial"/>
          <w:b/>
          <w:bCs/>
        </w:rPr>
        <w:t>TENTO:</w:t>
      </w:r>
      <w:r>
        <w:rPr>
          <w:rFonts w:cs="Arial"/>
        </w:rPr>
        <w:t xml:space="preserve"> a lo </w:t>
      </w:r>
      <w:r w:rsidR="00494671">
        <w:rPr>
          <w:rFonts w:cs="Arial"/>
        </w:rPr>
        <w:t>precedentemente expuesto</w:t>
      </w:r>
      <w:r w:rsidR="009F3A57">
        <w:rPr>
          <w:rFonts w:cs="Arial"/>
        </w:rPr>
        <w:t xml:space="preserve"> y a lo previsto en el art. 33 literal C) numeral 1º del TOCAF</w:t>
      </w:r>
      <w:r w:rsidR="00EA3B0A">
        <w:rPr>
          <w:rFonts w:cs="Arial"/>
        </w:rPr>
        <w:t>;</w:t>
      </w:r>
    </w:p>
    <w:p w:rsidR="00D01B53" w:rsidRDefault="00D01B53" w:rsidP="00D01B53">
      <w:pPr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494671" w:rsidRPr="004B065F" w:rsidRDefault="00494671" w:rsidP="004B065F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4B065F">
        <w:rPr>
          <w:rFonts w:cs="Arial"/>
          <w:lang w:val="es-MX"/>
        </w:rPr>
        <w:t>No formular observaciones al C</w:t>
      </w:r>
      <w:r w:rsidRPr="004B065F">
        <w:rPr>
          <w:rFonts w:cs="Arial"/>
        </w:rPr>
        <w:t xml:space="preserve">onvenio Marco de Cooperación </w:t>
      </w:r>
      <w:r w:rsidR="004B065F">
        <w:rPr>
          <w:rFonts w:cs="Arial"/>
        </w:rPr>
        <w:t>y a su proyectada adenda;</w:t>
      </w:r>
    </w:p>
    <w:p w:rsidR="00590769" w:rsidRDefault="004D362A" w:rsidP="00D01B53">
      <w:pPr>
        <w:numPr>
          <w:ilvl w:val="0"/>
          <w:numId w:val="1"/>
        </w:numPr>
        <w:spacing w:line="360" w:lineRule="auto"/>
        <w:jc w:val="both"/>
      </w:pPr>
      <w:r>
        <w:t>Señalar que en el marco de dicho convenio se suscriben</w:t>
      </w:r>
      <w:r w:rsidR="00590769">
        <w:t xml:space="preserve"> acuerdos específico</w:t>
      </w:r>
      <w:r>
        <w:t xml:space="preserve">s </w:t>
      </w:r>
      <w:r w:rsidR="00590769">
        <w:t>que impliquen gas</w:t>
      </w:r>
      <w:r>
        <w:t>tos, deberán ser remitidos</w:t>
      </w:r>
      <w:r w:rsidR="00590769">
        <w:t xml:space="preserve"> a </w:t>
      </w:r>
      <w:r>
        <w:t xml:space="preserve">la </w:t>
      </w:r>
      <w:r w:rsidR="00590769">
        <w:t>intervención de este Tribunal;</w:t>
      </w:r>
    </w:p>
    <w:p w:rsidR="00D01B53" w:rsidRDefault="00D01B53" w:rsidP="00D01B53">
      <w:pPr>
        <w:numPr>
          <w:ilvl w:val="0"/>
          <w:numId w:val="1"/>
        </w:numPr>
        <w:spacing w:line="360" w:lineRule="auto"/>
        <w:jc w:val="both"/>
      </w:pPr>
      <w:r>
        <w:t>Devolver las actuaciones.</w:t>
      </w:r>
    </w:p>
    <w:p w:rsidR="00D01B53" w:rsidRPr="00EA3B0A" w:rsidRDefault="00EA3B0A" w:rsidP="00EA3B0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CLC</w:t>
      </w:r>
    </w:p>
    <w:sectPr w:rsidR="00D01B53" w:rsidRPr="00EA3B0A" w:rsidSect="00851C41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9B" w:rsidRDefault="0060459B">
      <w:r>
        <w:separator/>
      </w:r>
    </w:p>
  </w:endnote>
  <w:endnote w:type="continuationSeparator" w:id="0">
    <w:p w:rsidR="0060459B" w:rsidRDefault="0060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1C4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9B" w:rsidRDefault="0060459B">
      <w:r>
        <w:separator/>
      </w:r>
    </w:p>
  </w:footnote>
  <w:footnote w:type="continuationSeparator" w:id="0">
    <w:p w:rsidR="0060459B" w:rsidRDefault="00604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5B2AC73E"/>
    <w:lvl w:ilvl="0" w:tplc="10A871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53"/>
    <w:rsid w:val="000174FE"/>
    <w:rsid w:val="00034970"/>
    <w:rsid w:val="00093DD5"/>
    <w:rsid w:val="00095533"/>
    <w:rsid w:val="000C1180"/>
    <w:rsid w:val="00120352"/>
    <w:rsid w:val="0014090E"/>
    <w:rsid w:val="0018465D"/>
    <w:rsid w:val="002341E3"/>
    <w:rsid w:val="00252F5A"/>
    <w:rsid w:val="00282EDD"/>
    <w:rsid w:val="00295DC1"/>
    <w:rsid w:val="002B019E"/>
    <w:rsid w:val="002D2F4C"/>
    <w:rsid w:val="00306313"/>
    <w:rsid w:val="003164D5"/>
    <w:rsid w:val="003273DA"/>
    <w:rsid w:val="003823BA"/>
    <w:rsid w:val="003F645A"/>
    <w:rsid w:val="00422BFA"/>
    <w:rsid w:val="00422F2D"/>
    <w:rsid w:val="00494671"/>
    <w:rsid w:val="004B065F"/>
    <w:rsid w:val="004B131D"/>
    <w:rsid w:val="004D362A"/>
    <w:rsid w:val="005479F4"/>
    <w:rsid w:val="00550009"/>
    <w:rsid w:val="00554D78"/>
    <w:rsid w:val="00564B6F"/>
    <w:rsid w:val="00590769"/>
    <w:rsid w:val="005B22E0"/>
    <w:rsid w:val="005D3899"/>
    <w:rsid w:val="0060459B"/>
    <w:rsid w:val="00634D65"/>
    <w:rsid w:val="00651240"/>
    <w:rsid w:val="00667454"/>
    <w:rsid w:val="006C766F"/>
    <w:rsid w:val="006E4C02"/>
    <w:rsid w:val="00714BEE"/>
    <w:rsid w:val="00715438"/>
    <w:rsid w:val="00716A4E"/>
    <w:rsid w:val="007C3A9B"/>
    <w:rsid w:val="0081649D"/>
    <w:rsid w:val="00820956"/>
    <w:rsid w:val="00833E38"/>
    <w:rsid w:val="00851C41"/>
    <w:rsid w:val="00862532"/>
    <w:rsid w:val="008E3F30"/>
    <w:rsid w:val="0096357E"/>
    <w:rsid w:val="00976449"/>
    <w:rsid w:val="0099797B"/>
    <w:rsid w:val="009C39AC"/>
    <w:rsid w:val="009E0682"/>
    <w:rsid w:val="009F3A57"/>
    <w:rsid w:val="00A53E6D"/>
    <w:rsid w:val="00A6352C"/>
    <w:rsid w:val="00A674F2"/>
    <w:rsid w:val="00AC33D5"/>
    <w:rsid w:val="00B115C0"/>
    <w:rsid w:val="00B16E08"/>
    <w:rsid w:val="00B54F4C"/>
    <w:rsid w:val="00B7206C"/>
    <w:rsid w:val="00C769D9"/>
    <w:rsid w:val="00CD098A"/>
    <w:rsid w:val="00CD32F5"/>
    <w:rsid w:val="00CD5878"/>
    <w:rsid w:val="00CF3994"/>
    <w:rsid w:val="00D01B53"/>
    <w:rsid w:val="00D05E73"/>
    <w:rsid w:val="00D12096"/>
    <w:rsid w:val="00D419DD"/>
    <w:rsid w:val="00D45999"/>
    <w:rsid w:val="00D81204"/>
    <w:rsid w:val="00D8364C"/>
    <w:rsid w:val="00D95903"/>
    <w:rsid w:val="00D96E59"/>
    <w:rsid w:val="00DB4B96"/>
    <w:rsid w:val="00DD10F9"/>
    <w:rsid w:val="00DF039F"/>
    <w:rsid w:val="00E11EAD"/>
    <w:rsid w:val="00E14D7B"/>
    <w:rsid w:val="00E23EA3"/>
    <w:rsid w:val="00E30D36"/>
    <w:rsid w:val="00E404FA"/>
    <w:rsid w:val="00EA3B0A"/>
    <w:rsid w:val="00EA400D"/>
    <w:rsid w:val="00F23B0F"/>
    <w:rsid w:val="00F63063"/>
    <w:rsid w:val="00F96A7B"/>
    <w:rsid w:val="00FD68ED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B0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B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9</cp:revision>
  <cp:lastPrinted>2018-12-20T17:51:00Z</cp:lastPrinted>
  <dcterms:created xsi:type="dcterms:W3CDTF">2018-12-20T17:37:00Z</dcterms:created>
  <dcterms:modified xsi:type="dcterms:W3CDTF">2018-12-20T17:52:00Z</dcterms:modified>
</cp:coreProperties>
</file>