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3422" w:rsidRDefault="006C3422" w:rsidP="006C3422">
      <w:pPr>
        <w:pStyle w:val="Ttulo2"/>
        <w:jc w:val="right"/>
        <w:rPr>
          <w:sz w:val="28"/>
          <w:szCs w:val="28"/>
          <w:lang w:val="es-ES_tradnl"/>
        </w:rPr>
      </w:pPr>
      <w:bookmarkStart w:id="0" w:name="_GoBack"/>
      <w:bookmarkEnd w:id="0"/>
      <w:r w:rsidRPr="00A35C11">
        <w:rPr>
          <w:sz w:val="28"/>
          <w:szCs w:val="28"/>
          <w:lang w:val="es-ES_tradnl"/>
        </w:rPr>
        <w:t>RES. 3</w:t>
      </w:r>
      <w:r>
        <w:rPr>
          <w:sz w:val="28"/>
          <w:szCs w:val="28"/>
          <w:lang w:val="es-ES_tradnl"/>
        </w:rPr>
        <w:t>684</w:t>
      </w:r>
      <w:r w:rsidRPr="00A35C11">
        <w:rPr>
          <w:sz w:val="28"/>
          <w:szCs w:val="28"/>
          <w:lang w:val="es-ES_tradnl"/>
        </w:rPr>
        <w:t>/18</w:t>
      </w:r>
    </w:p>
    <w:p w:rsidR="00062831" w:rsidRPr="00062831" w:rsidRDefault="00062831" w:rsidP="00062831">
      <w:pPr>
        <w:rPr>
          <w:lang w:val="es-ES_tradnl" w:eastAsia="es-ES"/>
        </w:rPr>
      </w:pPr>
    </w:p>
    <w:p w:rsidR="006C3422" w:rsidRPr="006C3422" w:rsidRDefault="006C3422" w:rsidP="006C34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342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6C3422" w:rsidRPr="006C3422" w:rsidRDefault="006C3422" w:rsidP="006C342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3422" w:rsidRPr="006C3422" w:rsidRDefault="006C3422" w:rsidP="006C34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342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6C3422" w:rsidRPr="006C3422" w:rsidRDefault="006C3422" w:rsidP="006C3422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3422" w:rsidRPr="006C3422" w:rsidRDefault="006C3422" w:rsidP="006C34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6C3422">
        <w:rPr>
          <w:rFonts w:ascii="Arial" w:hAnsi="Arial" w:cs="Arial"/>
          <w:b/>
          <w:sz w:val="24"/>
          <w:szCs w:val="24"/>
          <w:lang w:val="es-ES_tradnl"/>
        </w:rPr>
        <w:t>EN SESION DE FECHA 5 DE DICIEMBRE DE 2018</w:t>
      </w:r>
    </w:p>
    <w:p w:rsidR="006C3422" w:rsidRPr="006C3422" w:rsidRDefault="006C3422" w:rsidP="006C34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6C3422" w:rsidRPr="006C3422" w:rsidRDefault="006C3422" w:rsidP="006C3422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6C3422">
        <w:rPr>
          <w:rFonts w:ascii="Arial" w:hAnsi="Arial" w:cs="Arial"/>
          <w:b/>
          <w:sz w:val="24"/>
          <w:szCs w:val="24"/>
        </w:rPr>
        <w:t>(E. E. Nº</w:t>
      </w:r>
      <w:r w:rsidR="00062831">
        <w:rPr>
          <w:rFonts w:ascii="Arial" w:hAnsi="Arial" w:cs="Arial"/>
          <w:b/>
          <w:sz w:val="24"/>
          <w:szCs w:val="24"/>
        </w:rPr>
        <w:t xml:space="preserve"> </w:t>
      </w:r>
      <w:r w:rsidRPr="006C3422"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2018-17-1-000</w:t>
      </w:r>
      <w:r>
        <w:rPr>
          <w:rFonts w:ascii="Arial" w:hAnsi="Arial" w:cs="Arial"/>
          <w:b/>
          <w:bCs/>
          <w:color w:val="000000"/>
          <w:sz w:val="24"/>
          <w:szCs w:val="24"/>
          <w:lang w:val="es-ES_tradnl"/>
        </w:rPr>
        <w:t>6854</w:t>
      </w:r>
      <w:r w:rsidRPr="006C3422">
        <w:rPr>
          <w:rFonts w:ascii="Arial" w:hAnsi="Arial" w:cs="Arial"/>
          <w:b/>
          <w:sz w:val="24"/>
          <w:szCs w:val="24"/>
        </w:rPr>
        <w:t xml:space="preserve">, </w:t>
      </w:r>
      <w:proofErr w:type="spellStart"/>
      <w:r w:rsidRPr="006C3422">
        <w:rPr>
          <w:rFonts w:ascii="Arial" w:hAnsi="Arial" w:cs="Arial"/>
          <w:b/>
          <w:sz w:val="24"/>
          <w:szCs w:val="24"/>
        </w:rPr>
        <w:t>Ent</w:t>
      </w:r>
      <w:proofErr w:type="spellEnd"/>
      <w:r w:rsidRPr="006C3422">
        <w:rPr>
          <w:rFonts w:ascii="Arial" w:hAnsi="Arial" w:cs="Arial"/>
          <w:b/>
          <w:sz w:val="24"/>
          <w:szCs w:val="24"/>
        </w:rPr>
        <w:t>. N°</w:t>
      </w:r>
      <w:r w:rsidR="00062831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5311</w:t>
      </w:r>
      <w:r w:rsidRPr="006C3422">
        <w:rPr>
          <w:rFonts w:ascii="Arial" w:hAnsi="Arial" w:cs="Arial"/>
          <w:b/>
          <w:sz w:val="24"/>
          <w:szCs w:val="24"/>
        </w:rPr>
        <w:t>/18)</w:t>
      </w:r>
    </w:p>
    <w:p w:rsidR="005B1263" w:rsidRDefault="005B1263" w:rsidP="005B126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:rsidR="00062831" w:rsidRPr="005B1263" w:rsidRDefault="00062831" w:rsidP="005B1263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s-MX" w:eastAsia="es-ES"/>
        </w:rPr>
      </w:pPr>
    </w:p>
    <w:p w:rsidR="005B1263" w:rsidRPr="005B1263" w:rsidRDefault="005B1263" w:rsidP="000924F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B1263">
        <w:rPr>
          <w:rFonts w:ascii="Arial" w:eastAsia="Times New Roman" w:hAnsi="Arial" w:cs="Arial"/>
          <w:b/>
          <w:sz w:val="24"/>
          <w:szCs w:val="24"/>
          <w:lang w:val="es-MX" w:eastAsia="es-ES"/>
        </w:rPr>
        <w:t>VISTO:</w:t>
      </w:r>
      <w:r w:rsidRPr="005B126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la nota de fecha </w:t>
      </w:r>
      <w:r w:rsidR="00CE468F">
        <w:rPr>
          <w:rFonts w:ascii="Arial" w:eastAsia="Times New Roman" w:hAnsi="Arial" w:cs="Arial"/>
          <w:sz w:val="24"/>
          <w:szCs w:val="24"/>
          <w:lang w:val="es-MX" w:eastAsia="es-ES"/>
        </w:rPr>
        <w:t>13</w:t>
      </w:r>
      <w:r w:rsidRPr="005B1263">
        <w:rPr>
          <w:rFonts w:ascii="Arial" w:eastAsia="Times New Roman" w:hAnsi="Arial" w:cs="Arial"/>
          <w:sz w:val="24"/>
          <w:szCs w:val="20"/>
          <w:lang w:val="es-MX" w:eastAsia="zh-CN"/>
        </w:rPr>
        <w:t xml:space="preserve"> de </w:t>
      </w:r>
      <w:r w:rsidR="00CE468F">
        <w:rPr>
          <w:rFonts w:ascii="Arial" w:eastAsia="Times New Roman" w:hAnsi="Arial" w:cs="Arial"/>
          <w:sz w:val="24"/>
          <w:szCs w:val="20"/>
          <w:lang w:val="es-MX" w:eastAsia="zh-CN"/>
        </w:rPr>
        <w:t>noviembre</w:t>
      </w:r>
      <w:r w:rsidRPr="005B1263">
        <w:rPr>
          <w:rFonts w:ascii="Arial" w:eastAsia="Times New Roman" w:hAnsi="Arial" w:cs="Arial"/>
          <w:sz w:val="24"/>
          <w:szCs w:val="20"/>
          <w:lang w:val="es-MX" w:eastAsia="zh-CN"/>
        </w:rPr>
        <w:t xml:space="preserve"> de 2018 </w:t>
      </w:r>
      <w:r w:rsidRPr="005B126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remitida por la Contadora Delegada en la Facultad de 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>Derecho</w:t>
      </w:r>
      <w:r w:rsidRPr="005B126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de la Universidad de la República, </w:t>
      </w:r>
      <w:r w:rsidRPr="005B1263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relacionada con las intervenciones por reiteración de gastos, realizadas en el mes de </w:t>
      </w:r>
      <w:r w:rsidR="00CE468F">
        <w:rPr>
          <w:rFonts w:ascii="Arial" w:eastAsia="Times New Roman" w:hAnsi="Arial" w:cs="Arial"/>
          <w:bCs/>
          <w:sz w:val="24"/>
          <w:szCs w:val="24"/>
          <w:lang w:val="es-ES" w:eastAsia="es-ES"/>
        </w:rPr>
        <w:t>noviembre</w:t>
      </w:r>
      <w:r w:rsidRPr="005B1263">
        <w:rPr>
          <w:rFonts w:ascii="Arial" w:eastAsia="Times New Roman" w:hAnsi="Arial" w:cs="Arial"/>
          <w:bCs/>
          <w:sz w:val="24"/>
          <w:szCs w:val="24"/>
          <w:lang w:val="es-ES" w:eastAsia="es-ES"/>
        </w:rPr>
        <w:t xml:space="preserve"> de 2018;</w:t>
      </w:r>
    </w:p>
    <w:p w:rsidR="005B1263" w:rsidRPr="005B1263" w:rsidRDefault="005B1263" w:rsidP="000924F3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B1263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RESULTANDO: 1) 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que la Contadora Delegada del Tribunal de Cuentas  observó el procedimiento de horas extras realizadas en el </w:t>
      </w:r>
      <w:r w:rsidR="00CE468F">
        <w:rPr>
          <w:rFonts w:ascii="Arial" w:eastAsia="Times New Roman" w:hAnsi="Arial" w:cs="Arial"/>
          <w:sz w:val="24"/>
          <w:szCs w:val="24"/>
          <w:lang w:val="es-ES" w:eastAsia="es-ES"/>
        </w:rPr>
        <w:t>mes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</w:t>
      </w:r>
      <w:r w:rsidR="00CE468F">
        <w:rPr>
          <w:rFonts w:ascii="Arial" w:eastAsia="Times New Roman" w:hAnsi="Arial" w:cs="Arial"/>
          <w:sz w:val="24"/>
          <w:szCs w:val="24"/>
          <w:lang w:val="es-ES" w:eastAsia="es-ES"/>
        </w:rPr>
        <w:t>setiembre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de 2018 por un monto aproximado de $ </w:t>
      </w:r>
      <w:r w:rsidR="00CE468F">
        <w:rPr>
          <w:rFonts w:ascii="Arial" w:eastAsia="Times New Roman" w:hAnsi="Arial" w:cs="Arial"/>
          <w:sz w:val="24"/>
          <w:szCs w:val="24"/>
          <w:lang w:val="es-ES" w:eastAsia="es-ES"/>
        </w:rPr>
        <w:t>11.084</w:t>
      </w:r>
      <w:r w:rsidRPr="005B126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, 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>reiterado oportunamente por el ordenador competente, por incumplir con la Normativa sobre Horas Extras y  con el Art. 15 de TOCAF;</w:t>
      </w:r>
    </w:p>
    <w:p w:rsidR="005B1263" w:rsidRPr="005B1263" w:rsidRDefault="005B1263" w:rsidP="00062831">
      <w:pPr>
        <w:spacing w:after="0" w:line="360" w:lineRule="auto"/>
        <w:ind w:firstLine="2694"/>
        <w:jc w:val="both"/>
        <w:rPr>
          <w:rFonts w:ascii="Arial" w:eastAsia="Times New Roman" w:hAnsi="Arial" w:cs="Arial"/>
          <w:sz w:val="24"/>
          <w:szCs w:val="24"/>
          <w:lang w:val="es-MX" w:eastAsia="es-ES"/>
        </w:rPr>
      </w:pPr>
      <w:r w:rsidRPr="005B1263">
        <w:rPr>
          <w:rFonts w:ascii="Arial" w:eastAsia="Times New Roman" w:hAnsi="Arial" w:cs="Arial"/>
          <w:b/>
          <w:sz w:val="24"/>
          <w:szCs w:val="24"/>
          <w:lang w:val="es-MX" w:eastAsia="es-ES"/>
        </w:rPr>
        <w:t xml:space="preserve">2) 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>que en la resolución de reiteración se establece el fundamento a la misma;</w:t>
      </w:r>
    </w:p>
    <w:p w:rsidR="005B1263" w:rsidRPr="005B1263" w:rsidRDefault="005B1263" w:rsidP="000924F3">
      <w:pPr>
        <w:spacing w:after="0" w:line="36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5B1263">
        <w:rPr>
          <w:rFonts w:ascii="Arial" w:eastAsia="Times New Roman" w:hAnsi="Arial" w:cs="Arial"/>
          <w:b/>
          <w:sz w:val="24"/>
          <w:szCs w:val="24"/>
          <w:lang w:val="es-ES" w:eastAsia="es-ES"/>
        </w:rPr>
        <w:t>CONSIDERANDO:</w:t>
      </w:r>
      <w:r w:rsidR="000924F3" w:rsidRPr="005B1263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Pr="005B1263">
        <w:rPr>
          <w:rFonts w:ascii="Arial" w:eastAsia="Times New Roman" w:hAnsi="Arial" w:cs="Arial"/>
          <w:b/>
          <w:sz w:val="24"/>
          <w:szCs w:val="24"/>
          <w:lang w:val="es-ES" w:eastAsia="es-ES"/>
        </w:rPr>
        <w:t>1)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el Artículo 475 de la Ley 17.296 de 21 de febrero de 2001 establece que los ordenadores de gastos y pagos, al ejercer la facultad de insistencia o reiteración que les acuerda el literal B) del Artículo 211 de la Constitución de la República, deben hacerlo en forma fundada, expresando de manera detallada los motivos que justifican a su juicio seguir el curso del gasto o pago;</w:t>
      </w:r>
    </w:p>
    <w:p w:rsidR="005B1263" w:rsidRPr="005B1263" w:rsidRDefault="00062831" w:rsidP="000924F3">
      <w:pPr>
        <w:spacing w:after="0" w:line="360" w:lineRule="auto"/>
        <w:ind w:firstLine="2977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r w:rsidR="005B1263" w:rsidRPr="005B1263">
        <w:rPr>
          <w:rFonts w:ascii="Arial" w:eastAsia="Times New Roman" w:hAnsi="Arial" w:cs="Arial"/>
          <w:b/>
          <w:sz w:val="24"/>
          <w:szCs w:val="24"/>
          <w:lang w:val="es-ES" w:eastAsia="es-ES"/>
        </w:rPr>
        <w:t>2)</w:t>
      </w:r>
      <w:r w:rsidR="005B1263" w:rsidRPr="005B126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que el fundamento expuesto en la resolución de reiteración no amerita el levantamiento de la observación;</w:t>
      </w:r>
    </w:p>
    <w:p w:rsidR="005B1263" w:rsidRPr="005B1263" w:rsidRDefault="005B1263" w:rsidP="006C3422">
      <w:pPr>
        <w:spacing w:after="0" w:line="36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B1263">
        <w:rPr>
          <w:rFonts w:ascii="Arial" w:eastAsia="Times New Roman" w:hAnsi="Arial" w:cs="Arial"/>
          <w:b/>
          <w:sz w:val="24"/>
          <w:szCs w:val="24"/>
          <w:lang w:val="es-ES" w:eastAsia="es-ES"/>
        </w:rPr>
        <w:t>ATENTO: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 a lo expuesto precedentemente y a lo establecido por el Artículo 211 literal B) de la Constitución de la República;</w:t>
      </w:r>
    </w:p>
    <w:p w:rsidR="005B1263" w:rsidRPr="005B1263" w:rsidRDefault="005B1263" w:rsidP="005B1263">
      <w:pPr>
        <w:spacing w:after="0" w:line="36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5B1263">
        <w:rPr>
          <w:rFonts w:ascii="Arial" w:eastAsia="Times New Roman" w:hAnsi="Arial" w:cs="Arial"/>
          <w:b/>
          <w:sz w:val="24"/>
          <w:szCs w:val="24"/>
          <w:lang w:val="es-ES" w:eastAsia="es-ES"/>
        </w:rPr>
        <w:t>EL TRIBUNAL ACUERDA</w:t>
      </w:r>
    </w:p>
    <w:p w:rsidR="005B1263" w:rsidRPr="000924F3" w:rsidRDefault="005B1263" w:rsidP="000924F3">
      <w:pPr>
        <w:pStyle w:val="Prrafodelista"/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0924F3">
        <w:rPr>
          <w:rFonts w:ascii="Arial" w:eastAsia="Times New Roman" w:hAnsi="Arial" w:cs="Arial"/>
          <w:sz w:val="24"/>
          <w:szCs w:val="24"/>
          <w:lang w:val="es-ES" w:eastAsia="es-ES"/>
        </w:rPr>
        <w:t>Ratificar la observación formulada por la Contadora Delegada del Tribunal de Cuentas en la Facultad de Derecho</w:t>
      </w:r>
      <w:r w:rsidRPr="000924F3">
        <w:rPr>
          <w:rFonts w:ascii="Arial" w:eastAsia="Times New Roman" w:hAnsi="Arial" w:cs="Arial"/>
          <w:sz w:val="24"/>
          <w:szCs w:val="24"/>
          <w:lang w:val="es-MX" w:eastAsia="es-ES"/>
        </w:rPr>
        <w:t>;</w:t>
      </w:r>
    </w:p>
    <w:p w:rsidR="005B1263" w:rsidRPr="005B1263" w:rsidRDefault="005B1263" w:rsidP="005B12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 xml:space="preserve">Comunicar esta Resolución al Ministerio de Educación y Cultura, </w:t>
      </w:r>
      <w:r w:rsidRPr="005B1263">
        <w:rPr>
          <w:rFonts w:ascii="Arial" w:eastAsia="Times New Roman" w:hAnsi="Arial" w:cs="Times New Roman"/>
          <w:sz w:val="24"/>
          <w:szCs w:val="24"/>
          <w:lang w:val="es-ES" w:eastAsia="es-ES"/>
        </w:rPr>
        <w:t>al Rector de la UDELAR</w:t>
      </w: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>, a la Facultad de Derecho,</w:t>
      </w:r>
      <w:r w:rsidRPr="005B1263">
        <w:rPr>
          <w:rFonts w:ascii="Arial" w:eastAsia="Times New Roman" w:hAnsi="Arial" w:cs="Arial"/>
          <w:sz w:val="24"/>
          <w:szCs w:val="24"/>
          <w:lang w:val="es-MX" w:eastAsia="es-ES"/>
        </w:rPr>
        <w:t xml:space="preserve"> </w:t>
      </w:r>
      <w:r w:rsidR="00062831">
        <w:rPr>
          <w:rFonts w:ascii="Arial" w:eastAsia="Times New Roman" w:hAnsi="Arial" w:cs="Arial"/>
          <w:sz w:val="24"/>
          <w:szCs w:val="24"/>
          <w:lang w:val="es-ES" w:eastAsia="es-ES"/>
        </w:rPr>
        <w:t>a la Contadora Delegada;</w:t>
      </w:r>
    </w:p>
    <w:p w:rsidR="005B1263" w:rsidRPr="00AC1633" w:rsidRDefault="005B1263" w:rsidP="005B12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 w:rsidRPr="005B1263">
        <w:rPr>
          <w:rFonts w:ascii="Arial" w:eastAsia="Times New Roman" w:hAnsi="Arial" w:cs="Arial"/>
          <w:sz w:val="24"/>
          <w:szCs w:val="24"/>
          <w:lang w:val="es-ES" w:eastAsia="es-ES"/>
        </w:rPr>
        <w:t>Dar cuenta a la Asamblea General.</w:t>
      </w:r>
    </w:p>
    <w:p w:rsidR="00AC1633" w:rsidRPr="000924F3" w:rsidRDefault="00AC1633" w:rsidP="005B1263">
      <w:pPr>
        <w:numPr>
          <w:ilvl w:val="0"/>
          <w:numId w:val="1"/>
        </w:numPr>
        <w:suppressAutoHyphens/>
        <w:spacing w:after="0" w:line="360" w:lineRule="auto"/>
        <w:jc w:val="both"/>
        <w:rPr>
          <w:rFonts w:ascii="Arial" w:eastAsia="Times New Roman" w:hAnsi="Arial" w:cs="Times New Roman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sz w:val="24"/>
          <w:szCs w:val="24"/>
          <w:lang w:val="es-ES" w:eastAsia="es-ES"/>
        </w:rPr>
        <w:t>Devuélvase.</w:t>
      </w:r>
    </w:p>
    <w:p w:rsidR="00B35A32" w:rsidRPr="00062831" w:rsidRDefault="000924F3" w:rsidP="00062831">
      <w:pPr>
        <w:suppressAutoHyphens/>
        <w:spacing w:after="0" w:line="360" w:lineRule="auto"/>
        <w:ind w:left="436" w:hanging="436"/>
        <w:jc w:val="both"/>
        <w:rPr>
          <w:rFonts w:ascii="Arial" w:eastAsia="Times New Roman" w:hAnsi="Arial" w:cs="Times New Roman"/>
          <w:sz w:val="20"/>
          <w:szCs w:val="20"/>
          <w:lang w:val="es-ES" w:eastAsia="es-ES"/>
        </w:rPr>
      </w:pPr>
      <w:r>
        <w:rPr>
          <w:rFonts w:ascii="Arial" w:eastAsia="Times New Roman" w:hAnsi="Arial" w:cs="Arial"/>
          <w:sz w:val="20"/>
          <w:szCs w:val="20"/>
          <w:lang w:val="es-ES" w:eastAsia="es-ES"/>
        </w:rPr>
        <w:t>CLC</w:t>
      </w:r>
    </w:p>
    <w:sectPr w:rsidR="00B35A32" w:rsidRPr="00062831" w:rsidSect="000924F3">
      <w:pgSz w:w="11906" w:h="16838"/>
      <w:pgMar w:top="3402" w:right="1701" w:bottom="1134" w:left="1701" w:header="709" w:footer="12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654A" w:rsidRDefault="00C8654A">
      <w:pPr>
        <w:spacing w:after="0" w:line="240" w:lineRule="auto"/>
      </w:pPr>
      <w:r>
        <w:separator/>
      </w:r>
    </w:p>
  </w:endnote>
  <w:endnote w:type="continuationSeparator" w:id="0">
    <w:p w:rsidR="00C8654A" w:rsidRDefault="00C86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654A" w:rsidRDefault="00C8654A">
      <w:pPr>
        <w:spacing w:after="0" w:line="240" w:lineRule="auto"/>
      </w:pPr>
      <w:r>
        <w:separator/>
      </w:r>
    </w:p>
  </w:footnote>
  <w:footnote w:type="continuationSeparator" w:id="0">
    <w:p w:rsidR="00C8654A" w:rsidRDefault="00C86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96FCE3D8"/>
    <w:name w:val="WW8Num2"/>
    <w:lvl w:ilvl="0">
      <w:start w:val="1"/>
      <w:numFmt w:val="decimal"/>
      <w:lvlText w:val="%1)"/>
      <w:lvlJc w:val="left"/>
      <w:pPr>
        <w:tabs>
          <w:tab w:val="num" w:pos="436"/>
        </w:tabs>
        <w:ind w:left="436" w:hanging="360"/>
      </w:pPr>
      <w:rPr>
        <w:rFonts w:ascii="Arial" w:eastAsia="Times New Roman" w:hAnsi="Arial" w:cs="Arial"/>
        <w:b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263"/>
    <w:rsid w:val="00062831"/>
    <w:rsid w:val="000924F3"/>
    <w:rsid w:val="00357AA4"/>
    <w:rsid w:val="00564290"/>
    <w:rsid w:val="005B1263"/>
    <w:rsid w:val="006C3422"/>
    <w:rsid w:val="007323E8"/>
    <w:rsid w:val="007E760E"/>
    <w:rsid w:val="00A42A89"/>
    <w:rsid w:val="00AC1633"/>
    <w:rsid w:val="00B5658D"/>
    <w:rsid w:val="00C8654A"/>
    <w:rsid w:val="00CD5821"/>
    <w:rsid w:val="00CE468F"/>
    <w:rsid w:val="00E37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C3422"/>
    <w:pPr>
      <w:keepNext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B1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263"/>
  </w:style>
  <w:style w:type="paragraph" w:styleId="Encabezado">
    <w:name w:val="header"/>
    <w:basedOn w:val="Normal"/>
    <w:link w:val="EncabezadoCar"/>
    <w:uiPriority w:val="99"/>
    <w:unhideWhenUsed/>
    <w:rsid w:val="00092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4F3"/>
  </w:style>
  <w:style w:type="paragraph" w:styleId="Prrafodelista">
    <w:name w:val="List Paragraph"/>
    <w:basedOn w:val="Normal"/>
    <w:uiPriority w:val="34"/>
    <w:qFormat/>
    <w:rsid w:val="000924F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6C3422"/>
    <w:rPr>
      <w:rFonts w:ascii="Arial" w:eastAsia="Times New Roman" w:hAnsi="Arial" w:cs="Arial"/>
      <w:b/>
      <w:bCs/>
      <w:sz w:val="20"/>
      <w:lang w:val="es-MX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6C3422"/>
    <w:pPr>
      <w:keepNext/>
      <w:spacing w:after="0" w:line="360" w:lineRule="auto"/>
      <w:jc w:val="center"/>
      <w:outlineLvl w:val="1"/>
    </w:pPr>
    <w:rPr>
      <w:rFonts w:ascii="Arial" w:eastAsia="Times New Roman" w:hAnsi="Arial" w:cs="Arial"/>
      <w:b/>
      <w:bCs/>
      <w:sz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5B126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263"/>
  </w:style>
  <w:style w:type="paragraph" w:styleId="Encabezado">
    <w:name w:val="header"/>
    <w:basedOn w:val="Normal"/>
    <w:link w:val="EncabezadoCar"/>
    <w:uiPriority w:val="99"/>
    <w:unhideWhenUsed/>
    <w:rsid w:val="000924F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924F3"/>
  </w:style>
  <w:style w:type="paragraph" w:styleId="Prrafodelista">
    <w:name w:val="List Paragraph"/>
    <w:basedOn w:val="Normal"/>
    <w:uiPriority w:val="34"/>
    <w:qFormat/>
    <w:rsid w:val="000924F3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6C3422"/>
    <w:rPr>
      <w:rFonts w:ascii="Arial" w:eastAsia="Times New Roman" w:hAnsi="Arial" w:cs="Arial"/>
      <w:b/>
      <w:bCs/>
      <w:sz w:val="20"/>
      <w:lang w:val="es-MX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dcterms:created xsi:type="dcterms:W3CDTF">2018-12-12T13:58:00Z</dcterms:created>
  <dcterms:modified xsi:type="dcterms:W3CDTF">2019-01-14T16:16:00Z</dcterms:modified>
</cp:coreProperties>
</file>