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32" w:rsidRPr="00786EEB" w:rsidRDefault="00D57D3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2554/18</w:t>
      </w:r>
    </w:p>
    <w:p w:rsidR="00D57D32" w:rsidRDefault="00D57D3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D57D32" w:rsidRPr="00D57D32" w:rsidRDefault="00D57D32" w:rsidP="00D57D3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57D3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57D32" w:rsidRPr="00D57D32" w:rsidRDefault="00D57D32" w:rsidP="00D57D3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57D32" w:rsidRPr="00D57D32" w:rsidRDefault="00D57D32" w:rsidP="00D57D3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57D32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57D32" w:rsidRPr="00D57D32" w:rsidRDefault="00D57D32" w:rsidP="00D57D3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57D32" w:rsidRPr="00D57D32" w:rsidRDefault="00D57D32" w:rsidP="00D57D3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57D32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="004B4879">
        <w:rPr>
          <w:rFonts w:ascii="Arial" w:hAnsi="Arial" w:cs="Arial"/>
          <w:b/>
          <w:sz w:val="24"/>
          <w:szCs w:val="24"/>
          <w:lang w:val="es-ES_tradnl"/>
        </w:rPr>
        <w:t>8</w:t>
      </w:r>
      <w:r w:rsidRPr="00D57D32">
        <w:rPr>
          <w:rFonts w:ascii="Arial" w:hAnsi="Arial" w:cs="Arial"/>
          <w:b/>
          <w:sz w:val="24"/>
          <w:szCs w:val="24"/>
          <w:lang w:val="es-ES_tradnl"/>
        </w:rPr>
        <w:t xml:space="preserve"> DE AGOSTO </w:t>
      </w:r>
      <w:r w:rsidRPr="00D57D32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D57D32" w:rsidRPr="00D57D32" w:rsidRDefault="00D57D32" w:rsidP="00D57D3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57D32" w:rsidRPr="00135500" w:rsidRDefault="00D57D32" w:rsidP="00D57D3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135500">
        <w:rPr>
          <w:rFonts w:ascii="Arial" w:hAnsi="Arial" w:cs="Arial"/>
          <w:b/>
          <w:sz w:val="24"/>
          <w:szCs w:val="24"/>
          <w:lang w:val="es-UY"/>
        </w:rPr>
        <w:t xml:space="preserve">(E. E. Nº 2018-17-1-0004690, </w:t>
      </w:r>
      <w:proofErr w:type="spellStart"/>
      <w:r w:rsidRPr="00135500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135500">
        <w:rPr>
          <w:rFonts w:ascii="Arial" w:hAnsi="Arial" w:cs="Arial"/>
          <w:b/>
          <w:sz w:val="24"/>
          <w:szCs w:val="24"/>
          <w:lang w:val="es-UY"/>
        </w:rPr>
        <w:t>. N° 3618/18)</w:t>
      </w:r>
    </w:p>
    <w:p w:rsidR="00D57D32" w:rsidRPr="00135500" w:rsidRDefault="00D57D3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013F86" w:rsidRPr="000665BE" w:rsidRDefault="00013F86" w:rsidP="00D57D3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5575D">
        <w:rPr>
          <w:rFonts w:ascii="Arial" w:hAnsi="Arial" w:cs="Arial"/>
          <w:b/>
          <w:bCs/>
          <w:sz w:val="24"/>
          <w:szCs w:val="24"/>
        </w:rPr>
        <w:t xml:space="preserve">VISTO: </w:t>
      </w:r>
      <w:r w:rsidRPr="0095575D">
        <w:rPr>
          <w:rFonts w:ascii="Arial" w:hAnsi="Arial" w:cs="Arial"/>
          <w:sz w:val="24"/>
          <w:szCs w:val="24"/>
        </w:rPr>
        <w:t>las actuaciones remitidas por</w:t>
      </w:r>
      <w:r w:rsidR="0095575D" w:rsidRPr="0095575D">
        <w:rPr>
          <w:rFonts w:ascii="Arial" w:hAnsi="Arial" w:cs="Arial"/>
          <w:sz w:val="24"/>
          <w:szCs w:val="24"/>
        </w:rPr>
        <w:t xml:space="preserve"> la Intendencia de Durazno, relacionadas c</w:t>
      </w:r>
      <w:r w:rsidRPr="0095575D">
        <w:rPr>
          <w:rFonts w:ascii="Arial" w:hAnsi="Arial" w:cs="Arial"/>
          <w:sz w:val="24"/>
          <w:szCs w:val="24"/>
        </w:rPr>
        <w:t xml:space="preserve">on la contratación directa por excepción para la adquisición de </w:t>
      </w:r>
      <w:r w:rsidR="0095575D" w:rsidRPr="0095575D">
        <w:rPr>
          <w:rFonts w:ascii="Arial" w:hAnsi="Arial" w:cs="Arial"/>
          <w:sz w:val="24"/>
          <w:szCs w:val="24"/>
        </w:rPr>
        <w:t xml:space="preserve">madera dura para la </w:t>
      </w:r>
      <w:r w:rsidR="0095575D" w:rsidRPr="000665BE">
        <w:rPr>
          <w:rFonts w:ascii="Arial" w:hAnsi="Arial" w:cs="Arial"/>
          <w:sz w:val="24"/>
          <w:szCs w:val="24"/>
        </w:rPr>
        <w:t>construcción del Puente Ingeniero Federico Capurro</w:t>
      </w:r>
      <w:r w:rsidRPr="000665BE">
        <w:rPr>
          <w:rFonts w:ascii="Arial" w:hAnsi="Arial" w:cs="Arial"/>
          <w:sz w:val="24"/>
          <w:szCs w:val="24"/>
        </w:rPr>
        <w:t>;</w:t>
      </w:r>
    </w:p>
    <w:p w:rsidR="00D57D32" w:rsidRDefault="00013F86" w:rsidP="00D57D32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0665BE">
        <w:rPr>
          <w:rFonts w:ascii="Arial" w:hAnsi="Arial" w:cs="Arial"/>
          <w:b/>
          <w:bCs/>
          <w:sz w:val="24"/>
          <w:szCs w:val="24"/>
        </w:rPr>
        <w:t>RESULTANDO:</w:t>
      </w:r>
      <w:r w:rsidRPr="000665BE">
        <w:rPr>
          <w:rFonts w:ascii="Arial" w:hAnsi="Arial" w:cs="Arial"/>
          <w:color w:val="000000"/>
          <w:sz w:val="24"/>
          <w:szCs w:val="24"/>
          <w:lang w:eastAsia="es-ES"/>
        </w:rPr>
        <w:t xml:space="preserve"> </w:t>
      </w:r>
      <w:r w:rsidRPr="000665BE"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 xml:space="preserve">1) </w:t>
      </w:r>
      <w:r w:rsidRPr="000665BE">
        <w:rPr>
          <w:rFonts w:ascii="Arial" w:hAnsi="Arial" w:cs="Arial"/>
          <w:color w:val="000000"/>
          <w:sz w:val="24"/>
          <w:szCs w:val="24"/>
          <w:lang w:eastAsia="es-ES"/>
        </w:rPr>
        <w:t>que</w:t>
      </w:r>
      <w:r w:rsidR="00D55C39">
        <w:rPr>
          <w:rFonts w:ascii="Arial" w:hAnsi="Arial" w:cs="Arial"/>
          <w:color w:val="000000"/>
          <w:sz w:val="24"/>
          <w:szCs w:val="24"/>
          <w:lang w:eastAsia="es-ES"/>
        </w:rPr>
        <w:t>,</w:t>
      </w:r>
      <w:r w:rsidRPr="000665BE">
        <w:rPr>
          <w:rFonts w:ascii="Arial" w:hAnsi="Arial" w:cs="Arial"/>
          <w:color w:val="000000"/>
          <w:sz w:val="24"/>
          <w:szCs w:val="24"/>
          <w:lang w:eastAsia="es-ES"/>
        </w:rPr>
        <w:t xml:space="preserve"> </w:t>
      </w:r>
      <w:r w:rsidR="000665BE" w:rsidRPr="000665BE">
        <w:rPr>
          <w:rFonts w:ascii="Arial" w:hAnsi="Arial" w:cs="Arial"/>
          <w:color w:val="000000"/>
          <w:sz w:val="24"/>
          <w:szCs w:val="24"/>
          <w:lang w:eastAsia="es-ES"/>
        </w:rPr>
        <w:t xml:space="preserve">mediante Resolución N° 1923/2018 de fecha 7/02/018, </w:t>
      </w:r>
      <w:r w:rsidR="00B02C44">
        <w:rPr>
          <w:rFonts w:ascii="Arial" w:hAnsi="Arial" w:cs="Arial"/>
          <w:sz w:val="24"/>
          <w:szCs w:val="24"/>
        </w:rPr>
        <w:t xml:space="preserve">por incumplimiento de la </w:t>
      </w:r>
      <w:r w:rsidR="00580CC8">
        <w:rPr>
          <w:rFonts w:ascii="Arial" w:hAnsi="Arial" w:cs="Arial"/>
          <w:sz w:val="24"/>
          <w:szCs w:val="24"/>
        </w:rPr>
        <w:t>e</w:t>
      </w:r>
      <w:r w:rsidR="00B02C44">
        <w:rPr>
          <w:rFonts w:ascii="Arial" w:hAnsi="Arial" w:cs="Arial"/>
          <w:sz w:val="24"/>
          <w:szCs w:val="24"/>
        </w:rPr>
        <w:t>mpresa adjudicataria,</w:t>
      </w:r>
      <w:r w:rsidR="00B02C44" w:rsidRPr="000665BE">
        <w:rPr>
          <w:rFonts w:ascii="Arial" w:hAnsi="Arial" w:cs="Arial"/>
          <w:color w:val="000000"/>
          <w:sz w:val="24"/>
          <w:szCs w:val="24"/>
          <w:lang w:eastAsia="es-ES"/>
        </w:rPr>
        <w:t xml:space="preserve"> </w:t>
      </w:r>
      <w:r w:rsidR="000665BE" w:rsidRPr="000665BE">
        <w:rPr>
          <w:rFonts w:ascii="Arial" w:hAnsi="Arial" w:cs="Arial"/>
          <w:color w:val="000000"/>
          <w:sz w:val="24"/>
          <w:szCs w:val="24"/>
          <w:lang w:eastAsia="es-ES"/>
        </w:rPr>
        <w:t xml:space="preserve">el Ejecutivo Departamental </w:t>
      </w:r>
      <w:r w:rsidR="00D57D32">
        <w:rPr>
          <w:rFonts w:ascii="Arial" w:hAnsi="Arial" w:cs="Arial"/>
          <w:color w:val="000000"/>
          <w:sz w:val="24"/>
          <w:szCs w:val="24"/>
          <w:lang w:eastAsia="es-ES"/>
        </w:rPr>
        <w:t xml:space="preserve">  </w:t>
      </w:r>
      <w:r w:rsidR="000665BE" w:rsidRPr="000665BE">
        <w:rPr>
          <w:rFonts w:ascii="Arial" w:hAnsi="Arial" w:cs="Arial"/>
          <w:color w:val="000000"/>
          <w:sz w:val="24"/>
          <w:szCs w:val="24"/>
          <w:lang w:eastAsia="es-ES"/>
        </w:rPr>
        <w:t xml:space="preserve">dispuso </w:t>
      </w:r>
      <w:r w:rsidR="00D57D32">
        <w:rPr>
          <w:rFonts w:ascii="Arial" w:hAnsi="Arial" w:cs="Arial"/>
          <w:color w:val="000000"/>
          <w:sz w:val="24"/>
          <w:szCs w:val="24"/>
          <w:lang w:eastAsia="es-ES"/>
        </w:rPr>
        <w:t xml:space="preserve">  </w:t>
      </w:r>
      <w:r w:rsidR="000665BE" w:rsidRPr="000665BE">
        <w:rPr>
          <w:rFonts w:ascii="Arial" w:hAnsi="Arial" w:cs="Arial"/>
          <w:color w:val="000000"/>
          <w:sz w:val="24"/>
          <w:szCs w:val="24"/>
          <w:lang w:eastAsia="es-ES"/>
        </w:rPr>
        <w:t xml:space="preserve">la </w:t>
      </w:r>
      <w:r w:rsidR="00D57D32">
        <w:rPr>
          <w:rFonts w:ascii="Arial" w:hAnsi="Arial" w:cs="Arial"/>
          <w:color w:val="000000"/>
          <w:sz w:val="24"/>
          <w:szCs w:val="24"/>
          <w:lang w:eastAsia="es-ES"/>
        </w:rPr>
        <w:t xml:space="preserve">  </w:t>
      </w:r>
      <w:r w:rsidR="000665BE" w:rsidRPr="000665BE">
        <w:rPr>
          <w:rFonts w:ascii="Arial" w:hAnsi="Arial" w:cs="Arial"/>
          <w:color w:val="000000"/>
          <w:sz w:val="24"/>
          <w:szCs w:val="24"/>
          <w:lang w:eastAsia="es-ES"/>
        </w:rPr>
        <w:t xml:space="preserve">rescisión </w:t>
      </w:r>
      <w:r w:rsidR="00D57D32">
        <w:rPr>
          <w:rFonts w:ascii="Arial" w:hAnsi="Arial" w:cs="Arial"/>
          <w:color w:val="000000"/>
          <w:sz w:val="24"/>
          <w:szCs w:val="24"/>
          <w:lang w:eastAsia="es-ES"/>
        </w:rPr>
        <w:t xml:space="preserve">  </w:t>
      </w:r>
      <w:r w:rsidR="000665BE" w:rsidRPr="000665BE">
        <w:rPr>
          <w:rFonts w:ascii="Arial" w:hAnsi="Arial" w:cs="Arial"/>
          <w:color w:val="000000"/>
          <w:sz w:val="24"/>
          <w:szCs w:val="24"/>
          <w:lang w:eastAsia="es-ES"/>
        </w:rPr>
        <w:t xml:space="preserve">de </w:t>
      </w:r>
      <w:r w:rsidR="00D57D32">
        <w:rPr>
          <w:rFonts w:ascii="Arial" w:hAnsi="Arial" w:cs="Arial"/>
          <w:color w:val="000000"/>
          <w:sz w:val="24"/>
          <w:szCs w:val="24"/>
          <w:lang w:eastAsia="es-ES"/>
        </w:rPr>
        <w:t xml:space="preserve">  </w:t>
      </w:r>
      <w:r w:rsidR="000665BE" w:rsidRPr="000665BE">
        <w:rPr>
          <w:rFonts w:ascii="Arial" w:hAnsi="Arial" w:cs="Arial"/>
          <w:color w:val="000000"/>
          <w:sz w:val="24"/>
          <w:szCs w:val="24"/>
          <w:lang w:eastAsia="es-ES"/>
        </w:rPr>
        <w:t xml:space="preserve">la </w:t>
      </w:r>
      <w:r w:rsidR="00D57D32">
        <w:rPr>
          <w:rFonts w:ascii="Arial" w:hAnsi="Arial" w:cs="Arial"/>
          <w:color w:val="000000"/>
          <w:sz w:val="24"/>
          <w:szCs w:val="24"/>
          <w:lang w:eastAsia="es-ES"/>
        </w:rPr>
        <w:t xml:space="preserve">  </w:t>
      </w:r>
      <w:r w:rsidR="000665BE" w:rsidRPr="000665BE">
        <w:rPr>
          <w:rFonts w:ascii="Arial" w:hAnsi="Arial" w:cs="Arial"/>
          <w:color w:val="000000"/>
          <w:sz w:val="24"/>
          <w:szCs w:val="24"/>
          <w:lang w:eastAsia="es-ES"/>
        </w:rPr>
        <w:t xml:space="preserve">Licitación Pública Internacional </w:t>
      </w:r>
    </w:p>
    <w:p w:rsidR="000665BE" w:rsidRDefault="000665BE" w:rsidP="00D57D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65BE">
        <w:rPr>
          <w:rFonts w:ascii="Arial" w:hAnsi="Arial" w:cs="Arial"/>
          <w:color w:val="000000"/>
          <w:sz w:val="24"/>
          <w:szCs w:val="24"/>
          <w:lang w:eastAsia="es-ES"/>
        </w:rPr>
        <w:t xml:space="preserve">N° 01/2017, convocada para la adquisición de madera para la reconstrucción del </w:t>
      </w:r>
      <w:r w:rsidRPr="000665BE">
        <w:rPr>
          <w:rFonts w:ascii="Arial" w:hAnsi="Arial" w:cs="Arial"/>
          <w:sz w:val="24"/>
          <w:szCs w:val="24"/>
        </w:rPr>
        <w:t>Puente</w:t>
      </w:r>
      <w:r w:rsidRPr="0095575D">
        <w:rPr>
          <w:rFonts w:ascii="Arial" w:hAnsi="Arial" w:cs="Arial"/>
          <w:sz w:val="24"/>
          <w:szCs w:val="24"/>
        </w:rPr>
        <w:t xml:space="preserve"> Ingeniero Federico Capurro</w:t>
      </w:r>
      <w:r>
        <w:rPr>
          <w:rFonts w:ascii="Arial" w:hAnsi="Arial" w:cs="Arial"/>
          <w:sz w:val="24"/>
          <w:szCs w:val="24"/>
        </w:rPr>
        <w:t>;</w:t>
      </w:r>
    </w:p>
    <w:p w:rsidR="000665BE" w:rsidRDefault="00D57D32" w:rsidP="00D57D32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665BE" w:rsidRPr="000665BE">
        <w:rPr>
          <w:rFonts w:ascii="Arial" w:hAnsi="Arial" w:cs="Arial"/>
          <w:b/>
          <w:sz w:val="24"/>
          <w:szCs w:val="24"/>
        </w:rPr>
        <w:t>2)</w:t>
      </w:r>
      <w:r w:rsidR="000665BE">
        <w:rPr>
          <w:rFonts w:ascii="Arial" w:hAnsi="Arial" w:cs="Arial"/>
          <w:sz w:val="24"/>
          <w:szCs w:val="24"/>
        </w:rPr>
        <w:t xml:space="preserve"> que ante la </w:t>
      </w:r>
      <w:r w:rsidR="0002086F">
        <w:rPr>
          <w:rFonts w:ascii="Arial" w:hAnsi="Arial" w:cs="Arial"/>
          <w:sz w:val="24"/>
          <w:szCs w:val="24"/>
        </w:rPr>
        <w:t>situaci</w:t>
      </w:r>
      <w:r w:rsidR="008D274D">
        <w:rPr>
          <w:rFonts w:ascii="Arial" w:hAnsi="Arial" w:cs="Arial"/>
          <w:sz w:val="24"/>
          <w:szCs w:val="24"/>
        </w:rPr>
        <w:t xml:space="preserve">ón imprevista que </w:t>
      </w:r>
      <w:r w:rsidR="0059073B">
        <w:rPr>
          <w:rFonts w:ascii="Arial" w:hAnsi="Arial" w:cs="Arial"/>
          <w:sz w:val="24"/>
          <w:szCs w:val="24"/>
        </w:rPr>
        <w:t>impedía</w:t>
      </w:r>
      <w:r w:rsidR="008D274D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8D274D">
        <w:rPr>
          <w:rFonts w:ascii="Arial" w:hAnsi="Arial" w:cs="Arial"/>
          <w:sz w:val="24"/>
          <w:szCs w:val="24"/>
        </w:rPr>
        <w:t>transitabilidad</w:t>
      </w:r>
      <w:proofErr w:type="spellEnd"/>
      <w:r w:rsidR="008D274D">
        <w:rPr>
          <w:rFonts w:ascii="Arial" w:hAnsi="Arial" w:cs="Arial"/>
          <w:sz w:val="24"/>
          <w:szCs w:val="24"/>
        </w:rPr>
        <w:t xml:space="preserve"> por el Puente relacionado</w:t>
      </w:r>
      <w:r w:rsidR="0002086F">
        <w:rPr>
          <w:rFonts w:ascii="Arial" w:hAnsi="Arial" w:cs="Arial"/>
          <w:sz w:val="24"/>
          <w:szCs w:val="24"/>
        </w:rPr>
        <w:t xml:space="preserve">, </w:t>
      </w:r>
      <w:r w:rsidR="000665BE">
        <w:rPr>
          <w:rFonts w:ascii="Arial" w:hAnsi="Arial" w:cs="Arial"/>
          <w:sz w:val="24"/>
          <w:szCs w:val="24"/>
        </w:rPr>
        <w:t xml:space="preserve">mediante Resolución N° 2147/2018 de fecha 14/02/018, el Intendente dispuso la realización de </w:t>
      </w:r>
      <w:r w:rsidR="00580CC8">
        <w:rPr>
          <w:rFonts w:ascii="Arial" w:hAnsi="Arial" w:cs="Arial"/>
          <w:sz w:val="24"/>
          <w:szCs w:val="24"/>
        </w:rPr>
        <w:t xml:space="preserve">una contratación </w:t>
      </w:r>
      <w:r w:rsidR="000665BE">
        <w:rPr>
          <w:rFonts w:ascii="Arial" w:hAnsi="Arial" w:cs="Arial"/>
          <w:sz w:val="24"/>
          <w:szCs w:val="24"/>
        </w:rPr>
        <w:t xml:space="preserve"> directa por exc</w:t>
      </w:r>
      <w:r w:rsidR="00580CC8">
        <w:rPr>
          <w:rFonts w:ascii="Arial" w:hAnsi="Arial" w:cs="Arial"/>
          <w:sz w:val="24"/>
          <w:szCs w:val="24"/>
        </w:rPr>
        <w:t xml:space="preserve">epción, para la adquisición </w:t>
      </w:r>
      <w:r w:rsidR="000665BE">
        <w:rPr>
          <w:rFonts w:ascii="Arial" w:hAnsi="Arial" w:cs="Arial"/>
          <w:sz w:val="24"/>
          <w:szCs w:val="24"/>
        </w:rPr>
        <w:t xml:space="preserve">de dicho material, al amparo de lo dispuesto por el </w:t>
      </w:r>
      <w:r>
        <w:rPr>
          <w:rFonts w:ascii="Arial" w:hAnsi="Arial" w:cs="Arial"/>
          <w:sz w:val="24"/>
          <w:szCs w:val="24"/>
        </w:rPr>
        <w:t>A</w:t>
      </w:r>
      <w:r w:rsidR="000665BE">
        <w:rPr>
          <w:rFonts w:ascii="Arial" w:hAnsi="Arial" w:cs="Arial"/>
          <w:sz w:val="24"/>
          <w:szCs w:val="24"/>
        </w:rPr>
        <w:t>rt. 33</w:t>
      </w:r>
      <w:r w:rsidR="003B10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3B1076">
        <w:rPr>
          <w:rFonts w:ascii="Arial" w:hAnsi="Arial" w:cs="Arial"/>
          <w:sz w:val="24"/>
          <w:szCs w:val="24"/>
        </w:rPr>
        <w:t>it. C</w:t>
      </w:r>
      <w:r>
        <w:rPr>
          <w:rFonts w:ascii="Arial" w:hAnsi="Arial" w:cs="Arial"/>
          <w:sz w:val="24"/>
          <w:szCs w:val="24"/>
        </w:rPr>
        <w:t>)</w:t>
      </w:r>
      <w:r w:rsidR="003B107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</w:t>
      </w:r>
      <w:r w:rsidR="003B1076">
        <w:rPr>
          <w:rFonts w:ascii="Arial" w:hAnsi="Arial" w:cs="Arial"/>
          <w:sz w:val="24"/>
          <w:szCs w:val="24"/>
        </w:rPr>
        <w:t>ral</w:t>
      </w:r>
      <w:proofErr w:type="spellEnd"/>
      <w:r w:rsidR="003B1076">
        <w:rPr>
          <w:rFonts w:ascii="Arial" w:hAnsi="Arial" w:cs="Arial"/>
          <w:sz w:val="24"/>
          <w:szCs w:val="24"/>
        </w:rPr>
        <w:t>. 9</w:t>
      </w:r>
      <w:r>
        <w:rPr>
          <w:rFonts w:ascii="Arial" w:hAnsi="Arial" w:cs="Arial"/>
          <w:sz w:val="24"/>
          <w:szCs w:val="24"/>
        </w:rPr>
        <w:t>)</w:t>
      </w:r>
      <w:r w:rsidR="003B1076">
        <w:rPr>
          <w:rFonts w:ascii="Arial" w:hAnsi="Arial" w:cs="Arial"/>
          <w:sz w:val="24"/>
          <w:szCs w:val="24"/>
        </w:rPr>
        <w:t xml:space="preserve"> del T.O.C.A.F.</w:t>
      </w:r>
    </w:p>
    <w:p w:rsidR="003B1076" w:rsidRPr="003B1076" w:rsidRDefault="00D57D32" w:rsidP="00D57D32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B1076">
        <w:rPr>
          <w:rFonts w:ascii="Arial" w:hAnsi="Arial" w:cs="Arial"/>
          <w:b/>
          <w:sz w:val="24"/>
          <w:szCs w:val="24"/>
        </w:rPr>
        <w:t xml:space="preserve">3) </w:t>
      </w:r>
      <w:r w:rsidR="003B1076">
        <w:rPr>
          <w:rFonts w:ascii="Arial" w:hAnsi="Arial" w:cs="Arial"/>
          <w:sz w:val="24"/>
          <w:szCs w:val="24"/>
        </w:rPr>
        <w:t xml:space="preserve">que se elaboró un pliego con las bases del llamado a precios, en el cual se </w:t>
      </w:r>
      <w:r w:rsidR="00580CC8">
        <w:rPr>
          <w:rFonts w:ascii="Arial" w:hAnsi="Arial" w:cs="Arial"/>
          <w:sz w:val="24"/>
          <w:szCs w:val="24"/>
        </w:rPr>
        <w:t xml:space="preserve">establece: a) </w:t>
      </w:r>
      <w:r w:rsidR="003B1076">
        <w:rPr>
          <w:rFonts w:ascii="Arial" w:hAnsi="Arial" w:cs="Arial"/>
          <w:sz w:val="24"/>
          <w:szCs w:val="24"/>
        </w:rPr>
        <w:t xml:space="preserve"> las especificaciones técnicas que debe cumplir la madera</w:t>
      </w:r>
      <w:r w:rsidR="00D55C39">
        <w:rPr>
          <w:rFonts w:ascii="Arial" w:hAnsi="Arial" w:cs="Arial"/>
          <w:sz w:val="24"/>
          <w:szCs w:val="24"/>
        </w:rPr>
        <w:t>,</w:t>
      </w:r>
      <w:r w:rsidR="00580CC8">
        <w:rPr>
          <w:rFonts w:ascii="Arial" w:hAnsi="Arial" w:cs="Arial"/>
          <w:sz w:val="24"/>
          <w:szCs w:val="24"/>
        </w:rPr>
        <w:t xml:space="preserve"> b) </w:t>
      </w:r>
      <w:r w:rsidR="003B1076">
        <w:rPr>
          <w:rFonts w:ascii="Arial" w:hAnsi="Arial" w:cs="Arial"/>
          <w:sz w:val="24"/>
          <w:szCs w:val="24"/>
        </w:rPr>
        <w:t>como criterios de selección</w:t>
      </w:r>
      <w:r w:rsidR="00580CC8">
        <w:rPr>
          <w:rFonts w:ascii="Arial" w:hAnsi="Arial" w:cs="Arial"/>
          <w:sz w:val="24"/>
          <w:szCs w:val="24"/>
        </w:rPr>
        <w:t>,</w:t>
      </w:r>
      <w:r w:rsidR="003B1076">
        <w:rPr>
          <w:rFonts w:ascii="Arial" w:hAnsi="Arial" w:cs="Arial"/>
          <w:sz w:val="24"/>
          <w:szCs w:val="24"/>
        </w:rPr>
        <w:t xml:space="preserve"> los antecedentes y demás documentación a presentar, el precio, y el cronograma de entrega para los antecedentes y según el tipo de documentación requerida se determina un puntaje que oscilará entre 0 y 20</w:t>
      </w:r>
      <w:r w:rsidR="002721B1">
        <w:rPr>
          <w:rFonts w:ascii="Arial" w:hAnsi="Arial" w:cs="Arial"/>
          <w:sz w:val="24"/>
          <w:szCs w:val="24"/>
        </w:rPr>
        <w:t xml:space="preserve"> (aunque para uno de los ítems se indica 30 y a otro 10 puntos)</w:t>
      </w:r>
      <w:r w:rsidR="00580CC8">
        <w:rPr>
          <w:rFonts w:ascii="Arial" w:hAnsi="Arial" w:cs="Arial"/>
          <w:sz w:val="24"/>
          <w:szCs w:val="24"/>
        </w:rPr>
        <w:t>,</w:t>
      </w:r>
      <w:r w:rsidR="002721B1">
        <w:rPr>
          <w:rFonts w:ascii="Arial" w:hAnsi="Arial" w:cs="Arial"/>
          <w:sz w:val="24"/>
          <w:szCs w:val="24"/>
        </w:rPr>
        <w:t xml:space="preserve"> respecto a los cronogramas de entrega el puntaje oscilará </w:t>
      </w:r>
      <w:r w:rsidR="002721B1">
        <w:rPr>
          <w:rFonts w:ascii="Arial" w:hAnsi="Arial" w:cs="Arial"/>
          <w:sz w:val="24"/>
          <w:szCs w:val="24"/>
        </w:rPr>
        <w:lastRenderedPageBreak/>
        <w:t>entre 0 y 100</w:t>
      </w:r>
      <w:r w:rsidR="00580CC8">
        <w:rPr>
          <w:rFonts w:ascii="Arial" w:hAnsi="Arial" w:cs="Arial"/>
          <w:sz w:val="24"/>
          <w:szCs w:val="24"/>
        </w:rPr>
        <w:t>, t</w:t>
      </w:r>
      <w:r w:rsidR="002721B1">
        <w:rPr>
          <w:rFonts w:ascii="Arial" w:hAnsi="Arial" w:cs="Arial"/>
          <w:sz w:val="24"/>
          <w:szCs w:val="24"/>
        </w:rPr>
        <w:t>odo sin perjuicio de las inspecciones y ensayos de muestras previstos</w:t>
      </w:r>
      <w:r w:rsidR="00580CC8" w:rsidRPr="00580CC8">
        <w:rPr>
          <w:rFonts w:ascii="Arial" w:hAnsi="Arial" w:cs="Arial"/>
          <w:sz w:val="24"/>
          <w:szCs w:val="24"/>
        </w:rPr>
        <w:t xml:space="preserve"> </w:t>
      </w:r>
      <w:r w:rsidR="00580CC8">
        <w:rPr>
          <w:rFonts w:ascii="Arial" w:hAnsi="Arial" w:cs="Arial"/>
          <w:sz w:val="24"/>
          <w:szCs w:val="24"/>
        </w:rPr>
        <w:t>(numerales  2.2 y 2.3)</w:t>
      </w:r>
      <w:r w:rsidR="002721B1">
        <w:rPr>
          <w:rFonts w:ascii="Arial" w:hAnsi="Arial" w:cs="Arial"/>
          <w:sz w:val="24"/>
          <w:szCs w:val="24"/>
        </w:rPr>
        <w:t>;</w:t>
      </w:r>
    </w:p>
    <w:p w:rsidR="009A4906" w:rsidRPr="005529DF" w:rsidRDefault="00D57D32" w:rsidP="00D57D32">
      <w:pPr>
        <w:spacing w:after="0" w:line="360" w:lineRule="auto"/>
        <w:ind w:firstLine="2552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 xml:space="preserve">    </w:t>
      </w:r>
      <w:r w:rsidR="002721B1"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>4</w:t>
      </w:r>
      <w:r w:rsidR="00013F86" w:rsidRPr="005529DF"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>)</w:t>
      </w:r>
      <w:r w:rsidR="00013F86" w:rsidRPr="005529DF">
        <w:rPr>
          <w:rFonts w:ascii="Arial" w:hAnsi="Arial" w:cs="Arial"/>
          <w:color w:val="000000"/>
          <w:sz w:val="24"/>
          <w:szCs w:val="24"/>
          <w:lang w:eastAsia="es-ES"/>
        </w:rPr>
        <w:t xml:space="preserve"> que </w:t>
      </w:r>
      <w:r w:rsidR="009A4906" w:rsidRPr="005529DF">
        <w:rPr>
          <w:rFonts w:ascii="Arial" w:hAnsi="Arial" w:cs="Arial"/>
          <w:color w:val="000000"/>
          <w:sz w:val="24"/>
          <w:szCs w:val="24"/>
          <w:lang w:eastAsia="es-ES"/>
        </w:rPr>
        <w:t>con fecha 20/02/018</w:t>
      </w:r>
      <w:r w:rsidR="00580CC8">
        <w:rPr>
          <w:rFonts w:ascii="Arial" w:hAnsi="Arial" w:cs="Arial"/>
          <w:color w:val="000000"/>
          <w:sz w:val="24"/>
          <w:szCs w:val="24"/>
          <w:lang w:eastAsia="es-ES"/>
        </w:rPr>
        <w:t>,</w:t>
      </w:r>
      <w:r w:rsidR="009A4906" w:rsidRPr="005529DF">
        <w:rPr>
          <w:rFonts w:ascii="Arial" w:hAnsi="Arial" w:cs="Arial"/>
          <w:color w:val="000000"/>
          <w:sz w:val="24"/>
          <w:szCs w:val="24"/>
          <w:lang w:eastAsia="es-ES"/>
        </w:rPr>
        <w:t xml:space="preserve"> se llevó a cabo el </w:t>
      </w:r>
      <w:r w:rsidR="00580CC8">
        <w:rPr>
          <w:rFonts w:ascii="Arial" w:hAnsi="Arial" w:cs="Arial"/>
          <w:color w:val="000000"/>
          <w:sz w:val="24"/>
          <w:szCs w:val="24"/>
          <w:lang w:eastAsia="es-ES"/>
        </w:rPr>
        <w:t>a</w:t>
      </w:r>
      <w:r w:rsidR="009A4906" w:rsidRPr="005529DF">
        <w:rPr>
          <w:rFonts w:ascii="Arial" w:hAnsi="Arial" w:cs="Arial"/>
          <w:color w:val="000000"/>
          <w:sz w:val="24"/>
          <w:szCs w:val="24"/>
          <w:lang w:eastAsia="es-ES"/>
        </w:rPr>
        <w:t xml:space="preserve">cto de </w:t>
      </w:r>
      <w:r w:rsidR="00580CC8">
        <w:rPr>
          <w:rFonts w:ascii="Arial" w:hAnsi="Arial" w:cs="Arial"/>
          <w:color w:val="000000"/>
          <w:sz w:val="24"/>
          <w:szCs w:val="24"/>
          <w:lang w:eastAsia="es-ES"/>
        </w:rPr>
        <w:t>a</w:t>
      </w:r>
      <w:r w:rsidR="009A4906" w:rsidRPr="005529DF">
        <w:rPr>
          <w:rFonts w:ascii="Arial" w:hAnsi="Arial" w:cs="Arial"/>
          <w:color w:val="000000"/>
          <w:sz w:val="24"/>
          <w:szCs w:val="24"/>
          <w:lang w:eastAsia="es-ES"/>
        </w:rPr>
        <w:t>pertura de las ofertas presentadas por las siguientes firmas:</w:t>
      </w:r>
    </w:p>
    <w:p w:rsidR="009A4906" w:rsidRPr="005529DF" w:rsidRDefault="0059073B" w:rsidP="00D57D32">
      <w:pPr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>
        <w:rPr>
          <w:rFonts w:ascii="Arial" w:hAnsi="Arial" w:cs="Arial"/>
          <w:b/>
          <w:color w:val="000000"/>
          <w:sz w:val="24"/>
          <w:szCs w:val="24"/>
          <w:lang w:eastAsia="es-ES"/>
        </w:rPr>
        <w:t>4</w:t>
      </w:r>
      <w:r w:rsidR="009A4906" w:rsidRPr="008B755D">
        <w:rPr>
          <w:rFonts w:ascii="Arial" w:hAnsi="Arial" w:cs="Arial"/>
          <w:b/>
          <w:color w:val="000000"/>
          <w:sz w:val="24"/>
          <w:szCs w:val="24"/>
          <w:lang w:eastAsia="es-ES"/>
        </w:rPr>
        <w:t>.1)</w:t>
      </w:r>
      <w:r w:rsidR="009A4906" w:rsidRPr="005529DF">
        <w:rPr>
          <w:rFonts w:ascii="Arial" w:hAnsi="Arial" w:cs="Arial"/>
          <w:color w:val="000000"/>
          <w:sz w:val="24"/>
          <w:szCs w:val="24"/>
          <w:lang w:eastAsia="es-ES"/>
        </w:rPr>
        <w:t xml:space="preserve"> D.R.G. MATERIAS DE CONSTRUCAO LTDA. </w:t>
      </w:r>
      <w:r w:rsidR="00135500">
        <w:rPr>
          <w:rFonts w:ascii="Arial" w:hAnsi="Arial" w:cs="Arial"/>
          <w:color w:val="000000"/>
          <w:sz w:val="24"/>
          <w:szCs w:val="24"/>
          <w:lang w:eastAsia="es-ES"/>
        </w:rPr>
        <w:t>-</w:t>
      </w:r>
      <w:r w:rsidR="009A4906" w:rsidRPr="005529DF">
        <w:rPr>
          <w:rFonts w:ascii="Arial" w:hAnsi="Arial" w:cs="Arial"/>
          <w:color w:val="000000"/>
          <w:sz w:val="24"/>
          <w:szCs w:val="24"/>
          <w:lang w:eastAsia="es-ES"/>
        </w:rPr>
        <w:t xml:space="preserve"> cotización presentada: U$S 668.830, precio CIF puesto en Durazno;</w:t>
      </w:r>
    </w:p>
    <w:p w:rsidR="00FD5599" w:rsidRDefault="0059073B" w:rsidP="00D57D32">
      <w:pPr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>
        <w:rPr>
          <w:rFonts w:ascii="Arial" w:hAnsi="Arial" w:cs="Arial"/>
          <w:b/>
          <w:color w:val="000000"/>
          <w:sz w:val="24"/>
          <w:szCs w:val="24"/>
          <w:lang w:eastAsia="es-ES"/>
        </w:rPr>
        <w:t>4</w:t>
      </w:r>
      <w:r w:rsidR="009A4906" w:rsidRPr="00FD5599">
        <w:rPr>
          <w:rFonts w:ascii="Arial" w:hAnsi="Arial" w:cs="Arial"/>
          <w:b/>
          <w:color w:val="000000"/>
          <w:sz w:val="24"/>
          <w:szCs w:val="24"/>
          <w:lang w:eastAsia="es-ES"/>
        </w:rPr>
        <w:t>.2)</w:t>
      </w:r>
      <w:r w:rsidR="009A4906" w:rsidRPr="00FD5599">
        <w:rPr>
          <w:rFonts w:ascii="Arial" w:hAnsi="Arial" w:cs="Arial"/>
          <w:color w:val="000000"/>
          <w:sz w:val="24"/>
          <w:szCs w:val="24"/>
          <w:lang w:eastAsia="es-ES"/>
        </w:rPr>
        <w:t xml:space="preserve"> GRUPO CHACO S.R.L.</w:t>
      </w:r>
      <w:r w:rsidR="00135500">
        <w:rPr>
          <w:rFonts w:ascii="Arial" w:hAnsi="Arial" w:cs="Arial"/>
          <w:color w:val="000000"/>
          <w:sz w:val="24"/>
          <w:szCs w:val="24"/>
          <w:lang w:eastAsia="es-ES"/>
        </w:rPr>
        <w:t xml:space="preserve"> </w:t>
      </w:r>
      <w:r w:rsidR="009A4906" w:rsidRPr="00FD5599">
        <w:rPr>
          <w:rFonts w:ascii="Arial" w:hAnsi="Arial" w:cs="Arial"/>
          <w:color w:val="000000"/>
          <w:sz w:val="24"/>
          <w:szCs w:val="24"/>
          <w:lang w:eastAsia="es-ES"/>
        </w:rPr>
        <w:t xml:space="preserve">- cotización </w:t>
      </w:r>
      <w:r w:rsidR="00135500">
        <w:rPr>
          <w:rFonts w:ascii="Arial" w:hAnsi="Arial" w:cs="Arial"/>
          <w:color w:val="000000"/>
          <w:sz w:val="24"/>
          <w:szCs w:val="24"/>
          <w:lang w:eastAsia="es-ES"/>
        </w:rPr>
        <w:t xml:space="preserve">según Pliego </w:t>
      </w:r>
      <w:r w:rsidR="009A4906" w:rsidRPr="00FD5599">
        <w:rPr>
          <w:rFonts w:ascii="Arial" w:hAnsi="Arial" w:cs="Arial"/>
          <w:color w:val="000000"/>
          <w:sz w:val="24"/>
          <w:szCs w:val="24"/>
          <w:lang w:eastAsia="es-ES"/>
        </w:rPr>
        <w:t>U$S 477.635, DAP Durazno-</w:t>
      </w:r>
      <w:r w:rsidR="00FD5599" w:rsidRPr="00FD5599">
        <w:rPr>
          <w:rFonts w:ascii="Arial" w:hAnsi="Arial" w:cs="Arial"/>
          <w:color w:val="000000"/>
          <w:sz w:val="24"/>
          <w:szCs w:val="24"/>
          <w:lang w:eastAsia="es-ES"/>
        </w:rPr>
        <w:t xml:space="preserve"> </w:t>
      </w:r>
      <w:r w:rsidR="002C0CD8">
        <w:rPr>
          <w:rFonts w:ascii="Arial" w:hAnsi="Arial" w:cs="Arial"/>
          <w:color w:val="000000"/>
          <w:sz w:val="24"/>
          <w:szCs w:val="24"/>
          <w:lang w:eastAsia="es-ES"/>
        </w:rPr>
        <w:t>ROU INCOTERMS</w:t>
      </w:r>
      <w:r w:rsidR="00FD5599" w:rsidRPr="00FD5599">
        <w:rPr>
          <w:rFonts w:ascii="Arial" w:hAnsi="Arial" w:cs="Arial"/>
          <w:color w:val="000000"/>
          <w:sz w:val="24"/>
          <w:szCs w:val="24"/>
          <w:lang w:eastAsia="es-ES"/>
        </w:rPr>
        <w:t xml:space="preserve"> 2010. </w:t>
      </w:r>
      <w:r w:rsidR="00EC019F">
        <w:rPr>
          <w:rFonts w:ascii="Arial" w:hAnsi="Arial" w:cs="Arial"/>
          <w:color w:val="000000"/>
          <w:sz w:val="24"/>
          <w:szCs w:val="24"/>
          <w:lang w:eastAsia="es-ES"/>
        </w:rPr>
        <w:t>Y p</w:t>
      </w:r>
      <w:r w:rsidR="00FD5599" w:rsidRPr="00FD5599">
        <w:rPr>
          <w:rFonts w:ascii="Arial" w:hAnsi="Arial" w:cs="Arial"/>
          <w:color w:val="000000"/>
          <w:sz w:val="24"/>
          <w:szCs w:val="24"/>
          <w:lang w:eastAsia="es-ES"/>
        </w:rPr>
        <w:t xml:space="preserve">recio de </w:t>
      </w:r>
      <w:r w:rsidR="00EC019F">
        <w:rPr>
          <w:rFonts w:ascii="Arial" w:hAnsi="Arial" w:cs="Arial"/>
          <w:color w:val="000000"/>
          <w:sz w:val="24"/>
          <w:szCs w:val="24"/>
          <w:lang w:eastAsia="es-ES"/>
        </w:rPr>
        <w:t xml:space="preserve">la </w:t>
      </w:r>
      <w:r w:rsidR="00FD5599" w:rsidRPr="00FD5599">
        <w:rPr>
          <w:rFonts w:ascii="Arial" w:hAnsi="Arial" w:cs="Arial"/>
          <w:color w:val="000000"/>
          <w:sz w:val="24"/>
          <w:szCs w:val="24"/>
          <w:lang w:eastAsia="es-ES"/>
        </w:rPr>
        <w:t xml:space="preserve">madera de acuerdo </w:t>
      </w:r>
      <w:r w:rsidR="00135500">
        <w:rPr>
          <w:rFonts w:ascii="Arial" w:hAnsi="Arial" w:cs="Arial"/>
          <w:color w:val="000000"/>
          <w:sz w:val="24"/>
          <w:szCs w:val="24"/>
          <w:lang w:eastAsia="es-ES"/>
        </w:rPr>
        <w:t>con e</w:t>
      </w:r>
      <w:r w:rsidR="00FD5599" w:rsidRPr="00FD5599">
        <w:rPr>
          <w:rFonts w:ascii="Arial" w:hAnsi="Arial" w:cs="Arial"/>
          <w:color w:val="000000"/>
          <w:sz w:val="24"/>
          <w:szCs w:val="24"/>
          <w:lang w:eastAsia="es-ES"/>
        </w:rPr>
        <w:t xml:space="preserve">l criterio de la empresa: U$S 534.791,40 </w:t>
      </w:r>
      <w:r w:rsidR="00135500">
        <w:rPr>
          <w:rFonts w:ascii="Arial" w:hAnsi="Arial" w:cs="Arial"/>
          <w:color w:val="000000"/>
          <w:sz w:val="24"/>
          <w:szCs w:val="24"/>
          <w:lang w:eastAsia="es-ES"/>
        </w:rPr>
        <w:t>-</w:t>
      </w:r>
      <w:r w:rsidR="00FD5599" w:rsidRPr="00FD5599">
        <w:rPr>
          <w:rFonts w:ascii="Arial" w:hAnsi="Arial" w:cs="Arial"/>
          <w:color w:val="000000"/>
          <w:sz w:val="24"/>
          <w:szCs w:val="24"/>
          <w:lang w:eastAsia="es-ES"/>
        </w:rPr>
        <w:t>entrega puerto Salto- Uruguay;</w:t>
      </w:r>
    </w:p>
    <w:p w:rsidR="002B2416" w:rsidRDefault="0059073B" w:rsidP="00D57D3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>
        <w:rPr>
          <w:rFonts w:ascii="Arial" w:hAnsi="Arial" w:cs="Arial"/>
          <w:b/>
          <w:color w:val="000000"/>
          <w:sz w:val="24"/>
          <w:szCs w:val="24"/>
          <w:lang w:eastAsia="es-ES"/>
        </w:rPr>
        <w:t>4</w:t>
      </w:r>
      <w:r w:rsidR="002B2416" w:rsidRPr="002C0CD8">
        <w:rPr>
          <w:rFonts w:ascii="Arial" w:hAnsi="Arial" w:cs="Arial"/>
          <w:b/>
          <w:color w:val="000000"/>
          <w:sz w:val="24"/>
          <w:szCs w:val="24"/>
          <w:lang w:eastAsia="es-ES"/>
        </w:rPr>
        <w:t xml:space="preserve">.3) </w:t>
      </w:r>
      <w:r w:rsidR="002C0CD8">
        <w:rPr>
          <w:rFonts w:ascii="Arial" w:hAnsi="Arial" w:cs="Arial"/>
          <w:color w:val="000000"/>
          <w:sz w:val="24"/>
          <w:szCs w:val="24"/>
          <w:lang w:eastAsia="es-ES"/>
        </w:rPr>
        <w:t>URUFLEPAR S.</w:t>
      </w:r>
      <w:r>
        <w:rPr>
          <w:rFonts w:ascii="Arial" w:hAnsi="Arial" w:cs="Arial"/>
          <w:color w:val="000000"/>
          <w:sz w:val="24"/>
          <w:szCs w:val="24"/>
          <w:lang w:eastAsia="es-ES"/>
        </w:rPr>
        <w:t>R.L.</w:t>
      </w:r>
      <w:r w:rsidR="00135500">
        <w:rPr>
          <w:rFonts w:ascii="Arial" w:hAnsi="Arial" w:cs="Arial"/>
          <w:color w:val="000000"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es-ES"/>
        </w:rPr>
        <w:t>- cotización U$S 689.000</w:t>
      </w:r>
      <w:r w:rsidR="00687E5B">
        <w:rPr>
          <w:rFonts w:ascii="Arial" w:hAnsi="Arial" w:cs="Arial"/>
          <w:color w:val="000000"/>
          <w:sz w:val="24"/>
          <w:szCs w:val="24"/>
          <w:lang w:eastAsia="es-ES"/>
        </w:rPr>
        <w:t>;</w:t>
      </w:r>
    </w:p>
    <w:p w:rsidR="002C0CD8" w:rsidRPr="004F5D3B" w:rsidRDefault="0059073B" w:rsidP="00135500">
      <w:pPr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>
        <w:rPr>
          <w:rFonts w:ascii="Arial" w:hAnsi="Arial" w:cs="Arial"/>
          <w:b/>
          <w:color w:val="000000"/>
          <w:sz w:val="24"/>
          <w:szCs w:val="24"/>
          <w:lang w:eastAsia="es-ES"/>
        </w:rPr>
        <w:t>4</w:t>
      </w:r>
      <w:r w:rsidR="002C0CD8" w:rsidRPr="002C0CD8">
        <w:rPr>
          <w:rFonts w:ascii="Arial" w:hAnsi="Arial" w:cs="Arial"/>
          <w:b/>
          <w:color w:val="000000"/>
          <w:sz w:val="24"/>
          <w:szCs w:val="24"/>
          <w:lang w:eastAsia="es-ES"/>
        </w:rPr>
        <w:t>.4)</w:t>
      </w:r>
      <w:r w:rsidR="002C0CD8">
        <w:rPr>
          <w:rFonts w:ascii="Arial" w:hAnsi="Arial" w:cs="Arial"/>
          <w:color w:val="000000"/>
          <w:sz w:val="24"/>
          <w:szCs w:val="24"/>
          <w:lang w:eastAsia="es-ES"/>
        </w:rPr>
        <w:t xml:space="preserve"> LA </w:t>
      </w:r>
      <w:r w:rsidR="00D57D32">
        <w:rPr>
          <w:rFonts w:ascii="Arial" w:hAnsi="Arial" w:cs="Arial"/>
          <w:color w:val="000000"/>
          <w:sz w:val="24"/>
          <w:szCs w:val="24"/>
          <w:lang w:eastAsia="es-ES"/>
        </w:rPr>
        <w:t xml:space="preserve">  </w:t>
      </w:r>
      <w:r w:rsidR="002C0CD8">
        <w:rPr>
          <w:rFonts w:ascii="Arial" w:hAnsi="Arial" w:cs="Arial"/>
          <w:color w:val="000000"/>
          <w:sz w:val="24"/>
          <w:szCs w:val="24"/>
          <w:lang w:eastAsia="es-ES"/>
        </w:rPr>
        <w:t xml:space="preserve">RINCONADA </w:t>
      </w:r>
      <w:r w:rsidR="00D57D32">
        <w:rPr>
          <w:rFonts w:ascii="Arial" w:hAnsi="Arial" w:cs="Arial"/>
          <w:color w:val="000000"/>
          <w:sz w:val="24"/>
          <w:szCs w:val="24"/>
          <w:lang w:eastAsia="es-ES"/>
        </w:rPr>
        <w:t xml:space="preserve">  </w:t>
      </w:r>
      <w:r w:rsidR="002C0CD8">
        <w:rPr>
          <w:rFonts w:ascii="Arial" w:hAnsi="Arial" w:cs="Arial"/>
          <w:color w:val="000000"/>
          <w:sz w:val="24"/>
          <w:szCs w:val="24"/>
          <w:lang w:eastAsia="es-ES"/>
        </w:rPr>
        <w:t>S.R.L.</w:t>
      </w:r>
      <w:r w:rsidR="00135500">
        <w:rPr>
          <w:rFonts w:ascii="Arial" w:hAnsi="Arial" w:cs="Arial"/>
          <w:color w:val="000000"/>
          <w:sz w:val="24"/>
          <w:szCs w:val="24"/>
          <w:lang w:eastAsia="es-ES"/>
        </w:rPr>
        <w:t xml:space="preserve"> </w:t>
      </w:r>
      <w:r w:rsidR="002C0CD8">
        <w:rPr>
          <w:rFonts w:ascii="Arial" w:hAnsi="Arial" w:cs="Arial"/>
          <w:color w:val="000000"/>
          <w:sz w:val="24"/>
          <w:szCs w:val="24"/>
          <w:lang w:eastAsia="es-ES"/>
        </w:rPr>
        <w:t>-</w:t>
      </w:r>
      <w:r w:rsidR="00D57D32">
        <w:rPr>
          <w:rFonts w:ascii="Arial" w:hAnsi="Arial" w:cs="Arial"/>
          <w:color w:val="000000"/>
          <w:sz w:val="24"/>
          <w:szCs w:val="24"/>
          <w:lang w:eastAsia="es-ES"/>
        </w:rPr>
        <w:t xml:space="preserve">  </w:t>
      </w:r>
      <w:r w:rsidR="002C0CD8">
        <w:rPr>
          <w:rFonts w:ascii="Arial" w:hAnsi="Arial" w:cs="Arial"/>
          <w:color w:val="000000"/>
          <w:sz w:val="24"/>
          <w:szCs w:val="24"/>
          <w:lang w:eastAsia="es-ES"/>
        </w:rPr>
        <w:t>cotización</w:t>
      </w:r>
      <w:proofErr w:type="gramStart"/>
      <w:r w:rsidR="002C0CD8">
        <w:rPr>
          <w:rFonts w:ascii="Arial" w:hAnsi="Arial" w:cs="Arial"/>
          <w:color w:val="000000"/>
          <w:sz w:val="24"/>
          <w:szCs w:val="24"/>
          <w:lang w:eastAsia="es-ES"/>
        </w:rPr>
        <w:t xml:space="preserve">: </w:t>
      </w:r>
      <w:r w:rsidR="00135500">
        <w:rPr>
          <w:rFonts w:ascii="Arial" w:hAnsi="Arial" w:cs="Arial"/>
          <w:color w:val="000000"/>
          <w:sz w:val="24"/>
          <w:szCs w:val="24"/>
          <w:lang w:eastAsia="es-ES"/>
        </w:rPr>
        <w:t xml:space="preserve"> </w:t>
      </w:r>
      <w:r w:rsidR="002C0CD8">
        <w:rPr>
          <w:rFonts w:ascii="Arial" w:hAnsi="Arial" w:cs="Arial"/>
          <w:color w:val="000000"/>
          <w:sz w:val="24"/>
          <w:szCs w:val="24"/>
          <w:lang w:eastAsia="es-ES"/>
        </w:rPr>
        <w:t>U</w:t>
      </w:r>
      <w:proofErr w:type="gramEnd"/>
      <w:r w:rsidR="002C0CD8">
        <w:rPr>
          <w:rFonts w:ascii="Arial" w:hAnsi="Arial" w:cs="Arial"/>
          <w:color w:val="000000"/>
          <w:sz w:val="24"/>
          <w:szCs w:val="24"/>
          <w:lang w:eastAsia="es-ES"/>
        </w:rPr>
        <w:t xml:space="preserve">$S 654.610, precio CIF más </w:t>
      </w:r>
      <w:r w:rsidR="00135500">
        <w:rPr>
          <w:rFonts w:ascii="Arial" w:hAnsi="Arial" w:cs="Arial"/>
          <w:color w:val="000000"/>
          <w:sz w:val="24"/>
          <w:szCs w:val="24"/>
          <w:lang w:eastAsia="es-ES"/>
        </w:rPr>
        <w:t>U</w:t>
      </w:r>
      <w:r w:rsidR="002C0CD8">
        <w:rPr>
          <w:rFonts w:ascii="Arial" w:hAnsi="Arial" w:cs="Arial"/>
          <w:color w:val="000000"/>
          <w:sz w:val="24"/>
          <w:szCs w:val="24"/>
          <w:lang w:eastAsia="es-ES"/>
        </w:rPr>
        <w:t>$S 9.</w:t>
      </w:r>
      <w:r w:rsidR="002C0CD8" w:rsidRPr="004F5D3B">
        <w:rPr>
          <w:rFonts w:ascii="Arial" w:hAnsi="Arial" w:cs="Arial"/>
          <w:color w:val="000000"/>
          <w:sz w:val="24"/>
          <w:szCs w:val="24"/>
          <w:lang w:eastAsia="es-ES"/>
        </w:rPr>
        <w:t>813, más I.V.A. p</w:t>
      </w:r>
      <w:r w:rsidR="00687E5B">
        <w:rPr>
          <w:rFonts w:ascii="Arial" w:hAnsi="Arial" w:cs="Arial"/>
          <w:color w:val="000000"/>
          <w:sz w:val="24"/>
          <w:szCs w:val="24"/>
          <w:lang w:eastAsia="es-ES"/>
        </w:rPr>
        <w:t>or concepto de bajada y acopio;</w:t>
      </w:r>
    </w:p>
    <w:p w:rsidR="00687E5B" w:rsidRDefault="0059073B" w:rsidP="00D57D32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013F86" w:rsidRPr="004F5D3B">
        <w:rPr>
          <w:rFonts w:ascii="Arial" w:hAnsi="Arial" w:cs="Arial"/>
          <w:b/>
          <w:bCs/>
          <w:sz w:val="24"/>
          <w:szCs w:val="24"/>
        </w:rPr>
        <w:t xml:space="preserve">) </w:t>
      </w:r>
      <w:r w:rsidR="00013F86" w:rsidRPr="004F5D3B">
        <w:rPr>
          <w:rFonts w:ascii="Arial" w:hAnsi="Arial" w:cs="Arial"/>
          <w:sz w:val="24"/>
          <w:szCs w:val="24"/>
        </w:rPr>
        <w:t xml:space="preserve">que </w:t>
      </w:r>
      <w:r w:rsidR="004F5D3B" w:rsidRPr="004F5D3B">
        <w:rPr>
          <w:rFonts w:ascii="Arial" w:hAnsi="Arial" w:cs="Arial"/>
          <w:sz w:val="24"/>
          <w:szCs w:val="24"/>
        </w:rPr>
        <w:t>avalando informe</w:t>
      </w:r>
      <w:r w:rsidR="00687E5B">
        <w:rPr>
          <w:rFonts w:ascii="Arial" w:hAnsi="Arial" w:cs="Arial"/>
          <w:sz w:val="24"/>
          <w:szCs w:val="24"/>
        </w:rPr>
        <w:t>s</w:t>
      </w:r>
      <w:r w:rsidR="004F5D3B" w:rsidRPr="004F5D3B">
        <w:rPr>
          <w:rFonts w:ascii="Arial" w:hAnsi="Arial" w:cs="Arial"/>
          <w:sz w:val="24"/>
          <w:szCs w:val="24"/>
        </w:rPr>
        <w:t xml:space="preserve"> técnico</w:t>
      </w:r>
      <w:r w:rsidR="00687E5B">
        <w:rPr>
          <w:rFonts w:ascii="Arial" w:hAnsi="Arial" w:cs="Arial"/>
          <w:sz w:val="24"/>
          <w:szCs w:val="24"/>
        </w:rPr>
        <w:t>s</w:t>
      </w:r>
      <w:r w:rsidR="004F5D3B" w:rsidRPr="004F5D3B">
        <w:rPr>
          <w:rFonts w:ascii="Arial" w:hAnsi="Arial" w:cs="Arial"/>
          <w:sz w:val="24"/>
          <w:szCs w:val="24"/>
        </w:rPr>
        <w:t xml:space="preserve"> </w:t>
      </w:r>
      <w:r w:rsidR="00687E5B">
        <w:rPr>
          <w:rFonts w:ascii="Arial" w:hAnsi="Arial" w:cs="Arial"/>
          <w:sz w:val="24"/>
          <w:szCs w:val="24"/>
        </w:rPr>
        <w:t xml:space="preserve">previos, </w:t>
      </w:r>
      <w:r w:rsidR="00D55C39">
        <w:rPr>
          <w:rFonts w:ascii="Arial" w:hAnsi="Arial" w:cs="Arial"/>
          <w:sz w:val="24"/>
          <w:szCs w:val="24"/>
        </w:rPr>
        <w:t xml:space="preserve">efectuado el </w:t>
      </w:r>
      <w:r w:rsidR="002721B1">
        <w:rPr>
          <w:rFonts w:ascii="Arial" w:hAnsi="Arial" w:cs="Arial"/>
          <w:sz w:val="24"/>
          <w:szCs w:val="24"/>
        </w:rPr>
        <w:t xml:space="preserve">cuadro </w:t>
      </w:r>
      <w:r w:rsidR="00D55C39">
        <w:rPr>
          <w:rFonts w:ascii="Arial" w:hAnsi="Arial" w:cs="Arial"/>
          <w:sz w:val="24"/>
          <w:szCs w:val="24"/>
        </w:rPr>
        <w:t xml:space="preserve">comparativo con los </w:t>
      </w:r>
      <w:r w:rsidR="002721B1">
        <w:rPr>
          <w:rFonts w:ascii="Arial" w:hAnsi="Arial" w:cs="Arial"/>
          <w:sz w:val="24"/>
          <w:szCs w:val="24"/>
        </w:rPr>
        <w:t>puntajes asignados a cada oferta</w:t>
      </w:r>
      <w:r w:rsidR="00687E5B">
        <w:rPr>
          <w:rFonts w:ascii="Arial" w:hAnsi="Arial" w:cs="Arial"/>
          <w:sz w:val="24"/>
          <w:szCs w:val="24"/>
        </w:rPr>
        <w:t xml:space="preserve"> (donde se manejan </w:t>
      </w:r>
      <w:proofErr w:type="spellStart"/>
      <w:r w:rsidR="00687E5B">
        <w:rPr>
          <w:rFonts w:ascii="Arial" w:hAnsi="Arial" w:cs="Arial"/>
          <w:sz w:val="24"/>
          <w:szCs w:val="24"/>
        </w:rPr>
        <w:t>subfactores</w:t>
      </w:r>
      <w:proofErr w:type="spellEnd"/>
      <w:r w:rsidR="00687E5B">
        <w:rPr>
          <w:rFonts w:ascii="Arial" w:hAnsi="Arial" w:cs="Arial"/>
          <w:sz w:val="24"/>
          <w:szCs w:val="24"/>
        </w:rPr>
        <w:t xml:space="preserve">), y análisis comparativos de las maderas, </w:t>
      </w:r>
      <w:r w:rsidR="004F5D3B" w:rsidRPr="004F5D3B">
        <w:rPr>
          <w:rFonts w:ascii="Arial" w:hAnsi="Arial" w:cs="Arial"/>
          <w:sz w:val="24"/>
          <w:szCs w:val="24"/>
        </w:rPr>
        <w:t xml:space="preserve">en dictamen de </w:t>
      </w:r>
      <w:r w:rsidR="00341398" w:rsidRPr="004F5D3B">
        <w:rPr>
          <w:rFonts w:ascii="Arial" w:hAnsi="Arial" w:cs="Arial"/>
          <w:sz w:val="24"/>
          <w:szCs w:val="24"/>
        </w:rPr>
        <w:t xml:space="preserve">fecha 7/03/018 </w:t>
      </w:r>
      <w:r w:rsidR="004F5D3B" w:rsidRPr="004F5D3B">
        <w:rPr>
          <w:rFonts w:ascii="Arial" w:hAnsi="Arial" w:cs="Arial"/>
          <w:sz w:val="24"/>
          <w:szCs w:val="24"/>
        </w:rPr>
        <w:t xml:space="preserve">la Comisión Asesora de Adjudicaciones sugirió la contratación </w:t>
      </w:r>
      <w:r w:rsidR="00D55C39">
        <w:rPr>
          <w:rFonts w:ascii="Arial" w:hAnsi="Arial" w:cs="Arial"/>
          <w:sz w:val="24"/>
          <w:szCs w:val="24"/>
        </w:rPr>
        <w:t xml:space="preserve">de </w:t>
      </w:r>
      <w:r w:rsidR="004F5D3B" w:rsidRPr="004F5D3B">
        <w:rPr>
          <w:rFonts w:ascii="Arial" w:hAnsi="Arial" w:cs="Arial"/>
          <w:sz w:val="24"/>
          <w:szCs w:val="24"/>
        </w:rPr>
        <w:t xml:space="preserve"> la </w:t>
      </w:r>
      <w:r w:rsidR="00135500">
        <w:rPr>
          <w:rFonts w:ascii="Arial" w:hAnsi="Arial" w:cs="Arial"/>
          <w:sz w:val="24"/>
          <w:szCs w:val="24"/>
        </w:rPr>
        <w:t>F</w:t>
      </w:r>
      <w:r w:rsidR="004F5D3B" w:rsidRPr="004F5D3B">
        <w:rPr>
          <w:rFonts w:ascii="Arial" w:hAnsi="Arial" w:cs="Arial"/>
          <w:sz w:val="24"/>
          <w:szCs w:val="24"/>
        </w:rPr>
        <w:t xml:space="preserve">irma GRUPO CHACO S.R.L., </w:t>
      </w:r>
      <w:r w:rsidR="00687E5B">
        <w:rPr>
          <w:rFonts w:ascii="Arial" w:hAnsi="Arial" w:cs="Arial"/>
          <w:sz w:val="24"/>
          <w:szCs w:val="24"/>
        </w:rPr>
        <w:t xml:space="preserve">por </w:t>
      </w:r>
      <w:r w:rsidR="00580CC8">
        <w:rPr>
          <w:rFonts w:ascii="Arial" w:hAnsi="Arial" w:cs="Arial"/>
          <w:sz w:val="24"/>
          <w:szCs w:val="24"/>
        </w:rPr>
        <w:t xml:space="preserve">ser la que obtuvo </w:t>
      </w:r>
      <w:r w:rsidR="00687E5B">
        <w:rPr>
          <w:rFonts w:ascii="Arial" w:hAnsi="Arial" w:cs="Arial"/>
          <w:sz w:val="24"/>
          <w:szCs w:val="24"/>
        </w:rPr>
        <w:t xml:space="preserve">el mayor puntaje de calificación, </w:t>
      </w:r>
      <w:r w:rsidR="004F5D3B" w:rsidRPr="004F5D3B">
        <w:rPr>
          <w:rFonts w:ascii="Arial" w:hAnsi="Arial" w:cs="Arial"/>
          <w:sz w:val="24"/>
          <w:szCs w:val="24"/>
        </w:rPr>
        <w:t>por un monto total de U$S 477.635, precio CIF con entrega en Durazno</w:t>
      </w:r>
      <w:r w:rsidR="00687E5B">
        <w:rPr>
          <w:rFonts w:ascii="Arial" w:hAnsi="Arial" w:cs="Arial"/>
          <w:sz w:val="24"/>
          <w:szCs w:val="24"/>
        </w:rPr>
        <w:t>;</w:t>
      </w:r>
      <w:r w:rsidR="006E7BFB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013F86" w:rsidRPr="000C6F77" w:rsidRDefault="0059073B" w:rsidP="00D57D3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57D32">
        <w:rPr>
          <w:rFonts w:ascii="Arial" w:hAnsi="Arial" w:cs="Arial"/>
          <w:b/>
          <w:bCs/>
          <w:sz w:val="24"/>
          <w:szCs w:val="24"/>
        </w:rPr>
        <w:t>6</w:t>
      </w:r>
      <w:r w:rsidR="00687E5B" w:rsidRPr="00D57D32">
        <w:rPr>
          <w:rFonts w:ascii="Arial" w:hAnsi="Arial" w:cs="Arial"/>
          <w:b/>
          <w:bCs/>
          <w:sz w:val="24"/>
          <w:szCs w:val="24"/>
        </w:rPr>
        <w:t>)</w:t>
      </w:r>
      <w:r w:rsidR="00687E5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que,</w:t>
      </w:r>
      <w:r w:rsidRPr="000C6F77">
        <w:rPr>
          <w:rFonts w:ascii="Arial" w:hAnsi="Arial" w:cs="Arial"/>
          <w:sz w:val="24"/>
          <w:szCs w:val="24"/>
        </w:rPr>
        <w:t xml:space="preserve"> por</w:t>
      </w:r>
      <w:r w:rsidR="00013F86" w:rsidRPr="000C6F77">
        <w:rPr>
          <w:rFonts w:ascii="Arial" w:hAnsi="Arial" w:cs="Arial"/>
          <w:sz w:val="24"/>
          <w:szCs w:val="24"/>
        </w:rPr>
        <w:t xml:space="preserve"> Resolución </w:t>
      </w:r>
      <w:r w:rsidR="009150F6" w:rsidRPr="000C6F77">
        <w:rPr>
          <w:rFonts w:ascii="Arial" w:hAnsi="Arial" w:cs="Arial"/>
          <w:sz w:val="24"/>
          <w:szCs w:val="24"/>
        </w:rPr>
        <w:t>3376/2018</w:t>
      </w:r>
      <w:r w:rsidR="00013F86" w:rsidRPr="000C6F77">
        <w:rPr>
          <w:rFonts w:ascii="Arial" w:hAnsi="Arial" w:cs="Arial"/>
          <w:sz w:val="24"/>
          <w:szCs w:val="24"/>
        </w:rPr>
        <w:t xml:space="preserve"> de fecha </w:t>
      </w:r>
      <w:r w:rsidR="009150F6" w:rsidRPr="000C6F77">
        <w:rPr>
          <w:rFonts w:ascii="Arial" w:hAnsi="Arial" w:cs="Arial"/>
          <w:sz w:val="24"/>
          <w:szCs w:val="24"/>
        </w:rPr>
        <w:t>12</w:t>
      </w:r>
      <w:r w:rsidR="00013F86" w:rsidRPr="000C6F77">
        <w:rPr>
          <w:rFonts w:ascii="Arial" w:hAnsi="Arial" w:cs="Arial"/>
          <w:sz w:val="24"/>
          <w:szCs w:val="24"/>
        </w:rPr>
        <w:t>/</w:t>
      </w:r>
      <w:r w:rsidR="009150F6" w:rsidRPr="000C6F77">
        <w:rPr>
          <w:rFonts w:ascii="Arial" w:hAnsi="Arial" w:cs="Arial"/>
          <w:sz w:val="24"/>
          <w:szCs w:val="24"/>
        </w:rPr>
        <w:t>03</w:t>
      </w:r>
      <w:r w:rsidR="00013F86" w:rsidRPr="000C6F77">
        <w:rPr>
          <w:rFonts w:ascii="Arial" w:hAnsi="Arial" w:cs="Arial"/>
          <w:sz w:val="24"/>
          <w:szCs w:val="24"/>
        </w:rPr>
        <w:t>/01</w:t>
      </w:r>
      <w:r w:rsidR="009150F6" w:rsidRPr="000C6F77">
        <w:rPr>
          <w:rFonts w:ascii="Arial" w:hAnsi="Arial" w:cs="Arial"/>
          <w:sz w:val="24"/>
          <w:szCs w:val="24"/>
        </w:rPr>
        <w:t>8</w:t>
      </w:r>
      <w:r w:rsidR="00013F86" w:rsidRPr="000C6F77">
        <w:rPr>
          <w:rFonts w:ascii="Arial" w:hAnsi="Arial" w:cs="Arial"/>
          <w:sz w:val="24"/>
          <w:szCs w:val="24"/>
        </w:rPr>
        <w:t>, el Ejecutivo Departamental autorizó la contratación directa por excepción, al amparo de l</w:t>
      </w:r>
      <w:r>
        <w:rPr>
          <w:rFonts w:ascii="Arial" w:hAnsi="Arial" w:cs="Arial"/>
          <w:sz w:val="24"/>
          <w:szCs w:val="24"/>
        </w:rPr>
        <w:t>o dispuesto por el</w:t>
      </w:r>
      <w:r w:rsidR="00013F86" w:rsidRPr="000C6F77">
        <w:rPr>
          <w:rFonts w:ascii="Arial" w:hAnsi="Arial" w:cs="Arial"/>
          <w:sz w:val="24"/>
          <w:szCs w:val="24"/>
        </w:rPr>
        <w:t xml:space="preserve"> </w:t>
      </w:r>
      <w:r w:rsidR="00D57D32">
        <w:rPr>
          <w:rFonts w:ascii="Arial" w:hAnsi="Arial" w:cs="Arial"/>
          <w:sz w:val="24"/>
          <w:szCs w:val="24"/>
        </w:rPr>
        <w:t>A</w:t>
      </w:r>
      <w:r w:rsidR="00013F86" w:rsidRPr="000C6F77">
        <w:rPr>
          <w:rFonts w:ascii="Arial" w:hAnsi="Arial" w:cs="Arial"/>
          <w:sz w:val="24"/>
          <w:szCs w:val="24"/>
        </w:rPr>
        <w:t xml:space="preserve">rt. 33 </w:t>
      </w:r>
      <w:r w:rsidR="00D57D32">
        <w:rPr>
          <w:rFonts w:ascii="Arial" w:hAnsi="Arial" w:cs="Arial"/>
          <w:sz w:val="24"/>
          <w:szCs w:val="24"/>
        </w:rPr>
        <w:t>L</w:t>
      </w:r>
      <w:r w:rsidR="00013F86" w:rsidRPr="000C6F77">
        <w:rPr>
          <w:rFonts w:ascii="Arial" w:hAnsi="Arial" w:cs="Arial"/>
          <w:sz w:val="24"/>
          <w:szCs w:val="24"/>
        </w:rPr>
        <w:t>it. C</w:t>
      </w:r>
      <w:r w:rsidR="00D57D32">
        <w:rPr>
          <w:rFonts w:ascii="Arial" w:hAnsi="Arial" w:cs="Arial"/>
          <w:sz w:val="24"/>
          <w:szCs w:val="24"/>
        </w:rPr>
        <w:t>)</w:t>
      </w:r>
      <w:r w:rsidR="00013F86" w:rsidRPr="000C6F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57D32">
        <w:rPr>
          <w:rFonts w:ascii="Arial" w:hAnsi="Arial" w:cs="Arial"/>
          <w:sz w:val="24"/>
          <w:szCs w:val="24"/>
        </w:rPr>
        <w:t>N</w:t>
      </w:r>
      <w:r w:rsidR="00013F86" w:rsidRPr="000C6F77">
        <w:rPr>
          <w:rFonts w:ascii="Arial" w:hAnsi="Arial" w:cs="Arial"/>
          <w:sz w:val="24"/>
          <w:szCs w:val="24"/>
        </w:rPr>
        <w:t>ral</w:t>
      </w:r>
      <w:proofErr w:type="spellEnd"/>
      <w:r w:rsidR="00013F86" w:rsidRPr="000C6F77">
        <w:rPr>
          <w:rFonts w:ascii="Arial" w:hAnsi="Arial" w:cs="Arial"/>
          <w:sz w:val="24"/>
          <w:szCs w:val="24"/>
        </w:rPr>
        <w:t>. 9</w:t>
      </w:r>
      <w:r w:rsidR="00D57D32">
        <w:rPr>
          <w:rFonts w:ascii="Arial" w:hAnsi="Arial" w:cs="Arial"/>
          <w:sz w:val="24"/>
          <w:szCs w:val="24"/>
        </w:rPr>
        <w:t>)</w:t>
      </w:r>
      <w:r w:rsidR="00013F86" w:rsidRPr="000C6F77">
        <w:rPr>
          <w:rFonts w:ascii="Arial" w:hAnsi="Arial" w:cs="Arial"/>
          <w:sz w:val="24"/>
          <w:szCs w:val="24"/>
        </w:rPr>
        <w:t xml:space="preserve"> del T.O.C.A.F., a favor de la </w:t>
      </w:r>
      <w:r w:rsidR="00E55ADA">
        <w:rPr>
          <w:rFonts w:ascii="Arial" w:hAnsi="Arial" w:cs="Arial"/>
          <w:sz w:val="24"/>
          <w:szCs w:val="24"/>
        </w:rPr>
        <w:t>e</w:t>
      </w:r>
      <w:r w:rsidR="00013F86" w:rsidRPr="000C6F77">
        <w:rPr>
          <w:rFonts w:ascii="Arial" w:hAnsi="Arial" w:cs="Arial"/>
          <w:sz w:val="24"/>
          <w:szCs w:val="24"/>
        </w:rPr>
        <w:t xml:space="preserve">mpresa </w:t>
      </w:r>
      <w:r w:rsidR="009150F6" w:rsidRPr="000C6F77">
        <w:rPr>
          <w:rFonts w:ascii="Arial" w:hAnsi="Arial" w:cs="Arial"/>
          <w:sz w:val="24"/>
          <w:szCs w:val="24"/>
        </w:rPr>
        <w:t>GRUPO CHACO S.R.L., por un monto de U$S 477.635</w:t>
      </w:r>
      <w:r w:rsidR="00E55ADA">
        <w:rPr>
          <w:rFonts w:ascii="Arial" w:hAnsi="Arial" w:cs="Arial"/>
          <w:sz w:val="24"/>
          <w:szCs w:val="24"/>
        </w:rPr>
        <w:t>,</w:t>
      </w:r>
      <w:r w:rsidR="009150F6" w:rsidRPr="000C6F77">
        <w:rPr>
          <w:rFonts w:ascii="Arial" w:hAnsi="Arial" w:cs="Arial"/>
          <w:sz w:val="24"/>
          <w:szCs w:val="24"/>
        </w:rPr>
        <w:t xml:space="preserve"> precio CIF</w:t>
      </w:r>
      <w:r w:rsidR="000C6F77" w:rsidRPr="000C6F77">
        <w:rPr>
          <w:rFonts w:ascii="Arial" w:hAnsi="Arial" w:cs="Arial"/>
          <w:sz w:val="24"/>
          <w:szCs w:val="24"/>
        </w:rPr>
        <w:t>, con entrega en la ciudad de Durazno</w:t>
      </w:r>
      <w:r w:rsidR="00135500">
        <w:rPr>
          <w:rFonts w:ascii="Arial" w:hAnsi="Arial" w:cs="Arial"/>
          <w:sz w:val="24"/>
          <w:szCs w:val="24"/>
        </w:rPr>
        <w:t>;</w:t>
      </w:r>
    </w:p>
    <w:p w:rsidR="00887582" w:rsidRPr="00887582" w:rsidRDefault="0059073B" w:rsidP="008C61E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C61E1">
        <w:rPr>
          <w:rFonts w:ascii="Arial" w:hAnsi="Arial" w:cs="Arial"/>
          <w:b/>
          <w:sz w:val="24"/>
          <w:szCs w:val="24"/>
        </w:rPr>
        <w:t>7</w:t>
      </w:r>
      <w:r w:rsidR="00AC47FE" w:rsidRPr="008C61E1">
        <w:rPr>
          <w:rFonts w:ascii="Arial" w:hAnsi="Arial" w:cs="Arial"/>
          <w:b/>
          <w:sz w:val="24"/>
          <w:szCs w:val="24"/>
        </w:rPr>
        <w:t>)</w:t>
      </w:r>
      <w:r w:rsidR="00AC47FE">
        <w:rPr>
          <w:rFonts w:ascii="Arial" w:hAnsi="Arial" w:cs="Arial"/>
          <w:sz w:val="24"/>
          <w:szCs w:val="24"/>
        </w:rPr>
        <w:t xml:space="preserve"> que </w:t>
      </w:r>
      <w:r w:rsidR="00887582" w:rsidRPr="00887582">
        <w:rPr>
          <w:rFonts w:ascii="Arial" w:hAnsi="Arial" w:cs="Arial"/>
          <w:sz w:val="24"/>
          <w:szCs w:val="24"/>
        </w:rPr>
        <w:t xml:space="preserve">no </w:t>
      </w:r>
      <w:r w:rsidR="00E55ADA">
        <w:rPr>
          <w:rFonts w:ascii="Arial" w:hAnsi="Arial" w:cs="Arial"/>
          <w:sz w:val="24"/>
          <w:szCs w:val="24"/>
        </w:rPr>
        <w:t xml:space="preserve">consta </w:t>
      </w:r>
      <w:r w:rsidR="00687E5B">
        <w:rPr>
          <w:rFonts w:ascii="Arial" w:hAnsi="Arial" w:cs="Arial"/>
          <w:sz w:val="24"/>
          <w:szCs w:val="24"/>
        </w:rPr>
        <w:t xml:space="preserve"> informe contable</w:t>
      </w:r>
      <w:r w:rsidR="00EC019F">
        <w:rPr>
          <w:rFonts w:ascii="Arial" w:hAnsi="Arial" w:cs="Arial"/>
          <w:sz w:val="24"/>
          <w:szCs w:val="24"/>
        </w:rPr>
        <w:t xml:space="preserve"> con imputación del gasto con cargo a crédito </w:t>
      </w:r>
      <w:r w:rsidR="00E55ADA">
        <w:rPr>
          <w:rFonts w:ascii="Arial" w:hAnsi="Arial" w:cs="Arial"/>
          <w:sz w:val="24"/>
          <w:szCs w:val="24"/>
        </w:rPr>
        <w:t>presupuestal, con</w:t>
      </w:r>
      <w:r w:rsidR="00EC019F">
        <w:rPr>
          <w:rFonts w:ascii="Arial" w:hAnsi="Arial" w:cs="Arial"/>
          <w:sz w:val="24"/>
          <w:szCs w:val="24"/>
        </w:rPr>
        <w:t xml:space="preserve"> disponibilidad suficiente;</w:t>
      </w:r>
    </w:p>
    <w:p w:rsidR="00013F86" w:rsidRPr="00A178C9" w:rsidRDefault="00013F86" w:rsidP="008C61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542">
        <w:rPr>
          <w:rFonts w:ascii="Arial" w:hAnsi="Arial" w:cs="Arial"/>
          <w:b/>
          <w:bCs/>
          <w:sz w:val="24"/>
          <w:szCs w:val="24"/>
        </w:rPr>
        <w:t xml:space="preserve">CONSIDERANDO: 1) </w:t>
      </w:r>
      <w:r w:rsidRPr="00254542">
        <w:rPr>
          <w:rFonts w:ascii="Arial" w:hAnsi="Arial" w:cs="Arial"/>
          <w:sz w:val="24"/>
          <w:szCs w:val="24"/>
        </w:rPr>
        <w:t xml:space="preserve">que el </w:t>
      </w:r>
      <w:r w:rsidR="008C61E1">
        <w:rPr>
          <w:rFonts w:ascii="Arial" w:hAnsi="Arial" w:cs="Arial"/>
          <w:sz w:val="24"/>
          <w:szCs w:val="24"/>
        </w:rPr>
        <w:t>A</w:t>
      </w:r>
      <w:r w:rsidRPr="00254542">
        <w:rPr>
          <w:rFonts w:ascii="Arial" w:hAnsi="Arial" w:cs="Arial"/>
          <w:sz w:val="24"/>
          <w:szCs w:val="24"/>
        </w:rPr>
        <w:t xml:space="preserve">rt. </w:t>
      </w:r>
      <w:r w:rsidR="00E55ADA" w:rsidRPr="00254542">
        <w:rPr>
          <w:rFonts w:ascii="Arial" w:hAnsi="Arial" w:cs="Arial"/>
          <w:sz w:val="24"/>
          <w:szCs w:val="24"/>
        </w:rPr>
        <w:t xml:space="preserve">33 </w:t>
      </w:r>
      <w:r w:rsidR="008C61E1">
        <w:rPr>
          <w:rFonts w:ascii="Arial" w:hAnsi="Arial" w:cs="Arial"/>
          <w:sz w:val="24"/>
          <w:szCs w:val="24"/>
        </w:rPr>
        <w:t>L</w:t>
      </w:r>
      <w:r w:rsidR="00E55ADA" w:rsidRPr="00254542">
        <w:rPr>
          <w:rFonts w:ascii="Arial" w:hAnsi="Arial" w:cs="Arial"/>
          <w:sz w:val="24"/>
          <w:szCs w:val="24"/>
        </w:rPr>
        <w:t>it</w:t>
      </w:r>
      <w:r w:rsidRPr="00254542">
        <w:rPr>
          <w:rFonts w:ascii="Arial" w:hAnsi="Arial" w:cs="Arial"/>
          <w:sz w:val="24"/>
          <w:szCs w:val="24"/>
        </w:rPr>
        <w:t xml:space="preserve">. C) </w:t>
      </w:r>
      <w:proofErr w:type="spellStart"/>
      <w:r w:rsidR="008C61E1">
        <w:rPr>
          <w:rFonts w:ascii="Arial" w:hAnsi="Arial" w:cs="Arial"/>
          <w:sz w:val="24"/>
          <w:szCs w:val="24"/>
        </w:rPr>
        <w:t>N</w:t>
      </w:r>
      <w:r w:rsidRPr="00254542">
        <w:rPr>
          <w:rFonts w:ascii="Arial" w:hAnsi="Arial" w:cs="Arial"/>
          <w:sz w:val="24"/>
          <w:szCs w:val="24"/>
        </w:rPr>
        <w:t>ral</w:t>
      </w:r>
      <w:proofErr w:type="spellEnd"/>
      <w:r w:rsidRPr="00254542">
        <w:rPr>
          <w:rFonts w:ascii="Arial" w:hAnsi="Arial" w:cs="Arial"/>
          <w:sz w:val="24"/>
          <w:szCs w:val="24"/>
        </w:rPr>
        <w:t>. 9</w:t>
      </w:r>
      <w:r w:rsidR="008C61E1">
        <w:rPr>
          <w:rFonts w:ascii="Arial" w:hAnsi="Arial" w:cs="Arial"/>
          <w:sz w:val="24"/>
          <w:szCs w:val="24"/>
        </w:rPr>
        <w:t>)</w:t>
      </w:r>
      <w:r w:rsidRPr="00254542">
        <w:rPr>
          <w:rFonts w:ascii="Arial" w:hAnsi="Arial" w:cs="Arial"/>
          <w:sz w:val="24"/>
          <w:szCs w:val="24"/>
        </w:rPr>
        <w:t xml:space="preserve"> del T.O.C.A.F. prevé la contratación directa o por el procedimiento que el ordenador determine por razones de buena  administración, cuando medien probadas razones de </w:t>
      </w:r>
      <w:r w:rsidRPr="00254542">
        <w:rPr>
          <w:rFonts w:ascii="Arial" w:hAnsi="Arial" w:cs="Arial"/>
          <w:sz w:val="24"/>
          <w:szCs w:val="24"/>
        </w:rPr>
        <w:lastRenderedPageBreak/>
        <w:t xml:space="preserve">urgencia no previsibles o no sea posible llevar a cabo el procedimiento de </w:t>
      </w:r>
      <w:r w:rsidRPr="00A178C9">
        <w:rPr>
          <w:rFonts w:ascii="Arial" w:hAnsi="Arial" w:cs="Arial"/>
          <w:sz w:val="24"/>
          <w:szCs w:val="24"/>
        </w:rPr>
        <w:t>licitación o remate público o en la hipótesis de que su realización resienta seriamente el servicio;</w:t>
      </w:r>
    </w:p>
    <w:p w:rsidR="00013F86" w:rsidRPr="00AC47FE" w:rsidRDefault="00013F86" w:rsidP="008C61E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A178C9">
        <w:rPr>
          <w:rFonts w:ascii="Arial" w:hAnsi="Arial" w:cs="Arial"/>
          <w:b/>
          <w:bCs/>
          <w:sz w:val="24"/>
          <w:szCs w:val="24"/>
        </w:rPr>
        <w:t>2)</w:t>
      </w:r>
      <w:r w:rsidRPr="00A178C9">
        <w:rPr>
          <w:rFonts w:ascii="Arial" w:hAnsi="Arial" w:cs="Arial"/>
          <w:sz w:val="24"/>
          <w:szCs w:val="24"/>
        </w:rPr>
        <w:t xml:space="preserve"> que en la hipótesis de la referencia, media</w:t>
      </w:r>
      <w:r w:rsidR="0094161D">
        <w:rPr>
          <w:rFonts w:ascii="Arial" w:hAnsi="Arial" w:cs="Arial"/>
          <w:sz w:val="24"/>
          <w:szCs w:val="24"/>
        </w:rPr>
        <w:t>n</w:t>
      </w:r>
      <w:r w:rsidRPr="00A178C9">
        <w:rPr>
          <w:rFonts w:ascii="Arial" w:hAnsi="Arial" w:cs="Arial"/>
          <w:sz w:val="24"/>
          <w:szCs w:val="24"/>
        </w:rPr>
        <w:t xml:space="preserve"> razones de urgencia </w:t>
      </w:r>
      <w:r w:rsidR="008D274D" w:rsidRPr="00A178C9">
        <w:rPr>
          <w:rFonts w:ascii="Arial" w:hAnsi="Arial" w:cs="Arial"/>
          <w:sz w:val="24"/>
          <w:szCs w:val="24"/>
        </w:rPr>
        <w:t xml:space="preserve">no previsibles </w:t>
      </w:r>
      <w:r w:rsidRPr="00A178C9">
        <w:rPr>
          <w:rFonts w:ascii="Arial" w:hAnsi="Arial" w:cs="Arial"/>
          <w:sz w:val="24"/>
          <w:szCs w:val="24"/>
        </w:rPr>
        <w:t xml:space="preserve">que habilitan a la Administración a realizar el </w:t>
      </w:r>
      <w:r w:rsidRPr="00AC47FE">
        <w:rPr>
          <w:rFonts w:ascii="Arial" w:hAnsi="Arial" w:cs="Arial"/>
          <w:sz w:val="24"/>
          <w:szCs w:val="24"/>
        </w:rPr>
        <w:t xml:space="preserve">procedimiento de excepción (Resultando </w:t>
      </w:r>
      <w:r w:rsidR="00A178C9" w:rsidRPr="00AC47FE">
        <w:rPr>
          <w:rFonts w:ascii="Arial" w:hAnsi="Arial" w:cs="Arial"/>
          <w:sz w:val="24"/>
          <w:szCs w:val="24"/>
        </w:rPr>
        <w:t>1</w:t>
      </w:r>
      <w:r w:rsidRPr="00AC47FE">
        <w:rPr>
          <w:rFonts w:ascii="Arial" w:hAnsi="Arial" w:cs="Arial"/>
          <w:sz w:val="24"/>
          <w:szCs w:val="24"/>
        </w:rPr>
        <w:t>);</w:t>
      </w:r>
    </w:p>
    <w:p w:rsidR="006A4ADD" w:rsidRDefault="00013F86" w:rsidP="008C61E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AC47FE">
        <w:rPr>
          <w:rFonts w:ascii="Arial" w:hAnsi="Arial" w:cs="Arial"/>
          <w:b/>
          <w:bCs/>
          <w:sz w:val="24"/>
          <w:szCs w:val="24"/>
        </w:rPr>
        <w:t xml:space="preserve">3) </w:t>
      </w:r>
      <w:r w:rsidRPr="00AC47FE">
        <w:rPr>
          <w:rFonts w:ascii="Arial" w:hAnsi="Arial" w:cs="Arial"/>
          <w:sz w:val="24"/>
          <w:szCs w:val="24"/>
        </w:rPr>
        <w:t xml:space="preserve">que </w:t>
      </w:r>
      <w:r w:rsidR="006A4ADD">
        <w:rPr>
          <w:rFonts w:ascii="Arial" w:hAnsi="Arial" w:cs="Arial"/>
          <w:sz w:val="24"/>
          <w:szCs w:val="24"/>
        </w:rPr>
        <w:t xml:space="preserve"> el </w:t>
      </w:r>
      <w:r w:rsidR="008C61E1">
        <w:rPr>
          <w:rFonts w:ascii="Arial" w:hAnsi="Arial" w:cs="Arial"/>
          <w:sz w:val="24"/>
          <w:szCs w:val="24"/>
        </w:rPr>
        <w:t>A</w:t>
      </w:r>
      <w:r w:rsidR="006A4ADD">
        <w:rPr>
          <w:rFonts w:ascii="Arial" w:hAnsi="Arial" w:cs="Arial"/>
          <w:sz w:val="24"/>
          <w:szCs w:val="24"/>
        </w:rPr>
        <w:t>rt. 33 del T</w:t>
      </w:r>
      <w:r w:rsidR="00A656D3">
        <w:rPr>
          <w:rFonts w:ascii="Arial" w:hAnsi="Arial" w:cs="Arial"/>
          <w:sz w:val="24"/>
          <w:szCs w:val="24"/>
        </w:rPr>
        <w:t>OCAF</w:t>
      </w:r>
      <w:r w:rsidR="006A4ADD">
        <w:rPr>
          <w:rFonts w:ascii="Arial" w:hAnsi="Arial" w:cs="Arial"/>
          <w:sz w:val="24"/>
          <w:szCs w:val="24"/>
        </w:rPr>
        <w:t xml:space="preserve"> establece, </w:t>
      </w:r>
      <w:r w:rsidR="0094161D">
        <w:rPr>
          <w:rFonts w:ascii="Arial" w:hAnsi="Arial" w:cs="Arial"/>
          <w:sz w:val="24"/>
          <w:szCs w:val="24"/>
        </w:rPr>
        <w:t xml:space="preserve">cuando se trata de contrataciones al amparo del </w:t>
      </w:r>
      <w:r w:rsidR="008C61E1">
        <w:rPr>
          <w:rFonts w:ascii="Arial" w:hAnsi="Arial" w:cs="Arial"/>
          <w:sz w:val="24"/>
          <w:szCs w:val="24"/>
        </w:rPr>
        <w:t xml:space="preserve">Art. 33 </w:t>
      </w:r>
      <w:proofErr w:type="spellStart"/>
      <w:r w:rsidR="008C61E1">
        <w:rPr>
          <w:rFonts w:ascii="Arial" w:hAnsi="Arial" w:cs="Arial"/>
          <w:sz w:val="24"/>
          <w:szCs w:val="24"/>
        </w:rPr>
        <w:t>N</w:t>
      </w:r>
      <w:r w:rsidR="006A4ADD">
        <w:rPr>
          <w:rFonts w:ascii="Arial" w:hAnsi="Arial" w:cs="Arial"/>
          <w:sz w:val="24"/>
          <w:szCs w:val="24"/>
        </w:rPr>
        <w:t>ral</w:t>
      </w:r>
      <w:proofErr w:type="spellEnd"/>
      <w:r w:rsidR="008C61E1">
        <w:rPr>
          <w:rFonts w:ascii="Arial" w:hAnsi="Arial" w:cs="Arial"/>
          <w:sz w:val="24"/>
          <w:szCs w:val="24"/>
        </w:rPr>
        <w:t>.</w:t>
      </w:r>
      <w:r w:rsidR="006A4ADD">
        <w:rPr>
          <w:rFonts w:ascii="Arial" w:hAnsi="Arial" w:cs="Arial"/>
          <w:sz w:val="24"/>
          <w:szCs w:val="24"/>
        </w:rPr>
        <w:t xml:space="preserve"> 9</w:t>
      </w:r>
      <w:r w:rsidR="008C61E1">
        <w:rPr>
          <w:rFonts w:ascii="Arial" w:hAnsi="Arial" w:cs="Arial"/>
          <w:sz w:val="24"/>
          <w:szCs w:val="24"/>
        </w:rPr>
        <w:t>)</w:t>
      </w:r>
      <w:r w:rsidR="006A4ADD">
        <w:rPr>
          <w:rFonts w:ascii="Arial" w:hAnsi="Arial" w:cs="Arial"/>
          <w:sz w:val="24"/>
          <w:szCs w:val="24"/>
        </w:rPr>
        <w:t xml:space="preserve"> del T</w:t>
      </w:r>
      <w:r w:rsidR="00A656D3">
        <w:rPr>
          <w:rFonts w:ascii="Arial" w:hAnsi="Arial" w:cs="Arial"/>
          <w:sz w:val="24"/>
          <w:szCs w:val="24"/>
        </w:rPr>
        <w:t>OCAF</w:t>
      </w:r>
      <w:r w:rsidR="006A4ADD">
        <w:rPr>
          <w:rFonts w:ascii="Arial" w:hAnsi="Arial" w:cs="Arial"/>
          <w:sz w:val="24"/>
          <w:szCs w:val="24"/>
        </w:rPr>
        <w:t>,</w:t>
      </w:r>
      <w:r w:rsidR="00A656D3">
        <w:rPr>
          <w:rFonts w:ascii="Arial" w:hAnsi="Arial" w:cs="Arial"/>
          <w:sz w:val="24"/>
          <w:szCs w:val="24"/>
        </w:rPr>
        <w:t xml:space="preserve"> </w:t>
      </w:r>
      <w:r w:rsidR="006A4ADD">
        <w:rPr>
          <w:rFonts w:ascii="Arial" w:hAnsi="Arial" w:cs="Arial"/>
          <w:sz w:val="24"/>
          <w:szCs w:val="24"/>
        </w:rPr>
        <w:t xml:space="preserve">que para las Intendencias </w:t>
      </w:r>
      <w:r w:rsidR="00A656D3">
        <w:rPr>
          <w:rFonts w:ascii="Arial" w:hAnsi="Arial" w:cs="Arial"/>
          <w:sz w:val="24"/>
          <w:szCs w:val="24"/>
        </w:rPr>
        <w:t>D</w:t>
      </w:r>
      <w:r w:rsidR="006A4ADD">
        <w:rPr>
          <w:rFonts w:ascii="Arial" w:hAnsi="Arial" w:cs="Arial"/>
          <w:sz w:val="24"/>
          <w:szCs w:val="24"/>
        </w:rPr>
        <w:t>epartamentales</w:t>
      </w:r>
      <w:r w:rsidR="00A656D3">
        <w:rPr>
          <w:rFonts w:ascii="Arial" w:hAnsi="Arial" w:cs="Arial"/>
          <w:sz w:val="24"/>
          <w:szCs w:val="24"/>
        </w:rPr>
        <w:t xml:space="preserve"> </w:t>
      </w:r>
      <w:r w:rsidR="0094161D">
        <w:rPr>
          <w:rFonts w:ascii="Arial" w:hAnsi="Arial" w:cs="Arial"/>
          <w:sz w:val="24"/>
          <w:szCs w:val="24"/>
        </w:rPr>
        <w:t xml:space="preserve">(entre otros </w:t>
      </w:r>
      <w:r w:rsidR="00A656D3">
        <w:rPr>
          <w:rFonts w:ascii="Arial" w:hAnsi="Arial" w:cs="Arial"/>
          <w:sz w:val="24"/>
          <w:szCs w:val="24"/>
        </w:rPr>
        <w:t>O</w:t>
      </w:r>
      <w:r w:rsidR="0094161D">
        <w:rPr>
          <w:rFonts w:ascii="Arial" w:hAnsi="Arial" w:cs="Arial"/>
          <w:sz w:val="24"/>
          <w:szCs w:val="24"/>
        </w:rPr>
        <w:t>rganismos)</w:t>
      </w:r>
      <w:r w:rsidR="006A4ADD">
        <w:rPr>
          <w:rFonts w:ascii="Arial" w:hAnsi="Arial" w:cs="Arial"/>
          <w:sz w:val="24"/>
          <w:szCs w:val="24"/>
        </w:rPr>
        <w:t>, la certificación de los precios y condiciones que corresponden al mercado, debe ser efectuada por el Tribunal de Cuentas</w:t>
      </w:r>
      <w:r w:rsidR="0094161D">
        <w:rPr>
          <w:rFonts w:ascii="Arial" w:hAnsi="Arial" w:cs="Arial"/>
          <w:sz w:val="24"/>
          <w:szCs w:val="24"/>
        </w:rPr>
        <w:t>,</w:t>
      </w:r>
      <w:r w:rsidR="00A656D3">
        <w:rPr>
          <w:rFonts w:ascii="Arial" w:hAnsi="Arial" w:cs="Arial"/>
          <w:sz w:val="24"/>
          <w:szCs w:val="24"/>
        </w:rPr>
        <w:t xml:space="preserve"> </w:t>
      </w:r>
      <w:r w:rsidR="0094161D">
        <w:rPr>
          <w:rFonts w:ascii="Arial" w:hAnsi="Arial" w:cs="Arial"/>
          <w:sz w:val="24"/>
          <w:szCs w:val="24"/>
        </w:rPr>
        <w:t>y por su parte la  Resolución de este Tribunal  de fecha 14/08/996</w:t>
      </w:r>
      <w:r w:rsidR="0094161D" w:rsidRPr="00AC47FE">
        <w:rPr>
          <w:rFonts w:ascii="Arial" w:hAnsi="Arial" w:cs="Arial"/>
          <w:sz w:val="24"/>
          <w:szCs w:val="24"/>
        </w:rPr>
        <w:t>,</w:t>
      </w:r>
      <w:r w:rsidR="0094161D">
        <w:rPr>
          <w:rFonts w:ascii="Arial" w:hAnsi="Arial" w:cs="Arial"/>
          <w:sz w:val="24"/>
          <w:szCs w:val="24"/>
        </w:rPr>
        <w:t xml:space="preserve"> establece que para esos casos  se  deberán remitir elementos y datos que permitan certificar  que los </w:t>
      </w:r>
      <w:r w:rsidR="0094161D" w:rsidRPr="00AC47FE">
        <w:rPr>
          <w:rFonts w:ascii="Arial" w:hAnsi="Arial" w:cs="Arial"/>
          <w:sz w:val="24"/>
          <w:szCs w:val="24"/>
        </w:rPr>
        <w:t>precios y condiciones  corresponden al mercado</w:t>
      </w:r>
      <w:r w:rsidR="006A4ADD">
        <w:rPr>
          <w:rFonts w:ascii="Arial" w:hAnsi="Arial" w:cs="Arial"/>
          <w:sz w:val="24"/>
          <w:szCs w:val="24"/>
        </w:rPr>
        <w:t>;</w:t>
      </w:r>
    </w:p>
    <w:p w:rsidR="006A4ADD" w:rsidRDefault="0094161D" w:rsidP="008C61E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C61E1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en la presente, no se aporta la información necesaria  que permita que se efect</w:t>
      </w:r>
      <w:r w:rsidR="00A656D3">
        <w:rPr>
          <w:rFonts w:ascii="Arial" w:hAnsi="Arial" w:cs="Arial"/>
          <w:sz w:val="24"/>
          <w:szCs w:val="24"/>
        </w:rPr>
        <w:t>úe</w:t>
      </w:r>
      <w:r>
        <w:rPr>
          <w:rFonts w:ascii="Arial" w:hAnsi="Arial" w:cs="Arial"/>
          <w:sz w:val="24"/>
          <w:szCs w:val="24"/>
        </w:rPr>
        <w:t xml:space="preserve"> la certificación de precios requerida por la Resolución del 14/8/96;</w:t>
      </w:r>
    </w:p>
    <w:p w:rsidR="00EC019F" w:rsidRPr="00EC019F" w:rsidRDefault="0094161D" w:rsidP="008C61E1">
      <w:pPr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 w:rsidRPr="008C61E1">
        <w:rPr>
          <w:rFonts w:ascii="Arial" w:hAnsi="Arial" w:cs="Arial"/>
          <w:b/>
          <w:sz w:val="24"/>
          <w:szCs w:val="24"/>
        </w:rPr>
        <w:t>5</w:t>
      </w:r>
      <w:r w:rsidR="00013F86" w:rsidRPr="00AC47FE">
        <w:rPr>
          <w:rFonts w:ascii="Arial" w:hAnsi="Arial" w:cs="Arial"/>
          <w:b/>
          <w:bCs/>
          <w:sz w:val="24"/>
          <w:szCs w:val="24"/>
        </w:rPr>
        <w:t>)</w:t>
      </w:r>
      <w:r w:rsidR="00EC019F">
        <w:rPr>
          <w:rFonts w:ascii="Arial" w:hAnsi="Arial" w:cs="Arial"/>
          <w:b/>
          <w:bCs/>
          <w:sz w:val="24"/>
          <w:szCs w:val="24"/>
        </w:rPr>
        <w:t xml:space="preserve"> </w:t>
      </w:r>
      <w:r w:rsidR="00EC019F">
        <w:rPr>
          <w:rFonts w:ascii="Arial" w:hAnsi="Arial" w:cs="Arial"/>
          <w:bCs/>
          <w:sz w:val="24"/>
          <w:szCs w:val="24"/>
        </w:rPr>
        <w:t>que en el pliego</w:t>
      </w:r>
      <w:r w:rsidR="0059073B">
        <w:rPr>
          <w:rFonts w:ascii="Arial" w:hAnsi="Arial" w:cs="Arial"/>
          <w:bCs/>
          <w:sz w:val="24"/>
          <w:szCs w:val="24"/>
        </w:rPr>
        <w:t>,</w:t>
      </w:r>
      <w:r w:rsidR="00EC019F">
        <w:rPr>
          <w:rFonts w:ascii="Arial" w:hAnsi="Arial" w:cs="Arial"/>
          <w:bCs/>
          <w:sz w:val="24"/>
          <w:szCs w:val="24"/>
        </w:rPr>
        <w:t xml:space="preserve"> con bases del </w:t>
      </w:r>
      <w:r w:rsidR="0059073B">
        <w:rPr>
          <w:rFonts w:ascii="Arial" w:hAnsi="Arial" w:cs="Arial"/>
          <w:bCs/>
          <w:sz w:val="24"/>
          <w:szCs w:val="24"/>
        </w:rPr>
        <w:t xml:space="preserve">llamado, se establece </w:t>
      </w:r>
      <w:r w:rsidR="00EC019F">
        <w:rPr>
          <w:rFonts w:ascii="Arial" w:hAnsi="Arial" w:cs="Arial"/>
          <w:bCs/>
          <w:sz w:val="24"/>
          <w:szCs w:val="24"/>
        </w:rPr>
        <w:t xml:space="preserve"> una ponderación de los factores de evaluación que oscila entre un mínimo y un máximo de puntaje, </w:t>
      </w:r>
      <w:r w:rsidR="0059073B">
        <w:rPr>
          <w:rFonts w:ascii="Arial" w:hAnsi="Arial" w:cs="Arial"/>
          <w:bCs/>
          <w:sz w:val="24"/>
          <w:szCs w:val="24"/>
        </w:rPr>
        <w:t>pero no se dan pautas objetivas</w:t>
      </w:r>
      <w:r w:rsidR="00EC019F">
        <w:rPr>
          <w:rFonts w:ascii="Arial" w:hAnsi="Arial" w:cs="Arial"/>
          <w:bCs/>
          <w:sz w:val="24"/>
          <w:szCs w:val="24"/>
        </w:rPr>
        <w:t xml:space="preserve"> </w:t>
      </w:r>
      <w:r w:rsidR="0059073B">
        <w:rPr>
          <w:rFonts w:ascii="Arial" w:hAnsi="Arial" w:cs="Arial"/>
          <w:bCs/>
          <w:sz w:val="24"/>
          <w:szCs w:val="24"/>
        </w:rPr>
        <w:t xml:space="preserve">que </w:t>
      </w:r>
      <w:r w:rsidR="00EC019F">
        <w:rPr>
          <w:rFonts w:ascii="Arial" w:hAnsi="Arial" w:cs="Arial"/>
          <w:bCs/>
          <w:sz w:val="24"/>
          <w:szCs w:val="24"/>
        </w:rPr>
        <w:t xml:space="preserve"> permit</w:t>
      </w:r>
      <w:r w:rsidR="0059073B">
        <w:rPr>
          <w:rFonts w:ascii="Arial" w:hAnsi="Arial" w:cs="Arial"/>
          <w:bCs/>
          <w:sz w:val="24"/>
          <w:szCs w:val="24"/>
        </w:rPr>
        <w:t>an</w:t>
      </w:r>
      <w:r w:rsidR="00EC019F">
        <w:rPr>
          <w:rFonts w:ascii="Arial" w:hAnsi="Arial" w:cs="Arial"/>
          <w:bCs/>
          <w:sz w:val="24"/>
          <w:szCs w:val="24"/>
        </w:rPr>
        <w:t xml:space="preserve"> determinar el puntaje que </w:t>
      </w:r>
      <w:r w:rsidR="0059073B">
        <w:rPr>
          <w:rFonts w:ascii="Arial" w:hAnsi="Arial" w:cs="Arial"/>
          <w:bCs/>
          <w:sz w:val="24"/>
          <w:szCs w:val="24"/>
        </w:rPr>
        <w:t xml:space="preserve">le puede </w:t>
      </w:r>
      <w:r w:rsidR="00EC019F">
        <w:rPr>
          <w:rFonts w:ascii="Arial" w:hAnsi="Arial" w:cs="Arial"/>
          <w:bCs/>
          <w:sz w:val="24"/>
          <w:szCs w:val="24"/>
        </w:rPr>
        <w:t>corresponde</w:t>
      </w:r>
      <w:r w:rsidR="0059073B">
        <w:rPr>
          <w:rFonts w:ascii="Arial" w:hAnsi="Arial" w:cs="Arial"/>
          <w:bCs/>
          <w:sz w:val="24"/>
          <w:szCs w:val="24"/>
        </w:rPr>
        <w:t>r</w:t>
      </w:r>
      <w:r w:rsidR="00EC019F">
        <w:rPr>
          <w:rFonts w:ascii="Arial" w:hAnsi="Arial" w:cs="Arial"/>
          <w:bCs/>
          <w:sz w:val="24"/>
          <w:szCs w:val="24"/>
        </w:rPr>
        <w:t xml:space="preserve"> a cada oferta, lo cual no se ajusta a lo establecido en el </w:t>
      </w:r>
      <w:r w:rsidR="008C61E1">
        <w:rPr>
          <w:rFonts w:ascii="Arial" w:hAnsi="Arial" w:cs="Arial"/>
          <w:bCs/>
          <w:sz w:val="24"/>
          <w:szCs w:val="24"/>
        </w:rPr>
        <w:t>A</w:t>
      </w:r>
      <w:r w:rsidR="00EC019F">
        <w:rPr>
          <w:rFonts w:ascii="Arial" w:hAnsi="Arial" w:cs="Arial"/>
          <w:bCs/>
          <w:sz w:val="24"/>
          <w:szCs w:val="24"/>
        </w:rPr>
        <w:t xml:space="preserve">rtículo 48 </w:t>
      </w:r>
      <w:r w:rsidR="008C61E1">
        <w:rPr>
          <w:rFonts w:ascii="Arial" w:hAnsi="Arial" w:cs="Arial"/>
          <w:bCs/>
          <w:sz w:val="24"/>
          <w:szCs w:val="24"/>
        </w:rPr>
        <w:t>L</w:t>
      </w:r>
      <w:r w:rsidR="00EC019F">
        <w:rPr>
          <w:rFonts w:ascii="Arial" w:hAnsi="Arial" w:cs="Arial"/>
          <w:bCs/>
          <w:sz w:val="24"/>
          <w:szCs w:val="24"/>
        </w:rPr>
        <w:t xml:space="preserve">iteral C) del TOCAF; </w:t>
      </w:r>
    </w:p>
    <w:p w:rsidR="00013F86" w:rsidRPr="00AC47FE" w:rsidRDefault="0094161D" w:rsidP="008C61E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013F86" w:rsidRPr="00AC47FE">
        <w:rPr>
          <w:rFonts w:ascii="Arial" w:hAnsi="Arial" w:cs="Arial"/>
          <w:b/>
          <w:bCs/>
          <w:sz w:val="24"/>
          <w:szCs w:val="24"/>
        </w:rPr>
        <w:t xml:space="preserve">) </w:t>
      </w:r>
      <w:r w:rsidR="00013F86" w:rsidRPr="00AC47FE">
        <w:rPr>
          <w:rFonts w:ascii="Arial" w:hAnsi="Arial" w:cs="Arial"/>
          <w:sz w:val="24"/>
          <w:szCs w:val="24"/>
        </w:rPr>
        <w:t xml:space="preserve">que </w:t>
      </w:r>
      <w:r w:rsidR="00EC019F">
        <w:rPr>
          <w:rFonts w:ascii="Arial" w:hAnsi="Arial" w:cs="Arial"/>
          <w:sz w:val="24"/>
          <w:szCs w:val="24"/>
        </w:rPr>
        <w:t>no se dio cu</w:t>
      </w:r>
      <w:r w:rsidR="008C61E1">
        <w:rPr>
          <w:rFonts w:ascii="Arial" w:hAnsi="Arial" w:cs="Arial"/>
          <w:sz w:val="24"/>
          <w:szCs w:val="24"/>
        </w:rPr>
        <w:t>mplimiento a lo establecido en A</w:t>
      </w:r>
      <w:r w:rsidR="00AC47FE" w:rsidRPr="00AC47FE">
        <w:rPr>
          <w:rFonts w:ascii="Arial" w:hAnsi="Arial" w:cs="Arial"/>
          <w:sz w:val="24"/>
          <w:szCs w:val="24"/>
        </w:rPr>
        <w:t xml:space="preserve">rt. 13 </w:t>
      </w:r>
      <w:r w:rsidR="008C61E1">
        <w:rPr>
          <w:rFonts w:ascii="Arial" w:hAnsi="Arial" w:cs="Arial"/>
          <w:sz w:val="24"/>
          <w:szCs w:val="24"/>
        </w:rPr>
        <w:t>L</w:t>
      </w:r>
      <w:r w:rsidR="00AC47FE" w:rsidRPr="00AC47FE">
        <w:rPr>
          <w:rFonts w:ascii="Arial" w:hAnsi="Arial" w:cs="Arial"/>
          <w:sz w:val="24"/>
          <w:szCs w:val="24"/>
        </w:rPr>
        <w:t>it. D</w:t>
      </w:r>
      <w:r w:rsidR="008C61E1">
        <w:rPr>
          <w:rFonts w:ascii="Arial" w:hAnsi="Arial" w:cs="Arial"/>
          <w:sz w:val="24"/>
          <w:szCs w:val="24"/>
        </w:rPr>
        <w:t>)</w:t>
      </w:r>
      <w:r w:rsidR="00AC47FE" w:rsidRPr="00AC47FE">
        <w:rPr>
          <w:rFonts w:ascii="Arial" w:hAnsi="Arial" w:cs="Arial"/>
          <w:sz w:val="24"/>
          <w:szCs w:val="24"/>
        </w:rPr>
        <w:t xml:space="preserve"> de la Orden</w:t>
      </w:r>
      <w:r w:rsidR="00EC019F">
        <w:rPr>
          <w:rFonts w:ascii="Arial" w:hAnsi="Arial" w:cs="Arial"/>
          <w:sz w:val="24"/>
          <w:szCs w:val="24"/>
        </w:rPr>
        <w:t>anza Nº 27, de fecha 22/05/958;</w:t>
      </w:r>
    </w:p>
    <w:p w:rsidR="00013F86" w:rsidRPr="00AC47FE" w:rsidRDefault="00013F86" w:rsidP="008C61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47FE">
        <w:rPr>
          <w:rFonts w:ascii="Arial" w:hAnsi="Arial" w:cs="Arial"/>
          <w:b/>
          <w:bCs/>
          <w:sz w:val="24"/>
          <w:szCs w:val="24"/>
        </w:rPr>
        <w:t xml:space="preserve">ATENTO: </w:t>
      </w:r>
      <w:r w:rsidRPr="00AC47FE">
        <w:rPr>
          <w:rFonts w:ascii="Arial" w:hAnsi="Arial" w:cs="Arial"/>
          <w:sz w:val="24"/>
          <w:szCs w:val="24"/>
        </w:rPr>
        <w:t>a lo precedentemente expuesto</w:t>
      </w:r>
      <w:r w:rsidR="0094161D">
        <w:rPr>
          <w:rFonts w:ascii="Arial" w:hAnsi="Arial" w:cs="Arial"/>
          <w:sz w:val="24"/>
          <w:szCs w:val="24"/>
        </w:rPr>
        <w:t xml:space="preserve"> y a lo dispuesto por el </w:t>
      </w:r>
      <w:r w:rsidR="008C61E1">
        <w:rPr>
          <w:rFonts w:ascii="Arial" w:hAnsi="Arial" w:cs="Arial"/>
          <w:sz w:val="24"/>
          <w:szCs w:val="24"/>
        </w:rPr>
        <w:t>A</w:t>
      </w:r>
      <w:r w:rsidR="0094161D">
        <w:rPr>
          <w:rFonts w:ascii="Arial" w:hAnsi="Arial" w:cs="Arial"/>
          <w:sz w:val="24"/>
          <w:szCs w:val="24"/>
        </w:rPr>
        <w:t xml:space="preserve">rt. 211 </w:t>
      </w:r>
      <w:r w:rsidR="008C61E1">
        <w:rPr>
          <w:rFonts w:ascii="Arial" w:hAnsi="Arial" w:cs="Arial"/>
          <w:sz w:val="24"/>
          <w:szCs w:val="24"/>
        </w:rPr>
        <w:t>L</w:t>
      </w:r>
      <w:r w:rsidR="0094161D">
        <w:rPr>
          <w:rFonts w:ascii="Arial" w:hAnsi="Arial" w:cs="Arial"/>
          <w:sz w:val="24"/>
          <w:szCs w:val="24"/>
        </w:rPr>
        <w:t>it</w:t>
      </w:r>
      <w:r w:rsidR="008C61E1">
        <w:rPr>
          <w:rFonts w:ascii="Arial" w:hAnsi="Arial" w:cs="Arial"/>
          <w:sz w:val="24"/>
          <w:szCs w:val="24"/>
        </w:rPr>
        <w:t>.</w:t>
      </w:r>
      <w:r w:rsidR="0094161D">
        <w:rPr>
          <w:rFonts w:ascii="Arial" w:hAnsi="Arial" w:cs="Arial"/>
          <w:sz w:val="24"/>
          <w:szCs w:val="24"/>
        </w:rPr>
        <w:t xml:space="preserve"> </w:t>
      </w:r>
      <w:r w:rsidR="008C61E1">
        <w:rPr>
          <w:rFonts w:ascii="Arial" w:hAnsi="Arial" w:cs="Arial"/>
          <w:sz w:val="24"/>
          <w:szCs w:val="24"/>
        </w:rPr>
        <w:t>B)</w:t>
      </w:r>
      <w:r w:rsidR="0094161D">
        <w:rPr>
          <w:rFonts w:ascii="Arial" w:hAnsi="Arial" w:cs="Arial"/>
          <w:sz w:val="24"/>
          <w:szCs w:val="24"/>
        </w:rPr>
        <w:t xml:space="preserve"> de la Constitución</w:t>
      </w:r>
      <w:r w:rsidR="008C61E1">
        <w:rPr>
          <w:rFonts w:ascii="Arial" w:hAnsi="Arial" w:cs="Arial"/>
          <w:sz w:val="24"/>
          <w:szCs w:val="24"/>
        </w:rPr>
        <w:t xml:space="preserve"> de la República;</w:t>
      </w:r>
    </w:p>
    <w:p w:rsidR="008C61E1" w:rsidRDefault="008C61E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61E1" w:rsidRDefault="008C61E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13F86" w:rsidRPr="00AC47FE" w:rsidRDefault="00013F86" w:rsidP="008C61E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C47FE"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013F86" w:rsidRPr="00AC47FE" w:rsidRDefault="008C61E1" w:rsidP="008C61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61E1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Observar el gasto; y</w:t>
      </w:r>
    </w:p>
    <w:p w:rsidR="00013F86" w:rsidRPr="00254542" w:rsidRDefault="00013F86" w:rsidP="008C61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61E1">
        <w:rPr>
          <w:rFonts w:ascii="Arial" w:hAnsi="Arial" w:cs="Arial"/>
          <w:b/>
          <w:sz w:val="24"/>
          <w:szCs w:val="24"/>
        </w:rPr>
        <w:t>2</w:t>
      </w:r>
      <w:r w:rsidR="008C61E1" w:rsidRPr="008C61E1">
        <w:rPr>
          <w:rFonts w:ascii="Arial" w:hAnsi="Arial" w:cs="Arial"/>
          <w:b/>
          <w:sz w:val="24"/>
          <w:szCs w:val="24"/>
        </w:rPr>
        <w:t>)</w:t>
      </w:r>
      <w:r w:rsidR="00A656D3">
        <w:rPr>
          <w:rFonts w:ascii="Arial" w:hAnsi="Arial" w:cs="Arial"/>
          <w:sz w:val="24"/>
          <w:szCs w:val="24"/>
        </w:rPr>
        <w:t xml:space="preserve"> Devolver las actuaciones.</w:t>
      </w:r>
      <w:bookmarkStart w:id="0" w:name="_GoBack"/>
      <w:bookmarkEnd w:id="0"/>
    </w:p>
    <w:p w:rsidR="00013F86" w:rsidRDefault="00013F86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8C61E1" w:rsidRDefault="008C61E1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8C61E1" w:rsidRDefault="008C61E1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8C61E1" w:rsidRDefault="008C61E1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8C61E1" w:rsidRDefault="008C61E1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8C61E1" w:rsidRPr="008C61E1" w:rsidRDefault="008C61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C61E1"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8C61E1" w:rsidRPr="008C61E1" w:rsidSect="00AA49DD">
      <w:footerReference w:type="default" r:id="rId8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C39" w:rsidRDefault="00D55C39">
      <w:pPr>
        <w:spacing w:after="0" w:line="240" w:lineRule="auto"/>
      </w:pPr>
      <w:r>
        <w:separator/>
      </w:r>
    </w:p>
  </w:endnote>
  <w:endnote w:type="continuationSeparator" w:id="0">
    <w:p w:rsidR="00D55C39" w:rsidRDefault="00D5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C39" w:rsidRDefault="00D55C39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AA49DD">
      <w:rPr>
        <w:noProof/>
      </w:rPr>
      <w:t>4</w:t>
    </w:r>
    <w:r>
      <w:rPr>
        <w:noProof/>
      </w:rPr>
      <w:fldChar w:fldCharType="end"/>
    </w:r>
  </w:p>
  <w:p w:rsidR="00D55C39" w:rsidRDefault="00D55C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C39" w:rsidRDefault="00D55C39">
      <w:pPr>
        <w:spacing w:after="0" w:line="240" w:lineRule="auto"/>
      </w:pPr>
      <w:r>
        <w:separator/>
      </w:r>
    </w:p>
  </w:footnote>
  <w:footnote w:type="continuationSeparator" w:id="0">
    <w:p w:rsidR="00D55C39" w:rsidRDefault="00D55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62387"/>
    <w:multiLevelType w:val="hybridMultilevel"/>
    <w:tmpl w:val="4C34E084"/>
    <w:lvl w:ilvl="0" w:tplc="A3E02FC0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bCs w:val="0"/>
        <w:u w:val="none"/>
      </w:rPr>
    </w:lvl>
    <w:lvl w:ilvl="1" w:tplc="0C0A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86"/>
    <w:rsid w:val="00013F86"/>
    <w:rsid w:val="0002086F"/>
    <w:rsid w:val="000665BE"/>
    <w:rsid w:val="000C6F77"/>
    <w:rsid w:val="000D1ACA"/>
    <w:rsid w:val="00135500"/>
    <w:rsid w:val="00161D50"/>
    <w:rsid w:val="00254542"/>
    <w:rsid w:val="00263CA3"/>
    <w:rsid w:val="002721B1"/>
    <w:rsid w:val="002B2416"/>
    <w:rsid w:val="002C0CD8"/>
    <w:rsid w:val="002F0E0A"/>
    <w:rsid w:val="00341398"/>
    <w:rsid w:val="003B1076"/>
    <w:rsid w:val="004142F6"/>
    <w:rsid w:val="00451721"/>
    <w:rsid w:val="0045499A"/>
    <w:rsid w:val="004B4879"/>
    <w:rsid w:val="004F5D3B"/>
    <w:rsid w:val="005529DF"/>
    <w:rsid w:val="00580CC8"/>
    <w:rsid w:val="0059073B"/>
    <w:rsid w:val="005A7BEE"/>
    <w:rsid w:val="005F11BE"/>
    <w:rsid w:val="0064508B"/>
    <w:rsid w:val="00687E5B"/>
    <w:rsid w:val="006A4ADD"/>
    <w:rsid w:val="006E7BFB"/>
    <w:rsid w:val="00887582"/>
    <w:rsid w:val="008B755D"/>
    <w:rsid w:val="008C61E1"/>
    <w:rsid w:val="008D274D"/>
    <w:rsid w:val="009150F6"/>
    <w:rsid w:val="0094161D"/>
    <w:rsid w:val="00953BAA"/>
    <w:rsid w:val="0095575D"/>
    <w:rsid w:val="009A40FA"/>
    <w:rsid w:val="009A4906"/>
    <w:rsid w:val="00A178C9"/>
    <w:rsid w:val="00A656D3"/>
    <w:rsid w:val="00A75643"/>
    <w:rsid w:val="00AA1EDD"/>
    <w:rsid w:val="00AA49DD"/>
    <w:rsid w:val="00AC47FE"/>
    <w:rsid w:val="00B02C44"/>
    <w:rsid w:val="00BA07CD"/>
    <w:rsid w:val="00BA30A4"/>
    <w:rsid w:val="00D55C39"/>
    <w:rsid w:val="00D57D32"/>
    <w:rsid w:val="00E55ADA"/>
    <w:rsid w:val="00E96E0E"/>
    <w:rsid w:val="00EC019F"/>
    <w:rsid w:val="00F44DF6"/>
    <w:rsid w:val="00F61F16"/>
    <w:rsid w:val="00FB025B"/>
    <w:rsid w:val="00FD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Calibri" w:hAnsi="Calibri" w:cs="Calibri"/>
      <w:lang w:eastAsia="en-U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hAnsi="Calibri" w:cs="Calibri"/>
      <w:lang w:eastAsia="en-US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Calibri" w:hAnsi="Calibri" w:cs="Calibri"/>
      <w:lang w:eastAsia="en-U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hAnsi="Calibri" w:cs="Calibri"/>
      <w:lang w:eastAsia="en-US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817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2016-17-1-0002532</vt:lpstr>
    </vt:vector>
  </TitlesOfParts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2016-17-1-0002532</dc:title>
  <dc:creator>Tribunal1</dc:creator>
  <cp:lastModifiedBy>Tribunal1</cp:lastModifiedBy>
  <cp:revision>6</cp:revision>
  <cp:lastPrinted>2018-08-10T16:08:00Z</cp:lastPrinted>
  <dcterms:created xsi:type="dcterms:W3CDTF">2018-08-10T13:54:00Z</dcterms:created>
  <dcterms:modified xsi:type="dcterms:W3CDTF">2018-08-10T16:08:00Z</dcterms:modified>
</cp:coreProperties>
</file>