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F8" w:rsidRPr="009D07F8" w:rsidRDefault="009D07F8" w:rsidP="009D07F8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9D07F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16068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2534</w:t>
      </w:r>
      <w:r w:rsidRPr="009D07F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9D07F8" w:rsidRPr="009D07F8" w:rsidRDefault="009D07F8" w:rsidP="009D07F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9D07F8" w:rsidRPr="009D07F8" w:rsidRDefault="009D07F8" w:rsidP="009D07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D07F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9D07F8" w:rsidRPr="009D07F8" w:rsidRDefault="009D07F8" w:rsidP="009D07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D07F8" w:rsidRPr="009D07F8" w:rsidRDefault="009D07F8" w:rsidP="009D07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D07F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9D07F8" w:rsidRPr="009D07F8" w:rsidRDefault="009D07F8" w:rsidP="009D07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D07F8" w:rsidRPr="009D07F8" w:rsidRDefault="009D07F8" w:rsidP="009D07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D07F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EN SESION DE FECHA 8 DE AGOSTO DE 2018</w:t>
      </w:r>
    </w:p>
    <w:p w:rsidR="009D07F8" w:rsidRPr="009D07F8" w:rsidRDefault="009D07F8" w:rsidP="009D07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D07F8" w:rsidRPr="009D07F8" w:rsidRDefault="009D07F8" w:rsidP="009D07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D07F8">
        <w:rPr>
          <w:rFonts w:ascii="Arial" w:eastAsia="Times New Roman" w:hAnsi="Arial" w:cs="Arial"/>
          <w:b/>
          <w:sz w:val="24"/>
          <w:szCs w:val="24"/>
          <w:lang w:val="es-ES" w:eastAsia="es-ES"/>
        </w:rPr>
        <w:t>(E. E. Nº 201</w:t>
      </w:r>
      <w:r w:rsidR="00FD5165">
        <w:rPr>
          <w:rFonts w:ascii="Arial" w:eastAsia="Times New Roman" w:hAnsi="Arial" w:cs="Arial"/>
          <w:b/>
          <w:sz w:val="24"/>
          <w:szCs w:val="24"/>
          <w:lang w:val="es-ES" w:eastAsia="es-ES"/>
        </w:rPr>
        <w:t>8</w:t>
      </w:r>
      <w:r w:rsidRPr="009D07F8">
        <w:rPr>
          <w:rFonts w:ascii="Arial" w:eastAsia="Times New Roman" w:hAnsi="Arial" w:cs="Arial"/>
          <w:b/>
          <w:sz w:val="24"/>
          <w:szCs w:val="24"/>
          <w:lang w:val="es-ES" w:eastAsia="es-ES"/>
        </w:rPr>
        <w:t>-17-1-000</w:t>
      </w:r>
      <w:r w:rsidR="00FD5165">
        <w:rPr>
          <w:rFonts w:ascii="Arial" w:eastAsia="Times New Roman" w:hAnsi="Arial" w:cs="Arial"/>
          <w:b/>
          <w:sz w:val="24"/>
          <w:szCs w:val="24"/>
          <w:lang w:val="es-ES" w:eastAsia="es-ES"/>
        </w:rPr>
        <w:t>4751</w:t>
      </w:r>
      <w:r w:rsidRPr="009D07F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, </w:t>
      </w:r>
      <w:proofErr w:type="spellStart"/>
      <w:r w:rsidRPr="009D07F8">
        <w:rPr>
          <w:rFonts w:ascii="Arial" w:eastAsia="Times New Roman" w:hAnsi="Arial" w:cs="Arial"/>
          <w:b/>
          <w:sz w:val="24"/>
          <w:szCs w:val="24"/>
          <w:lang w:val="es-ES" w:eastAsia="es-ES"/>
        </w:rPr>
        <w:t>Ent</w:t>
      </w:r>
      <w:proofErr w:type="spellEnd"/>
      <w:r w:rsidRPr="009D07F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N° </w:t>
      </w:r>
      <w:r w:rsidR="00FD5165">
        <w:rPr>
          <w:rFonts w:ascii="Arial" w:eastAsia="Times New Roman" w:hAnsi="Arial" w:cs="Arial"/>
          <w:b/>
          <w:sz w:val="24"/>
          <w:szCs w:val="24"/>
          <w:lang w:val="es-ES" w:eastAsia="es-ES"/>
        </w:rPr>
        <w:t>3648</w:t>
      </w:r>
      <w:r w:rsidRPr="009D07F8">
        <w:rPr>
          <w:rFonts w:ascii="Arial" w:eastAsia="Times New Roman" w:hAnsi="Arial" w:cs="Arial"/>
          <w:b/>
          <w:sz w:val="24"/>
          <w:szCs w:val="24"/>
          <w:lang w:val="es-ES" w:eastAsia="es-ES"/>
        </w:rPr>
        <w:t>/</w:t>
      </w:r>
      <w:r w:rsidR="00FD5165">
        <w:rPr>
          <w:rFonts w:ascii="Arial" w:eastAsia="Times New Roman" w:hAnsi="Arial" w:cs="Arial"/>
          <w:b/>
          <w:sz w:val="24"/>
          <w:szCs w:val="24"/>
          <w:lang w:val="es-ES" w:eastAsia="es-ES"/>
        </w:rPr>
        <w:t>18</w:t>
      </w:r>
      <w:r w:rsidRPr="009D07F8">
        <w:rPr>
          <w:rFonts w:ascii="Arial" w:eastAsia="Times New Roman" w:hAnsi="Arial" w:cs="Arial"/>
          <w:b/>
          <w:sz w:val="24"/>
          <w:szCs w:val="24"/>
          <w:lang w:val="es-ES" w:eastAsia="es-ES"/>
        </w:rPr>
        <w:t>)</w:t>
      </w:r>
    </w:p>
    <w:p w:rsidR="00FD5165" w:rsidRDefault="00FD5165"/>
    <w:p w:rsidR="00A35A0D" w:rsidRPr="00FD5165" w:rsidRDefault="00A35A0D" w:rsidP="00AA35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 xml:space="preserve">VISTO: </w:t>
      </w:r>
      <w:r w:rsidR="00C275DE">
        <w:rPr>
          <w:rFonts w:ascii="Arial" w:hAnsi="Arial" w:cs="Arial"/>
          <w:sz w:val="24"/>
          <w:szCs w:val="24"/>
        </w:rPr>
        <w:t>e</w:t>
      </w:r>
      <w:r w:rsidRPr="00FD5165">
        <w:rPr>
          <w:rFonts w:ascii="Arial" w:hAnsi="Arial" w:cs="Arial"/>
          <w:sz w:val="24"/>
          <w:szCs w:val="24"/>
        </w:rPr>
        <w:t xml:space="preserve">stas actuaciones relacionadas con  el Acuerdo entre la </w:t>
      </w:r>
      <w:bookmarkStart w:id="0" w:name="_GoBack"/>
      <w:bookmarkEnd w:id="0"/>
      <w:r w:rsidRPr="00FD5165">
        <w:rPr>
          <w:rFonts w:ascii="Arial" w:hAnsi="Arial" w:cs="Arial"/>
          <w:sz w:val="24"/>
          <w:szCs w:val="24"/>
        </w:rPr>
        <w:t xml:space="preserve">Intendencia de Montevideo y la Oficina de las Naciones Unidas de servicios para Proyectos (UNOPS) para brindar la asistencia técnica  referente al Proyecto  </w:t>
      </w:r>
      <w:r w:rsidR="00AA3533">
        <w:rPr>
          <w:rFonts w:ascii="Arial" w:hAnsi="Arial" w:cs="Arial"/>
          <w:sz w:val="24"/>
          <w:szCs w:val="24"/>
        </w:rPr>
        <w:t>N</w:t>
      </w:r>
      <w:r w:rsidR="001720A4" w:rsidRPr="00FD5165">
        <w:rPr>
          <w:rFonts w:ascii="Arial" w:hAnsi="Arial" w:cs="Arial"/>
          <w:sz w:val="24"/>
          <w:szCs w:val="24"/>
        </w:rPr>
        <w:t>°</w:t>
      </w:r>
      <w:r w:rsidRPr="00FD5165">
        <w:rPr>
          <w:rFonts w:ascii="Arial" w:hAnsi="Arial" w:cs="Arial"/>
          <w:sz w:val="24"/>
          <w:szCs w:val="24"/>
        </w:rPr>
        <w:t xml:space="preserve"> 21309: “Implementación para una PMO en la Intendencia de Montevideo;</w:t>
      </w:r>
    </w:p>
    <w:p w:rsidR="00BC2394" w:rsidRPr="00FD5165" w:rsidRDefault="00BC2394" w:rsidP="00AA35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>RESULTANDO</w:t>
      </w:r>
      <w:r w:rsidR="00AA3533">
        <w:rPr>
          <w:rFonts w:ascii="Arial" w:hAnsi="Arial" w:cs="Arial"/>
          <w:b/>
          <w:sz w:val="24"/>
          <w:szCs w:val="24"/>
        </w:rPr>
        <w:t>:</w:t>
      </w:r>
      <w:r w:rsidRPr="00FD5165">
        <w:rPr>
          <w:rFonts w:ascii="Arial" w:hAnsi="Arial" w:cs="Arial"/>
          <w:sz w:val="24"/>
          <w:szCs w:val="24"/>
        </w:rPr>
        <w:t xml:space="preserve"> </w:t>
      </w:r>
      <w:r w:rsidRPr="00AA3533">
        <w:rPr>
          <w:rFonts w:ascii="Arial" w:hAnsi="Arial" w:cs="Arial"/>
          <w:b/>
          <w:sz w:val="24"/>
          <w:szCs w:val="24"/>
        </w:rPr>
        <w:t>1</w:t>
      </w:r>
      <w:r w:rsidR="00A51EA2" w:rsidRPr="00AA3533">
        <w:rPr>
          <w:rFonts w:ascii="Arial" w:hAnsi="Arial" w:cs="Arial"/>
          <w:b/>
          <w:sz w:val="24"/>
          <w:szCs w:val="24"/>
        </w:rPr>
        <w:t>)</w:t>
      </w:r>
      <w:r w:rsidR="00A51EA2" w:rsidRPr="00FD5165">
        <w:rPr>
          <w:rFonts w:ascii="Arial" w:hAnsi="Arial" w:cs="Arial"/>
          <w:sz w:val="24"/>
          <w:szCs w:val="24"/>
        </w:rPr>
        <w:t xml:space="preserve"> </w:t>
      </w:r>
      <w:r w:rsidR="00C275DE">
        <w:rPr>
          <w:rFonts w:ascii="Arial" w:hAnsi="Arial" w:cs="Arial"/>
          <w:sz w:val="24"/>
          <w:szCs w:val="24"/>
        </w:rPr>
        <w:t>que a fines del año 2017, la IM</w:t>
      </w:r>
      <w:r w:rsidR="00A51EA2" w:rsidRPr="00FD5165">
        <w:rPr>
          <w:rFonts w:ascii="Arial" w:hAnsi="Arial" w:cs="Arial"/>
          <w:sz w:val="24"/>
          <w:szCs w:val="24"/>
        </w:rPr>
        <w:t xml:space="preserve"> solicitó apoyo para efectuar un Diagnóstico y Evaluación  de Madurez de sus capacidades para la Gestión</w:t>
      </w:r>
      <w:r w:rsidR="00AA3533">
        <w:rPr>
          <w:rFonts w:ascii="Arial" w:hAnsi="Arial" w:cs="Arial"/>
          <w:sz w:val="24"/>
          <w:szCs w:val="24"/>
        </w:rPr>
        <w:t xml:space="preserve"> </w:t>
      </w:r>
      <w:r w:rsidR="00A51EA2" w:rsidRPr="00FD5165">
        <w:rPr>
          <w:rFonts w:ascii="Arial" w:hAnsi="Arial" w:cs="Arial"/>
          <w:sz w:val="24"/>
          <w:szCs w:val="24"/>
        </w:rPr>
        <w:t>de Portafo</w:t>
      </w:r>
      <w:r w:rsidR="009A6F60" w:rsidRPr="00FD5165">
        <w:rPr>
          <w:rFonts w:ascii="Arial" w:hAnsi="Arial" w:cs="Arial"/>
          <w:sz w:val="24"/>
          <w:szCs w:val="24"/>
        </w:rPr>
        <w:t>l</w:t>
      </w:r>
      <w:r w:rsidR="00A51EA2" w:rsidRPr="00FD5165">
        <w:rPr>
          <w:rFonts w:ascii="Arial" w:hAnsi="Arial" w:cs="Arial"/>
          <w:sz w:val="24"/>
          <w:szCs w:val="24"/>
        </w:rPr>
        <w:t>ios, Programas y Proyectos en el marco de los lineamientos  que buscan hacer más eficiente la ges</w:t>
      </w:r>
      <w:r w:rsidR="00C275DE">
        <w:rPr>
          <w:rFonts w:ascii="Arial" w:hAnsi="Arial" w:cs="Arial"/>
          <w:sz w:val="24"/>
          <w:szCs w:val="24"/>
        </w:rPr>
        <w:t>tión de los proyectos de la IM</w:t>
      </w:r>
      <w:r w:rsidR="009A6F60" w:rsidRPr="00FD5165">
        <w:rPr>
          <w:rFonts w:ascii="Arial" w:hAnsi="Arial" w:cs="Arial"/>
          <w:sz w:val="24"/>
          <w:szCs w:val="24"/>
        </w:rPr>
        <w:t xml:space="preserve"> ;</w:t>
      </w:r>
    </w:p>
    <w:p w:rsidR="00A35A0D" w:rsidRPr="00FD5165" w:rsidRDefault="00BC2394" w:rsidP="00AA35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>2</w:t>
      </w:r>
      <w:r w:rsidR="00A35A0D" w:rsidRPr="00FD5165">
        <w:rPr>
          <w:rFonts w:ascii="Arial" w:hAnsi="Arial" w:cs="Arial"/>
          <w:b/>
          <w:sz w:val="24"/>
          <w:szCs w:val="24"/>
        </w:rPr>
        <w:t>)</w:t>
      </w:r>
      <w:r w:rsidR="00A35A0D" w:rsidRPr="00FD5165">
        <w:rPr>
          <w:rFonts w:ascii="Arial" w:hAnsi="Arial" w:cs="Arial"/>
          <w:sz w:val="24"/>
          <w:szCs w:val="24"/>
        </w:rPr>
        <w:t xml:space="preserve"> que por Resolución </w:t>
      </w:r>
      <w:r w:rsidR="007B21FB">
        <w:rPr>
          <w:rFonts w:ascii="Arial" w:hAnsi="Arial" w:cs="Arial"/>
          <w:sz w:val="24"/>
          <w:szCs w:val="24"/>
        </w:rPr>
        <w:t>N</w:t>
      </w:r>
      <w:r w:rsidR="00A35A0D" w:rsidRPr="00FD5165">
        <w:rPr>
          <w:rFonts w:ascii="Arial" w:hAnsi="Arial" w:cs="Arial"/>
          <w:sz w:val="24"/>
          <w:szCs w:val="24"/>
        </w:rPr>
        <w:t>° 2972/18 de fecha 5/07/18 el Intendente  resolvió aprobar el texto del</w:t>
      </w:r>
      <w:r w:rsidR="00B23352" w:rsidRPr="00FD5165">
        <w:rPr>
          <w:rFonts w:ascii="Arial" w:hAnsi="Arial" w:cs="Arial"/>
          <w:sz w:val="24"/>
          <w:szCs w:val="24"/>
        </w:rPr>
        <w:t xml:space="preserve">  Memorando  de </w:t>
      </w:r>
      <w:r w:rsidR="00A35A0D" w:rsidRPr="00FD5165">
        <w:rPr>
          <w:rFonts w:ascii="Arial" w:hAnsi="Arial" w:cs="Arial"/>
          <w:sz w:val="24"/>
          <w:szCs w:val="24"/>
        </w:rPr>
        <w:t xml:space="preserve"> Acuerdo y Apéndice del Convenio</w:t>
      </w:r>
      <w:r w:rsidR="00B23352" w:rsidRPr="00FD5165">
        <w:rPr>
          <w:rFonts w:ascii="Arial" w:hAnsi="Arial" w:cs="Arial"/>
          <w:sz w:val="24"/>
          <w:szCs w:val="24"/>
        </w:rPr>
        <w:t xml:space="preserve"> a suscribir con la  UNOPS;  con el objeto de la provisión de la Asistencia  Técnica referente al PROYECTO N° 21309 “Implementación de una PMO en la Intendencia de Montevideo</w:t>
      </w:r>
      <w:r w:rsidR="00C275DE">
        <w:rPr>
          <w:rFonts w:ascii="Arial" w:hAnsi="Arial" w:cs="Arial"/>
          <w:sz w:val="24"/>
          <w:szCs w:val="24"/>
        </w:rPr>
        <w:t>”</w:t>
      </w:r>
      <w:r w:rsidR="00B23352" w:rsidRPr="00FD5165">
        <w:rPr>
          <w:rFonts w:ascii="Arial" w:hAnsi="Arial" w:cs="Arial"/>
          <w:sz w:val="24"/>
          <w:szCs w:val="24"/>
        </w:rPr>
        <w:t>, según lo descrito en el Apéndice 1 del Acuerdo</w:t>
      </w:r>
      <w:r w:rsidR="00AA3533">
        <w:rPr>
          <w:rFonts w:ascii="Arial" w:hAnsi="Arial" w:cs="Arial"/>
          <w:sz w:val="24"/>
          <w:szCs w:val="24"/>
        </w:rPr>
        <w:t>;</w:t>
      </w:r>
    </w:p>
    <w:p w:rsidR="00B23352" w:rsidRPr="00FD5165" w:rsidRDefault="00BC2394" w:rsidP="00AA35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>3</w:t>
      </w:r>
      <w:r w:rsidR="00497459" w:rsidRPr="00FD5165">
        <w:rPr>
          <w:rFonts w:ascii="Arial" w:hAnsi="Arial" w:cs="Arial"/>
          <w:b/>
          <w:sz w:val="24"/>
          <w:szCs w:val="24"/>
        </w:rPr>
        <w:t xml:space="preserve">) </w:t>
      </w:r>
      <w:r w:rsidRPr="00FD5165">
        <w:rPr>
          <w:rFonts w:ascii="Arial" w:hAnsi="Arial" w:cs="Arial"/>
          <w:sz w:val="24"/>
          <w:szCs w:val="24"/>
        </w:rPr>
        <w:t xml:space="preserve">que </w:t>
      </w:r>
      <w:r w:rsidR="009A6F60" w:rsidRPr="00FD5165">
        <w:rPr>
          <w:rFonts w:ascii="Arial" w:hAnsi="Arial" w:cs="Arial"/>
          <w:sz w:val="24"/>
          <w:szCs w:val="24"/>
        </w:rPr>
        <w:t>la metodología  de trabajo</w:t>
      </w:r>
      <w:r w:rsidR="009A6F60" w:rsidRPr="00FD5165">
        <w:rPr>
          <w:rFonts w:ascii="Arial" w:hAnsi="Arial" w:cs="Arial"/>
          <w:b/>
          <w:sz w:val="24"/>
          <w:szCs w:val="24"/>
        </w:rPr>
        <w:t xml:space="preserve"> </w:t>
      </w:r>
      <w:r w:rsidRPr="00FD5165">
        <w:rPr>
          <w:rFonts w:ascii="Arial" w:hAnsi="Arial" w:cs="Arial"/>
          <w:sz w:val="24"/>
          <w:szCs w:val="24"/>
        </w:rPr>
        <w:t>descrita en el Apéndice 1</w:t>
      </w:r>
      <w:r w:rsidR="009A6F60" w:rsidRPr="00FD5165">
        <w:rPr>
          <w:rFonts w:ascii="Arial" w:hAnsi="Arial" w:cs="Arial"/>
          <w:sz w:val="24"/>
          <w:szCs w:val="24"/>
        </w:rPr>
        <w:t xml:space="preserve"> recomienda la implementación de una Oficina  de Proyectos (PMO) que sirva como eje de implementación de los planes de acción de mejora </w:t>
      </w:r>
      <w:r w:rsidR="007B21FB">
        <w:rPr>
          <w:rFonts w:ascii="Arial" w:hAnsi="Arial" w:cs="Arial"/>
          <w:sz w:val="24"/>
          <w:szCs w:val="24"/>
        </w:rPr>
        <w:t xml:space="preserve"> a é</w:t>
      </w:r>
      <w:r w:rsidR="009A6F60" w:rsidRPr="00FD5165">
        <w:rPr>
          <w:rFonts w:ascii="Arial" w:hAnsi="Arial" w:cs="Arial"/>
          <w:sz w:val="24"/>
          <w:szCs w:val="24"/>
        </w:rPr>
        <w:t>stos efectos la UNOPS aplica una metodología  propia para la implementación  efectiva de una estructura PMO (</w:t>
      </w:r>
      <w:proofErr w:type="spellStart"/>
      <w:r w:rsidR="009A6F60" w:rsidRPr="00FD5165">
        <w:rPr>
          <w:rFonts w:ascii="Arial" w:hAnsi="Arial" w:cs="Arial"/>
          <w:sz w:val="24"/>
          <w:szCs w:val="24"/>
        </w:rPr>
        <w:t>Proyect</w:t>
      </w:r>
      <w:proofErr w:type="spellEnd"/>
      <w:r w:rsidR="009A6F60" w:rsidRPr="00FD51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F60" w:rsidRPr="00FD5165">
        <w:rPr>
          <w:rFonts w:ascii="Arial" w:hAnsi="Arial" w:cs="Arial"/>
          <w:sz w:val="24"/>
          <w:szCs w:val="24"/>
        </w:rPr>
        <w:t>Managment</w:t>
      </w:r>
      <w:proofErr w:type="spellEnd"/>
      <w:r w:rsidR="009A6F60" w:rsidRPr="00FD5165">
        <w:rPr>
          <w:rFonts w:ascii="Arial" w:hAnsi="Arial" w:cs="Arial"/>
          <w:sz w:val="24"/>
          <w:szCs w:val="24"/>
        </w:rPr>
        <w:t xml:space="preserve">  Office), que considera 5 fases, desde el </w:t>
      </w:r>
      <w:r w:rsidR="00426C81" w:rsidRPr="00FD5165">
        <w:rPr>
          <w:rFonts w:ascii="Arial" w:hAnsi="Arial" w:cs="Arial"/>
          <w:sz w:val="24"/>
          <w:szCs w:val="24"/>
        </w:rPr>
        <w:t>diagnóstico</w:t>
      </w:r>
      <w:r w:rsidR="009A6F60" w:rsidRPr="00FD5165">
        <w:rPr>
          <w:rFonts w:ascii="Arial" w:hAnsi="Arial" w:cs="Arial"/>
          <w:sz w:val="24"/>
          <w:szCs w:val="24"/>
        </w:rPr>
        <w:t xml:space="preserve"> inicial hasta la mejora  continua;</w:t>
      </w:r>
    </w:p>
    <w:p w:rsidR="00426C81" w:rsidRPr="00FD5165" w:rsidRDefault="00BC2394" w:rsidP="00A75A9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lastRenderedPageBreak/>
        <w:t>4</w:t>
      </w:r>
      <w:r w:rsidR="00426C81" w:rsidRPr="00FD5165">
        <w:rPr>
          <w:rFonts w:ascii="Arial" w:hAnsi="Arial" w:cs="Arial"/>
          <w:b/>
          <w:sz w:val="24"/>
          <w:szCs w:val="24"/>
        </w:rPr>
        <w:t xml:space="preserve">) </w:t>
      </w:r>
      <w:r w:rsidR="00426C81" w:rsidRPr="00FD5165">
        <w:rPr>
          <w:rFonts w:ascii="Arial" w:hAnsi="Arial" w:cs="Arial"/>
          <w:sz w:val="24"/>
          <w:szCs w:val="24"/>
        </w:rPr>
        <w:t xml:space="preserve">que </w:t>
      </w:r>
      <w:r w:rsidR="00B5538A">
        <w:rPr>
          <w:rFonts w:ascii="Arial" w:hAnsi="Arial" w:cs="Arial"/>
          <w:sz w:val="24"/>
          <w:szCs w:val="24"/>
        </w:rPr>
        <w:t>la UNOPS deberá prestar a la IM</w:t>
      </w:r>
      <w:r w:rsidR="00426C81" w:rsidRPr="00FD5165">
        <w:rPr>
          <w:rFonts w:ascii="Arial" w:hAnsi="Arial" w:cs="Arial"/>
          <w:sz w:val="24"/>
          <w:szCs w:val="24"/>
        </w:rPr>
        <w:t xml:space="preserve"> la asistencia técnica a</w:t>
      </w:r>
      <w:r w:rsidR="00B5538A">
        <w:rPr>
          <w:rFonts w:ascii="Arial" w:hAnsi="Arial" w:cs="Arial"/>
          <w:sz w:val="24"/>
          <w:szCs w:val="24"/>
        </w:rPr>
        <w:t>ntes referida, en tanto la IM</w:t>
      </w:r>
      <w:r w:rsidRPr="00FD5165">
        <w:rPr>
          <w:rFonts w:ascii="Arial" w:hAnsi="Arial" w:cs="Arial"/>
          <w:sz w:val="24"/>
          <w:szCs w:val="24"/>
        </w:rPr>
        <w:t xml:space="preserve"> se obliga a efectuar las transferencias</w:t>
      </w:r>
      <w:r w:rsidR="00A75A98">
        <w:rPr>
          <w:rFonts w:ascii="Arial" w:hAnsi="Arial" w:cs="Arial"/>
          <w:sz w:val="24"/>
          <w:szCs w:val="24"/>
        </w:rPr>
        <w:t xml:space="preserve"> </w:t>
      </w:r>
      <w:r w:rsidR="00426C81" w:rsidRPr="00FD5165">
        <w:rPr>
          <w:rFonts w:ascii="Arial" w:hAnsi="Arial" w:cs="Arial"/>
          <w:sz w:val="24"/>
          <w:szCs w:val="24"/>
        </w:rPr>
        <w:t>financieras de los montos correspondientes, y a brindar las facilidades del caso para alcanzar los objetivos del Proyecto;</w:t>
      </w:r>
    </w:p>
    <w:p w:rsidR="00426C81" w:rsidRPr="00FD5165" w:rsidRDefault="00BC2394" w:rsidP="00A75A9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>5</w:t>
      </w:r>
      <w:r w:rsidR="00426C81" w:rsidRPr="00FD5165">
        <w:rPr>
          <w:rFonts w:ascii="Arial" w:hAnsi="Arial" w:cs="Arial"/>
          <w:b/>
          <w:sz w:val="24"/>
          <w:szCs w:val="24"/>
        </w:rPr>
        <w:t xml:space="preserve">) </w:t>
      </w:r>
      <w:r w:rsidR="00426C81" w:rsidRPr="00FD5165">
        <w:rPr>
          <w:rFonts w:ascii="Arial" w:hAnsi="Arial" w:cs="Arial"/>
          <w:sz w:val="24"/>
          <w:szCs w:val="24"/>
        </w:rPr>
        <w:t>que</w:t>
      </w:r>
      <w:r w:rsidRPr="00FD5165">
        <w:rPr>
          <w:rFonts w:ascii="Arial" w:hAnsi="Arial" w:cs="Arial"/>
          <w:sz w:val="24"/>
          <w:szCs w:val="24"/>
        </w:rPr>
        <w:t xml:space="preserve"> el costo de la asistencia t</w:t>
      </w:r>
      <w:r w:rsidR="00426C81" w:rsidRPr="00FD5165">
        <w:rPr>
          <w:rFonts w:ascii="Arial" w:hAnsi="Arial" w:cs="Arial"/>
          <w:sz w:val="24"/>
          <w:szCs w:val="24"/>
        </w:rPr>
        <w:t>é</w:t>
      </w:r>
      <w:r w:rsidR="00B5538A">
        <w:rPr>
          <w:rFonts w:ascii="Arial" w:hAnsi="Arial" w:cs="Arial"/>
          <w:sz w:val="24"/>
          <w:szCs w:val="24"/>
        </w:rPr>
        <w:t>cnica de cargo de la IM</w:t>
      </w:r>
      <w:r w:rsidRPr="00FD5165">
        <w:rPr>
          <w:rFonts w:ascii="Arial" w:hAnsi="Arial" w:cs="Arial"/>
          <w:sz w:val="24"/>
          <w:szCs w:val="24"/>
        </w:rPr>
        <w:t xml:space="preserve"> </w:t>
      </w:r>
      <w:r w:rsidR="00426C81" w:rsidRPr="00FD5165">
        <w:rPr>
          <w:rFonts w:ascii="Arial" w:hAnsi="Arial" w:cs="Arial"/>
          <w:sz w:val="24"/>
          <w:szCs w:val="24"/>
        </w:rPr>
        <w:t xml:space="preserve"> ascender</w:t>
      </w:r>
      <w:r w:rsidR="00F77FCC" w:rsidRPr="00FD5165">
        <w:rPr>
          <w:rFonts w:ascii="Arial" w:hAnsi="Arial" w:cs="Arial"/>
          <w:sz w:val="24"/>
          <w:szCs w:val="24"/>
        </w:rPr>
        <w:t xml:space="preserve">á a la suma de </w:t>
      </w:r>
      <w:r w:rsidR="00426C81" w:rsidRPr="00FD5165">
        <w:rPr>
          <w:rFonts w:ascii="Arial" w:hAnsi="Arial" w:cs="Arial"/>
          <w:sz w:val="24"/>
          <w:szCs w:val="24"/>
        </w:rPr>
        <w:t xml:space="preserve"> U</w:t>
      </w:r>
      <w:r w:rsidRPr="00FD5165">
        <w:rPr>
          <w:rFonts w:ascii="Arial" w:hAnsi="Arial" w:cs="Arial"/>
          <w:sz w:val="24"/>
          <w:szCs w:val="24"/>
        </w:rPr>
        <w:t>$S 352.436 y</w:t>
      </w:r>
      <w:r w:rsidR="00F77FCC" w:rsidRPr="00FD5165">
        <w:rPr>
          <w:rFonts w:ascii="Arial" w:hAnsi="Arial" w:cs="Arial"/>
          <w:sz w:val="24"/>
          <w:szCs w:val="24"/>
        </w:rPr>
        <w:t xml:space="preserve"> el plazo</w:t>
      </w:r>
      <w:r w:rsidRPr="00FD5165">
        <w:rPr>
          <w:rFonts w:ascii="Arial" w:hAnsi="Arial" w:cs="Arial"/>
          <w:sz w:val="24"/>
          <w:szCs w:val="24"/>
        </w:rPr>
        <w:t xml:space="preserve"> del Convenio</w:t>
      </w:r>
      <w:r w:rsidR="00F77FCC" w:rsidRPr="00FD5165">
        <w:rPr>
          <w:rFonts w:ascii="Arial" w:hAnsi="Arial" w:cs="Arial"/>
          <w:sz w:val="24"/>
          <w:szCs w:val="24"/>
        </w:rPr>
        <w:t xml:space="preserve">  será de 7 meses cont</w:t>
      </w:r>
      <w:r w:rsidRPr="00FD5165">
        <w:rPr>
          <w:rFonts w:ascii="Arial" w:hAnsi="Arial" w:cs="Arial"/>
          <w:sz w:val="24"/>
          <w:szCs w:val="24"/>
        </w:rPr>
        <w:t>ados a partir  del inicio de las</w:t>
      </w:r>
      <w:r w:rsidR="00F77FCC" w:rsidRPr="00FD5165">
        <w:rPr>
          <w:rFonts w:ascii="Arial" w:hAnsi="Arial" w:cs="Arial"/>
          <w:sz w:val="24"/>
          <w:szCs w:val="24"/>
        </w:rPr>
        <w:t xml:space="preserve"> actividades específicas;</w:t>
      </w:r>
    </w:p>
    <w:p w:rsidR="00BC2394" w:rsidRPr="00FD5165" w:rsidRDefault="00BC2394" w:rsidP="00A75A9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>6</w:t>
      </w:r>
      <w:r w:rsidR="00F77FCC" w:rsidRPr="00FD5165">
        <w:rPr>
          <w:rFonts w:ascii="Arial" w:hAnsi="Arial" w:cs="Arial"/>
          <w:b/>
          <w:sz w:val="24"/>
          <w:szCs w:val="24"/>
        </w:rPr>
        <w:t>)</w:t>
      </w:r>
      <w:r w:rsidRPr="00FD5165">
        <w:rPr>
          <w:rFonts w:ascii="Arial" w:hAnsi="Arial" w:cs="Arial"/>
          <w:sz w:val="24"/>
          <w:szCs w:val="24"/>
        </w:rPr>
        <w:t xml:space="preserve"> que </w:t>
      </w:r>
      <w:r w:rsidR="00F77FCC" w:rsidRPr="00FD5165">
        <w:rPr>
          <w:rFonts w:ascii="Arial" w:hAnsi="Arial" w:cs="Arial"/>
          <w:sz w:val="24"/>
          <w:szCs w:val="24"/>
        </w:rPr>
        <w:t xml:space="preserve">la División Jurídica </w:t>
      </w:r>
      <w:r w:rsidRPr="00FD5165">
        <w:rPr>
          <w:rFonts w:ascii="Arial" w:hAnsi="Arial" w:cs="Arial"/>
          <w:sz w:val="24"/>
          <w:szCs w:val="24"/>
        </w:rPr>
        <w:t>en informe de fecha 3/07/2018 no formula</w:t>
      </w:r>
      <w:r w:rsidR="00F77FCC" w:rsidRPr="00FD5165">
        <w:rPr>
          <w:rFonts w:ascii="Arial" w:hAnsi="Arial" w:cs="Arial"/>
          <w:sz w:val="24"/>
          <w:szCs w:val="24"/>
        </w:rPr>
        <w:t xml:space="preserve"> ob</w:t>
      </w:r>
      <w:r w:rsidRPr="00FD5165">
        <w:rPr>
          <w:rFonts w:ascii="Arial" w:hAnsi="Arial" w:cs="Arial"/>
          <w:sz w:val="24"/>
          <w:szCs w:val="24"/>
        </w:rPr>
        <w:t>servaciones al proyecto de convenio a celebrar</w:t>
      </w:r>
      <w:r w:rsidR="00F77FCC" w:rsidRPr="00FD5165">
        <w:rPr>
          <w:rFonts w:ascii="Arial" w:hAnsi="Arial" w:cs="Arial"/>
          <w:sz w:val="24"/>
          <w:szCs w:val="24"/>
        </w:rPr>
        <w:t xml:space="preserve">; </w:t>
      </w:r>
    </w:p>
    <w:p w:rsidR="00EC3261" w:rsidRPr="00FD5165" w:rsidRDefault="00BC2394" w:rsidP="00A75A9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75A98">
        <w:rPr>
          <w:rFonts w:ascii="Arial" w:hAnsi="Arial" w:cs="Arial"/>
          <w:b/>
          <w:sz w:val="24"/>
          <w:szCs w:val="24"/>
        </w:rPr>
        <w:t>7)</w:t>
      </w:r>
      <w:r w:rsidRPr="00FD5165">
        <w:rPr>
          <w:rFonts w:ascii="Arial" w:hAnsi="Arial" w:cs="Arial"/>
          <w:sz w:val="24"/>
          <w:szCs w:val="24"/>
        </w:rPr>
        <w:t xml:space="preserve"> que se adjunta</w:t>
      </w:r>
      <w:r w:rsidR="00F77FCC" w:rsidRPr="00FD5165">
        <w:rPr>
          <w:rFonts w:ascii="Arial" w:hAnsi="Arial" w:cs="Arial"/>
          <w:sz w:val="24"/>
          <w:szCs w:val="24"/>
        </w:rPr>
        <w:t xml:space="preserve"> la imputación definitiva</w:t>
      </w:r>
      <w:r w:rsidRPr="00FD5165">
        <w:rPr>
          <w:rFonts w:ascii="Arial" w:hAnsi="Arial" w:cs="Arial"/>
          <w:sz w:val="24"/>
          <w:szCs w:val="24"/>
        </w:rPr>
        <w:t xml:space="preserve"> del gasto,</w:t>
      </w:r>
      <w:r w:rsidR="00F77FCC" w:rsidRPr="00FD5165">
        <w:rPr>
          <w:rFonts w:ascii="Arial" w:hAnsi="Arial" w:cs="Arial"/>
          <w:sz w:val="24"/>
          <w:szCs w:val="24"/>
        </w:rPr>
        <w:t xml:space="preserve"> por la suma de </w:t>
      </w:r>
      <w:r w:rsidR="000C5FA4" w:rsidRPr="00FD5165">
        <w:rPr>
          <w:rFonts w:ascii="Arial" w:hAnsi="Arial" w:cs="Arial"/>
          <w:sz w:val="24"/>
          <w:szCs w:val="24"/>
        </w:rPr>
        <w:t xml:space="preserve">$ 11:089.751,18 equivalente a  </w:t>
      </w:r>
      <w:r w:rsidRPr="00FD5165">
        <w:rPr>
          <w:rFonts w:ascii="Arial" w:hAnsi="Arial" w:cs="Arial"/>
          <w:sz w:val="24"/>
          <w:szCs w:val="24"/>
        </w:rPr>
        <w:t xml:space="preserve">U$S 352.436 </w:t>
      </w:r>
      <w:r w:rsidR="000C5FA4" w:rsidRPr="00FD5165">
        <w:rPr>
          <w:rFonts w:ascii="Arial" w:hAnsi="Arial" w:cs="Arial"/>
          <w:sz w:val="24"/>
          <w:szCs w:val="24"/>
        </w:rPr>
        <w:t xml:space="preserve"> de fecha 15/07/18 </w:t>
      </w:r>
      <w:r w:rsidR="00F77FCC" w:rsidRPr="00FD5165">
        <w:rPr>
          <w:rFonts w:ascii="Arial" w:hAnsi="Arial" w:cs="Arial"/>
          <w:sz w:val="24"/>
          <w:szCs w:val="24"/>
        </w:rPr>
        <w:t xml:space="preserve"> con cargo a</w:t>
      </w:r>
      <w:r w:rsidR="001720A4" w:rsidRPr="00FD5165">
        <w:rPr>
          <w:rFonts w:ascii="Arial" w:hAnsi="Arial" w:cs="Arial"/>
          <w:sz w:val="24"/>
          <w:szCs w:val="24"/>
        </w:rPr>
        <w:t>l déficit;</w:t>
      </w:r>
    </w:p>
    <w:p w:rsidR="00882E67" w:rsidRPr="00FD5165" w:rsidRDefault="00EC3261" w:rsidP="00A75A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 xml:space="preserve">CONSIDERANDO: </w:t>
      </w:r>
      <w:r w:rsidR="00BC2394" w:rsidRPr="00FD5165">
        <w:rPr>
          <w:rFonts w:ascii="Arial" w:hAnsi="Arial" w:cs="Arial"/>
          <w:b/>
          <w:sz w:val="24"/>
          <w:szCs w:val="24"/>
        </w:rPr>
        <w:t xml:space="preserve">1) </w:t>
      </w:r>
      <w:r w:rsidR="00BC2394" w:rsidRPr="00FD5165">
        <w:rPr>
          <w:rFonts w:ascii="Arial" w:hAnsi="Arial" w:cs="Arial"/>
          <w:sz w:val="24"/>
          <w:szCs w:val="24"/>
        </w:rPr>
        <w:t xml:space="preserve">que de acuerdo con lo previsto por el </w:t>
      </w:r>
      <w:r w:rsidR="00A75A98">
        <w:rPr>
          <w:rFonts w:ascii="Arial" w:hAnsi="Arial" w:cs="Arial"/>
          <w:sz w:val="24"/>
          <w:szCs w:val="24"/>
        </w:rPr>
        <w:t>A</w:t>
      </w:r>
      <w:r w:rsidR="00BC2394" w:rsidRPr="00FD5165">
        <w:rPr>
          <w:rFonts w:ascii="Arial" w:hAnsi="Arial" w:cs="Arial"/>
          <w:sz w:val="24"/>
          <w:szCs w:val="24"/>
        </w:rPr>
        <w:t>rtículo 27 de la Ley Nº 9</w:t>
      </w:r>
      <w:r w:rsidR="00882E67" w:rsidRPr="00FD5165">
        <w:rPr>
          <w:rFonts w:ascii="Arial" w:hAnsi="Arial" w:cs="Arial"/>
          <w:sz w:val="24"/>
          <w:szCs w:val="24"/>
        </w:rPr>
        <w:t>.</w:t>
      </w:r>
      <w:r w:rsidR="00BC2394" w:rsidRPr="00FD5165">
        <w:rPr>
          <w:rFonts w:ascii="Arial" w:hAnsi="Arial" w:cs="Arial"/>
          <w:sz w:val="24"/>
          <w:szCs w:val="24"/>
        </w:rPr>
        <w:t>5</w:t>
      </w:r>
      <w:r w:rsidR="00882E67" w:rsidRPr="00FD5165">
        <w:rPr>
          <w:rFonts w:ascii="Arial" w:hAnsi="Arial" w:cs="Arial"/>
          <w:sz w:val="24"/>
          <w:szCs w:val="24"/>
        </w:rPr>
        <w:t>15 de fecha 28 de octubre de 2015, el Intendente tiene a su cargo la función ejecutiva del Gobierno Departamental y le compete representar al Departamento en sus contrataciones con órganos oficiale</w:t>
      </w:r>
      <w:r w:rsidR="00A75A98">
        <w:rPr>
          <w:rFonts w:ascii="Arial" w:hAnsi="Arial" w:cs="Arial"/>
          <w:sz w:val="24"/>
          <w:szCs w:val="24"/>
        </w:rPr>
        <w:t>s o privados;</w:t>
      </w:r>
    </w:p>
    <w:p w:rsidR="00882E67" w:rsidRPr="00FD5165" w:rsidRDefault="00882E67" w:rsidP="00A75A9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 xml:space="preserve">2) </w:t>
      </w:r>
      <w:r w:rsidRPr="00FD5165">
        <w:rPr>
          <w:rFonts w:ascii="Arial" w:hAnsi="Arial" w:cs="Arial"/>
          <w:sz w:val="24"/>
          <w:szCs w:val="24"/>
        </w:rPr>
        <w:t xml:space="preserve">que la UNOPS  es un </w:t>
      </w:r>
      <w:r w:rsidR="00B5538A">
        <w:rPr>
          <w:rFonts w:ascii="Arial" w:hAnsi="Arial" w:cs="Arial"/>
          <w:sz w:val="24"/>
          <w:szCs w:val="24"/>
        </w:rPr>
        <w:t>Ó</w:t>
      </w:r>
      <w:r w:rsidRPr="00FD5165">
        <w:rPr>
          <w:rFonts w:ascii="Arial" w:hAnsi="Arial" w:cs="Arial"/>
          <w:sz w:val="24"/>
          <w:szCs w:val="24"/>
        </w:rPr>
        <w:t>rgano subsidiario de las Naciones Unidas del que Uruguay es parte,  y es parte central de su mandato  la ejecución y gestión de Proyectos</w:t>
      </w:r>
      <w:r w:rsidRPr="00FD5165">
        <w:rPr>
          <w:rFonts w:ascii="Arial" w:hAnsi="Arial" w:cs="Arial"/>
          <w:b/>
          <w:sz w:val="24"/>
          <w:szCs w:val="24"/>
        </w:rPr>
        <w:t xml:space="preserve">, </w:t>
      </w:r>
      <w:r w:rsidRPr="00FD5165">
        <w:rPr>
          <w:rFonts w:ascii="Arial" w:hAnsi="Arial" w:cs="Arial"/>
          <w:sz w:val="24"/>
          <w:szCs w:val="24"/>
        </w:rPr>
        <w:t>y en general  la provisión de cooperación y asistencia técnica a Gobiernos en su condición de Estados Miembros  de la Organización de las Naciones Unidas;</w:t>
      </w:r>
    </w:p>
    <w:p w:rsidR="00EC3261" w:rsidRPr="00FD5165" w:rsidRDefault="00882E67" w:rsidP="00A75A9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75A98">
        <w:rPr>
          <w:rFonts w:ascii="Arial" w:hAnsi="Arial" w:cs="Arial"/>
          <w:b/>
          <w:sz w:val="24"/>
          <w:szCs w:val="24"/>
        </w:rPr>
        <w:t>3)</w:t>
      </w:r>
      <w:r w:rsidRPr="00FD5165">
        <w:rPr>
          <w:rFonts w:ascii="Arial" w:hAnsi="Arial" w:cs="Arial"/>
          <w:sz w:val="24"/>
          <w:szCs w:val="24"/>
        </w:rPr>
        <w:t xml:space="preserve"> de acuerdo con lo dispuesto por el </w:t>
      </w:r>
      <w:r w:rsidR="00A75A98">
        <w:rPr>
          <w:rFonts w:ascii="Arial" w:hAnsi="Arial" w:cs="Arial"/>
          <w:sz w:val="24"/>
          <w:szCs w:val="24"/>
        </w:rPr>
        <w:t>A</w:t>
      </w:r>
      <w:r w:rsidRPr="00FD5165">
        <w:rPr>
          <w:rFonts w:ascii="Arial" w:hAnsi="Arial" w:cs="Arial"/>
          <w:sz w:val="24"/>
          <w:szCs w:val="24"/>
        </w:rPr>
        <w:t>rtículo</w:t>
      </w:r>
      <w:r w:rsidR="00EC3261" w:rsidRPr="00FD5165">
        <w:rPr>
          <w:rFonts w:ascii="Arial" w:hAnsi="Arial" w:cs="Arial"/>
          <w:sz w:val="24"/>
          <w:szCs w:val="24"/>
        </w:rPr>
        <w:t xml:space="preserve"> 15 del TOCAF, no puede</w:t>
      </w:r>
      <w:r w:rsidRPr="00FD5165">
        <w:rPr>
          <w:rFonts w:ascii="Arial" w:hAnsi="Arial" w:cs="Arial"/>
          <w:sz w:val="24"/>
          <w:szCs w:val="24"/>
        </w:rPr>
        <w:t xml:space="preserve">n comprometerse </w:t>
      </w:r>
      <w:r w:rsidR="00EC3261" w:rsidRPr="00FD5165">
        <w:rPr>
          <w:rFonts w:ascii="Arial" w:hAnsi="Arial" w:cs="Arial"/>
          <w:sz w:val="24"/>
          <w:szCs w:val="24"/>
        </w:rPr>
        <w:t>gasto</w:t>
      </w:r>
      <w:r w:rsidRPr="00FD5165">
        <w:rPr>
          <w:rFonts w:ascii="Arial" w:hAnsi="Arial" w:cs="Arial"/>
          <w:sz w:val="24"/>
          <w:szCs w:val="24"/>
        </w:rPr>
        <w:t>s</w:t>
      </w:r>
      <w:r w:rsidR="00EC3261" w:rsidRPr="00FD5165">
        <w:rPr>
          <w:rFonts w:ascii="Arial" w:hAnsi="Arial" w:cs="Arial"/>
          <w:sz w:val="24"/>
          <w:szCs w:val="24"/>
        </w:rPr>
        <w:t xml:space="preserve"> sin que exista crédito disponible;</w:t>
      </w:r>
    </w:p>
    <w:p w:rsidR="007C1B5C" w:rsidRPr="00FD5165" w:rsidRDefault="007C1B5C" w:rsidP="00A75A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t xml:space="preserve">ATENTO: </w:t>
      </w:r>
      <w:r w:rsidRPr="00FD5165">
        <w:rPr>
          <w:rFonts w:ascii="Arial" w:hAnsi="Arial" w:cs="Arial"/>
          <w:sz w:val="24"/>
          <w:szCs w:val="24"/>
        </w:rPr>
        <w:t>a lo precedentemente expue</w:t>
      </w:r>
      <w:r w:rsidR="00D037EB" w:rsidRPr="00FD5165">
        <w:rPr>
          <w:rFonts w:ascii="Arial" w:hAnsi="Arial" w:cs="Arial"/>
          <w:sz w:val="24"/>
          <w:szCs w:val="24"/>
        </w:rPr>
        <w:t xml:space="preserve">sto y a lo dispuesto por </w:t>
      </w:r>
      <w:r w:rsidR="00A75A98">
        <w:rPr>
          <w:rFonts w:ascii="Arial" w:hAnsi="Arial" w:cs="Arial"/>
          <w:sz w:val="24"/>
          <w:szCs w:val="24"/>
        </w:rPr>
        <w:t xml:space="preserve">              A</w:t>
      </w:r>
      <w:r w:rsidR="00D037EB" w:rsidRPr="00FD5165">
        <w:rPr>
          <w:rFonts w:ascii="Arial" w:hAnsi="Arial" w:cs="Arial"/>
          <w:sz w:val="24"/>
          <w:szCs w:val="24"/>
        </w:rPr>
        <w:t xml:space="preserve">rtículo 211 </w:t>
      </w:r>
      <w:r w:rsidR="00A75A98">
        <w:rPr>
          <w:rFonts w:ascii="Arial" w:hAnsi="Arial" w:cs="Arial"/>
          <w:sz w:val="24"/>
          <w:szCs w:val="24"/>
        </w:rPr>
        <w:t>L</w:t>
      </w:r>
      <w:r w:rsidR="00D037EB" w:rsidRPr="00FD5165">
        <w:rPr>
          <w:rFonts w:ascii="Arial" w:hAnsi="Arial" w:cs="Arial"/>
          <w:sz w:val="24"/>
          <w:szCs w:val="24"/>
        </w:rPr>
        <w:t>iteral B) de la Constitución</w:t>
      </w:r>
      <w:r w:rsidR="00A75A98">
        <w:rPr>
          <w:rFonts w:ascii="Arial" w:hAnsi="Arial" w:cs="Arial"/>
          <w:sz w:val="24"/>
          <w:szCs w:val="24"/>
        </w:rPr>
        <w:t xml:space="preserve"> de la República</w:t>
      </w:r>
      <w:r w:rsidR="00D037EB" w:rsidRPr="00FD5165">
        <w:rPr>
          <w:rFonts w:ascii="Arial" w:hAnsi="Arial" w:cs="Arial"/>
          <w:sz w:val="24"/>
          <w:szCs w:val="24"/>
        </w:rPr>
        <w:t xml:space="preserve"> y el numeral 3 del </w:t>
      </w:r>
      <w:r w:rsidR="00A75A98">
        <w:rPr>
          <w:rFonts w:ascii="Arial" w:hAnsi="Arial" w:cs="Arial"/>
          <w:sz w:val="24"/>
          <w:szCs w:val="24"/>
        </w:rPr>
        <w:t>L</w:t>
      </w:r>
      <w:r w:rsidR="00D037EB" w:rsidRPr="00FD5165">
        <w:rPr>
          <w:rFonts w:ascii="Arial" w:hAnsi="Arial" w:cs="Arial"/>
          <w:sz w:val="24"/>
          <w:szCs w:val="24"/>
        </w:rPr>
        <w:t xml:space="preserve">iteral C) del </w:t>
      </w:r>
      <w:r w:rsidR="00A75A98">
        <w:rPr>
          <w:rFonts w:ascii="Arial" w:hAnsi="Arial" w:cs="Arial"/>
          <w:sz w:val="24"/>
          <w:szCs w:val="24"/>
        </w:rPr>
        <w:t>A</w:t>
      </w:r>
      <w:r w:rsidR="00D037EB" w:rsidRPr="00FD5165">
        <w:rPr>
          <w:rFonts w:ascii="Arial" w:hAnsi="Arial" w:cs="Arial"/>
          <w:sz w:val="24"/>
          <w:szCs w:val="24"/>
        </w:rPr>
        <w:t xml:space="preserve">rtículo 33 </w:t>
      </w:r>
      <w:r w:rsidRPr="00FD5165">
        <w:rPr>
          <w:rFonts w:ascii="Arial" w:hAnsi="Arial" w:cs="Arial"/>
          <w:sz w:val="24"/>
          <w:szCs w:val="24"/>
        </w:rPr>
        <w:t>del TOCAF;</w:t>
      </w:r>
    </w:p>
    <w:p w:rsidR="00A75A98" w:rsidRDefault="00A75A98" w:rsidP="00FD516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C3261" w:rsidRPr="00FD5165" w:rsidRDefault="007C1B5C" w:rsidP="00FD516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5165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7C1B5C" w:rsidRPr="00FD5165" w:rsidRDefault="00A75A98" w:rsidP="00A75A98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5A9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7C1B5C" w:rsidRPr="00FD5165">
        <w:rPr>
          <w:rFonts w:ascii="Arial" w:hAnsi="Arial" w:cs="Arial"/>
          <w:sz w:val="24"/>
          <w:szCs w:val="24"/>
        </w:rPr>
        <w:t>Observar el gasto</w:t>
      </w:r>
      <w:r w:rsidR="00D037EB" w:rsidRPr="00FD5165">
        <w:rPr>
          <w:rFonts w:ascii="Arial" w:hAnsi="Arial" w:cs="Arial"/>
          <w:sz w:val="24"/>
          <w:szCs w:val="24"/>
        </w:rPr>
        <w:t xml:space="preserve"> por lo expresado en el Considerando 3) de la presente Resolución</w:t>
      </w:r>
      <w:r w:rsidR="007C1B5C" w:rsidRPr="00FD5165">
        <w:rPr>
          <w:rFonts w:ascii="Arial" w:hAnsi="Arial" w:cs="Arial"/>
          <w:sz w:val="24"/>
          <w:szCs w:val="24"/>
        </w:rPr>
        <w:t>;</w:t>
      </w:r>
    </w:p>
    <w:p w:rsidR="007C1B5C" w:rsidRDefault="00A75A98" w:rsidP="00A75A9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75A9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7C1B5C" w:rsidRPr="00FD5165">
        <w:rPr>
          <w:rFonts w:ascii="Arial" w:hAnsi="Arial" w:cs="Arial"/>
          <w:sz w:val="24"/>
          <w:szCs w:val="24"/>
        </w:rPr>
        <w:t>Comunicar a la Intendencia y al Contador Delegado.</w:t>
      </w:r>
    </w:p>
    <w:p w:rsidR="00A75A98" w:rsidRDefault="00A75A98" w:rsidP="00A75A9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75A98" w:rsidRPr="00FD5165" w:rsidRDefault="00A75A98" w:rsidP="00A75A9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E63A03" w:rsidRPr="00FD5165" w:rsidRDefault="00E63A03" w:rsidP="00FD5165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C1B5C" w:rsidRPr="00FD5165" w:rsidRDefault="007C1B5C" w:rsidP="00FD516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5A0D" w:rsidRPr="00FD5165" w:rsidRDefault="00A35A0D" w:rsidP="00FD516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5A0D" w:rsidRPr="00FD5165" w:rsidRDefault="00A35A0D" w:rsidP="00FD516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5A0D" w:rsidRPr="00FD5165" w:rsidRDefault="00A35A0D" w:rsidP="00FD516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5A0D" w:rsidRPr="00FD5165" w:rsidRDefault="00A35A0D" w:rsidP="00FD516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35A0D" w:rsidRPr="00FD5165" w:rsidSect="00B8730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34113"/>
    <w:multiLevelType w:val="hybridMultilevel"/>
    <w:tmpl w:val="4C3C32A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0D"/>
    <w:rsid w:val="000C5FA4"/>
    <w:rsid w:val="0016068B"/>
    <w:rsid w:val="001720A4"/>
    <w:rsid w:val="003147B6"/>
    <w:rsid w:val="00387E54"/>
    <w:rsid w:val="003A7A92"/>
    <w:rsid w:val="00426C81"/>
    <w:rsid w:val="00497459"/>
    <w:rsid w:val="004B4930"/>
    <w:rsid w:val="007B21FB"/>
    <w:rsid w:val="007C1B5C"/>
    <w:rsid w:val="00882E67"/>
    <w:rsid w:val="009A6F60"/>
    <w:rsid w:val="009D07F8"/>
    <w:rsid w:val="00A35A0D"/>
    <w:rsid w:val="00A51EA2"/>
    <w:rsid w:val="00A75A98"/>
    <w:rsid w:val="00AA3533"/>
    <w:rsid w:val="00B23352"/>
    <w:rsid w:val="00B5538A"/>
    <w:rsid w:val="00B87301"/>
    <w:rsid w:val="00BC2394"/>
    <w:rsid w:val="00C275DE"/>
    <w:rsid w:val="00D037EB"/>
    <w:rsid w:val="00DE3F8B"/>
    <w:rsid w:val="00E63A03"/>
    <w:rsid w:val="00EC3261"/>
    <w:rsid w:val="00F77FCC"/>
    <w:rsid w:val="00FD5165"/>
    <w:rsid w:val="00F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B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3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B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3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14</cp:revision>
  <cp:lastPrinted>2018-08-09T14:43:00Z</cp:lastPrinted>
  <dcterms:created xsi:type="dcterms:W3CDTF">2018-08-08T19:24:00Z</dcterms:created>
  <dcterms:modified xsi:type="dcterms:W3CDTF">2018-08-09T14:43:00Z</dcterms:modified>
</cp:coreProperties>
</file>