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CFE" w:rsidRPr="00CA5CFE" w:rsidRDefault="00CA5CFE" w:rsidP="00C61614">
      <w:pPr>
        <w:tabs>
          <w:tab w:val="center" w:pos="4253"/>
        </w:tabs>
        <w:suppressAutoHyphens/>
        <w:jc w:val="right"/>
        <w:rPr>
          <w:rFonts w:ascii="Arial" w:hAnsi="Arial" w:cs="Arial"/>
          <w:sz w:val="28"/>
          <w:szCs w:val="28"/>
          <w:lang w:val="es-ES_tradnl"/>
        </w:rPr>
      </w:pPr>
      <w:r w:rsidRPr="00CA5CFE">
        <w:rPr>
          <w:rFonts w:ascii="Arial" w:hAnsi="Arial" w:cs="Arial"/>
          <w:sz w:val="28"/>
          <w:szCs w:val="28"/>
          <w:lang w:val="es-ES_tradnl"/>
        </w:rPr>
        <w:t xml:space="preserve">RES. </w:t>
      </w:r>
      <w:r w:rsidR="006A11F4">
        <w:rPr>
          <w:rFonts w:ascii="Arial" w:hAnsi="Arial" w:cs="Arial"/>
          <w:sz w:val="28"/>
          <w:szCs w:val="28"/>
          <w:lang w:val="es-ES_tradnl"/>
        </w:rPr>
        <w:t>2222</w:t>
      </w:r>
      <w:r w:rsidRPr="00CA5CFE">
        <w:rPr>
          <w:rFonts w:ascii="Arial" w:hAnsi="Arial" w:cs="Arial"/>
          <w:sz w:val="28"/>
          <w:szCs w:val="28"/>
          <w:lang w:val="es-ES_tradnl"/>
        </w:rPr>
        <w:t>/18</w:t>
      </w:r>
    </w:p>
    <w:p w:rsidR="00CA5CFE" w:rsidRPr="00CA5CFE" w:rsidRDefault="00CA5CFE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CA5CFE" w:rsidRPr="00CA5CFE" w:rsidRDefault="00CA5CFE" w:rsidP="00662BF1">
      <w:pPr>
        <w:tabs>
          <w:tab w:val="center" w:pos="4253"/>
        </w:tabs>
        <w:suppressAutoHyphens/>
        <w:jc w:val="center"/>
        <w:rPr>
          <w:rFonts w:ascii="Helvetica" w:hAnsi="Helvetica"/>
          <w:lang w:val="es-ES_tradnl"/>
        </w:rPr>
      </w:pPr>
      <w:r w:rsidRPr="00CA5CFE">
        <w:rPr>
          <w:rFonts w:ascii="Helvetica" w:hAnsi="Helvetica"/>
          <w:lang w:val="es-ES_tradnl"/>
        </w:rPr>
        <w:t>RESOLUCION ADOPTADA POR EL</w:t>
      </w:r>
    </w:p>
    <w:p w:rsidR="00CA5CFE" w:rsidRPr="00CA5CFE" w:rsidRDefault="00CA5CFE" w:rsidP="00662BF1">
      <w:pPr>
        <w:tabs>
          <w:tab w:val="left" w:pos="-720"/>
        </w:tabs>
        <w:suppressAutoHyphens/>
        <w:jc w:val="center"/>
        <w:rPr>
          <w:rFonts w:ascii="Helvetica" w:hAnsi="Helvetica"/>
          <w:lang w:val="es-ES_tradnl"/>
        </w:rPr>
      </w:pPr>
    </w:p>
    <w:p w:rsidR="00CA5CFE" w:rsidRPr="00CA5CFE" w:rsidRDefault="00CA5CFE" w:rsidP="00662BF1">
      <w:pPr>
        <w:tabs>
          <w:tab w:val="center" w:pos="4253"/>
        </w:tabs>
        <w:suppressAutoHyphens/>
        <w:jc w:val="center"/>
        <w:rPr>
          <w:rFonts w:ascii="Helvetica" w:hAnsi="Helvetica"/>
          <w:lang w:val="es-ES_tradnl"/>
        </w:rPr>
      </w:pPr>
      <w:r w:rsidRPr="00CA5CFE">
        <w:rPr>
          <w:rFonts w:ascii="Helvetica" w:hAnsi="Helvetica"/>
          <w:lang w:val="es-ES_tradnl"/>
        </w:rPr>
        <w:t>TRIBUNAL DE CUENTAS</w:t>
      </w:r>
    </w:p>
    <w:p w:rsidR="00CA5CFE" w:rsidRPr="00CA5CFE" w:rsidRDefault="00CA5CFE" w:rsidP="00662BF1">
      <w:pPr>
        <w:tabs>
          <w:tab w:val="left" w:pos="-720"/>
        </w:tabs>
        <w:suppressAutoHyphens/>
        <w:jc w:val="center"/>
        <w:rPr>
          <w:rFonts w:ascii="Helvetica" w:hAnsi="Helvetica"/>
          <w:lang w:val="es-ES_tradnl"/>
        </w:rPr>
      </w:pPr>
    </w:p>
    <w:p w:rsidR="00CA5CFE" w:rsidRPr="00CA5CFE" w:rsidRDefault="00CA5CFE" w:rsidP="00662BF1">
      <w:pPr>
        <w:tabs>
          <w:tab w:val="center" w:pos="4253"/>
        </w:tabs>
        <w:suppressAutoHyphens/>
        <w:jc w:val="center"/>
        <w:rPr>
          <w:rFonts w:ascii="Helvetica" w:hAnsi="Helvetica"/>
          <w:lang w:val="es-ES_tradnl"/>
        </w:rPr>
      </w:pPr>
      <w:r w:rsidRPr="00CA5CFE">
        <w:rPr>
          <w:rFonts w:ascii="Helvetica" w:hAnsi="Helvetica"/>
          <w:lang w:val="es-ES_tradnl"/>
        </w:rPr>
        <w:t>EN SESION DE FECHA 4</w:t>
      </w:r>
      <w:r w:rsidRPr="00CA5CFE">
        <w:rPr>
          <w:rFonts w:ascii="Arial" w:hAnsi="Arial" w:cs="Arial"/>
          <w:lang w:val="es-ES_tradnl"/>
        </w:rPr>
        <w:t xml:space="preserve"> DE JULIO </w:t>
      </w:r>
      <w:r w:rsidRPr="00CA5CFE">
        <w:rPr>
          <w:rFonts w:ascii="Helvetica" w:hAnsi="Helvetica"/>
          <w:lang w:val="es-ES_tradnl"/>
        </w:rPr>
        <w:t>DE 2018</w:t>
      </w:r>
    </w:p>
    <w:p w:rsidR="00CA5CFE" w:rsidRPr="00CA5CFE" w:rsidRDefault="00CA5CFE" w:rsidP="00662BF1">
      <w:pPr>
        <w:tabs>
          <w:tab w:val="center" w:pos="4253"/>
        </w:tabs>
        <w:suppressAutoHyphens/>
        <w:jc w:val="center"/>
        <w:rPr>
          <w:rFonts w:ascii="Helvetica" w:hAnsi="Helvetica"/>
          <w:lang w:val="es-ES_tradnl"/>
        </w:rPr>
      </w:pPr>
    </w:p>
    <w:p w:rsidR="00CA5CFE" w:rsidRPr="00CA5CFE" w:rsidRDefault="00CA5CFE" w:rsidP="00662BF1">
      <w:pPr>
        <w:tabs>
          <w:tab w:val="center" w:pos="4253"/>
        </w:tabs>
        <w:suppressAutoHyphens/>
        <w:jc w:val="center"/>
        <w:rPr>
          <w:rFonts w:ascii="Helvetica" w:hAnsi="Helvetica"/>
          <w:lang w:val="en-US"/>
        </w:rPr>
      </w:pPr>
      <w:r w:rsidRPr="00CA5CFE">
        <w:rPr>
          <w:rFonts w:ascii="Helvetica" w:hAnsi="Helvetica"/>
          <w:lang w:val="en-US"/>
        </w:rPr>
        <w:t>(E. E. Nº 201</w:t>
      </w:r>
      <w:r>
        <w:rPr>
          <w:rFonts w:ascii="Helvetica" w:hAnsi="Helvetica"/>
          <w:lang w:val="en-US"/>
        </w:rPr>
        <w:t>8</w:t>
      </w:r>
      <w:r w:rsidRPr="00CA5CFE">
        <w:rPr>
          <w:rFonts w:ascii="Helvetica" w:hAnsi="Helvetica"/>
          <w:lang w:val="en-US"/>
        </w:rPr>
        <w:t>-17-1-000</w:t>
      </w:r>
      <w:r>
        <w:rPr>
          <w:rFonts w:ascii="Helvetica" w:hAnsi="Helvetica"/>
          <w:lang w:val="en-US"/>
        </w:rPr>
        <w:t>3864</w:t>
      </w:r>
      <w:r w:rsidRPr="00CA5CFE">
        <w:rPr>
          <w:rFonts w:ascii="Helvetica" w:hAnsi="Helvetica"/>
          <w:lang w:val="en-US"/>
        </w:rPr>
        <w:t xml:space="preserve">, </w:t>
      </w:r>
      <w:proofErr w:type="gramStart"/>
      <w:r w:rsidRPr="00CA5CFE">
        <w:rPr>
          <w:rFonts w:ascii="Helvetica" w:hAnsi="Helvetica"/>
          <w:lang w:val="en-US"/>
        </w:rPr>
        <w:t>Ent</w:t>
      </w:r>
      <w:proofErr w:type="gramEnd"/>
      <w:r w:rsidRPr="00CA5CFE">
        <w:rPr>
          <w:rFonts w:ascii="Helvetica" w:hAnsi="Helvetica"/>
          <w:lang w:val="en-US"/>
        </w:rPr>
        <w:t xml:space="preserve">. N° </w:t>
      </w:r>
      <w:r>
        <w:rPr>
          <w:rFonts w:ascii="Helvetica" w:hAnsi="Helvetica"/>
          <w:lang w:val="en-US"/>
        </w:rPr>
        <w:t>2952</w:t>
      </w:r>
      <w:r w:rsidRPr="00CA5CFE">
        <w:rPr>
          <w:rFonts w:ascii="Helvetica" w:hAnsi="Helvetica"/>
          <w:lang w:val="en-US"/>
        </w:rPr>
        <w:t>/</w:t>
      </w:r>
      <w:r>
        <w:rPr>
          <w:rFonts w:ascii="Helvetica" w:hAnsi="Helvetica"/>
          <w:lang w:val="en-US"/>
        </w:rPr>
        <w:t>18</w:t>
      </w:r>
      <w:r w:rsidRPr="00CA5CFE">
        <w:rPr>
          <w:rFonts w:ascii="Helvetica" w:hAnsi="Helvetica"/>
          <w:lang w:val="en-US"/>
        </w:rPr>
        <w:t>)</w:t>
      </w:r>
    </w:p>
    <w:p w:rsidR="00CA5CFE" w:rsidRPr="00CA5CFE" w:rsidRDefault="00CA5CFE">
      <w:pPr>
        <w:tabs>
          <w:tab w:val="center" w:pos="4253"/>
        </w:tabs>
        <w:suppressAutoHyphens/>
        <w:jc w:val="center"/>
        <w:rPr>
          <w:rFonts w:ascii="Arial" w:hAnsi="Arial" w:cs="Arial"/>
          <w:lang w:val="en-US"/>
        </w:rPr>
      </w:pPr>
    </w:p>
    <w:p w:rsidR="00CA5CFE" w:rsidRPr="00CA5CFE" w:rsidRDefault="00CA5CFE" w:rsidP="00305CD7">
      <w:pPr>
        <w:tabs>
          <w:tab w:val="center" w:pos="4253"/>
        </w:tabs>
        <w:suppressAutoHyphens/>
        <w:jc w:val="center"/>
        <w:rPr>
          <w:rFonts w:ascii="Helvetica" w:hAnsi="Helvetica"/>
          <w:lang w:val="es-ES_tradnl"/>
        </w:rPr>
      </w:pPr>
    </w:p>
    <w:p w:rsidR="00097489" w:rsidRDefault="00097489">
      <w:pPr>
        <w:spacing w:line="360" w:lineRule="auto"/>
        <w:jc w:val="both"/>
        <w:rPr>
          <w:rFonts w:ascii="Arial" w:hAnsi="Arial" w:cs="Arial"/>
          <w:lang w:val="es-ES_tradnl"/>
        </w:rPr>
      </w:pPr>
    </w:p>
    <w:p w:rsidR="00A20F48" w:rsidRDefault="00A20F48" w:rsidP="006A11F4">
      <w:pPr>
        <w:spacing w:line="360" w:lineRule="auto"/>
        <w:ind w:firstLine="851"/>
        <w:jc w:val="both"/>
        <w:rPr>
          <w:rFonts w:ascii="Arial" w:hAnsi="Arial" w:cs="Arial"/>
          <w:b w:val="0"/>
          <w:bCs w:val="0"/>
          <w:lang w:val="es-UY"/>
        </w:rPr>
      </w:pPr>
      <w:r>
        <w:rPr>
          <w:rFonts w:ascii="Arial" w:hAnsi="Arial" w:cs="Arial"/>
          <w:lang w:val="es-ES_tradnl"/>
        </w:rPr>
        <w:t xml:space="preserve">VISTO: </w:t>
      </w:r>
      <w:r>
        <w:rPr>
          <w:rFonts w:ascii="Arial" w:hAnsi="Arial" w:cs="Arial"/>
          <w:b w:val="0"/>
          <w:bCs w:val="0"/>
          <w:lang w:val="es-ES_tradnl"/>
        </w:rPr>
        <w:t xml:space="preserve">actuaciones remitidas por la </w:t>
      </w:r>
      <w:r>
        <w:rPr>
          <w:rFonts w:ascii="Arial" w:hAnsi="Arial" w:cs="Arial"/>
          <w:b w:val="0"/>
          <w:bCs w:val="0"/>
          <w:lang w:val="es-UY"/>
        </w:rPr>
        <w:t xml:space="preserve">Intendencia de Montevideo, relacionadas con la Licitación </w:t>
      </w:r>
      <w:r w:rsidR="001C19DA">
        <w:rPr>
          <w:rFonts w:ascii="Arial" w:hAnsi="Arial" w:cs="Arial"/>
          <w:b w:val="0"/>
          <w:bCs w:val="0"/>
          <w:lang w:val="es-UY"/>
        </w:rPr>
        <w:t>P</w:t>
      </w:r>
      <w:r>
        <w:rPr>
          <w:rFonts w:ascii="Arial" w:hAnsi="Arial" w:cs="Arial"/>
          <w:b w:val="0"/>
          <w:bCs w:val="0"/>
          <w:lang w:val="es-UY"/>
        </w:rPr>
        <w:t xml:space="preserve">ública </w:t>
      </w:r>
      <w:r w:rsidR="000562E7">
        <w:rPr>
          <w:rFonts w:ascii="Arial" w:hAnsi="Arial" w:cs="Arial"/>
          <w:b w:val="0"/>
          <w:bCs w:val="0"/>
          <w:lang w:val="es-UY"/>
        </w:rPr>
        <w:t xml:space="preserve"> </w:t>
      </w:r>
      <w:r w:rsidR="001C19DA">
        <w:rPr>
          <w:rFonts w:ascii="Arial" w:hAnsi="Arial" w:cs="Arial"/>
          <w:b w:val="0"/>
          <w:bCs w:val="0"/>
          <w:lang w:val="es-UY"/>
        </w:rPr>
        <w:t xml:space="preserve">Nº </w:t>
      </w:r>
      <w:r w:rsidR="00401A5F">
        <w:rPr>
          <w:rFonts w:ascii="Arial" w:hAnsi="Arial" w:cs="Arial"/>
          <w:b w:val="0"/>
          <w:bCs w:val="0"/>
          <w:lang w:val="es-UY"/>
        </w:rPr>
        <w:t>3</w:t>
      </w:r>
      <w:r w:rsidR="00310102">
        <w:rPr>
          <w:rFonts w:ascii="Arial" w:hAnsi="Arial" w:cs="Arial"/>
          <w:b w:val="0"/>
          <w:bCs w:val="0"/>
          <w:lang w:val="es-UY"/>
        </w:rPr>
        <w:t>28897/1</w:t>
      </w:r>
      <w:r w:rsidR="00097489">
        <w:rPr>
          <w:rFonts w:ascii="Arial" w:hAnsi="Arial" w:cs="Arial"/>
          <w:b w:val="0"/>
          <w:bCs w:val="0"/>
          <w:lang w:val="es-UY"/>
        </w:rPr>
        <w:t xml:space="preserve"> para la adquisición de 4 camiones doble cabina con retroexcavadora, caja abierta </w:t>
      </w:r>
      <w:proofErr w:type="spellStart"/>
      <w:r w:rsidR="00097489">
        <w:rPr>
          <w:rFonts w:ascii="Arial" w:hAnsi="Arial" w:cs="Arial"/>
          <w:b w:val="0"/>
          <w:bCs w:val="0"/>
          <w:lang w:val="es-UY"/>
        </w:rPr>
        <w:t>volcadora</w:t>
      </w:r>
      <w:proofErr w:type="spellEnd"/>
      <w:r w:rsidR="00097489">
        <w:rPr>
          <w:rFonts w:ascii="Arial" w:hAnsi="Arial" w:cs="Arial"/>
          <w:b w:val="0"/>
          <w:bCs w:val="0"/>
          <w:lang w:val="es-UY"/>
        </w:rPr>
        <w:t xml:space="preserve"> con destino al  Servicio de Mantenimiento y </w:t>
      </w:r>
      <w:r w:rsidR="001C19DA">
        <w:rPr>
          <w:rFonts w:ascii="Arial" w:hAnsi="Arial" w:cs="Arial"/>
          <w:b w:val="0"/>
          <w:bCs w:val="0"/>
          <w:lang w:val="es-UY"/>
        </w:rPr>
        <w:t>Operación</w:t>
      </w:r>
      <w:r w:rsidR="006A11F4">
        <w:rPr>
          <w:rFonts w:ascii="Arial" w:hAnsi="Arial" w:cs="Arial"/>
          <w:b w:val="0"/>
          <w:bCs w:val="0"/>
          <w:lang w:val="es-UY"/>
        </w:rPr>
        <w:t>;</w:t>
      </w:r>
    </w:p>
    <w:p w:rsidR="00310102" w:rsidRDefault="00A20F48" w:rsidP="006A11F4">
      <w:pPr>
        <w:spacing w:line="360" w:lineRule="auto"/>
        <w:ind w:firstLine="851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lang w:val="es-UY"/>
        </w:rPr>
        <w:t xml:space="preserve">RESULTANDO: 1) </w:t>
      </w:r>
      <w:r>
        <w:rPr>
          <w:rFonts w:ascii="Arial" w:hAnsi="Arial" w:cs="Arial"/>
          <w:b w:val="0"/>
          <w:bCs w:val="0"/>
          <w:lang w:val="es-UY"/>
        </w:rPr>
        <w:t>que por Resolución Nº</w:t>
      </w:r>
      <w:r w:rsidR="00666618" w:rsidRPr="00666618">
        <w:rPr>
          <w:rFonts w:ascii="Arial" w:hAnsi="Arial" w:cs="Arial"/>
          <w:b w:val="0"/>
          <w:bCs w:val="0"/>
          <w:lang w:val="es-UY"/>
        </w:rPr>
        <w:t xml:space="preserve"> </w:t>
      </w:r>
      <w:r w:rsidR="00666618">
        <w:rPr>
          <w:rFonts w:ascii="Arial" w:hAnsi="Arial" w:cs="Arial"/>
          <w:b w:val="0"/>
          <w:bCs w:val="0"/>
          <w:lang w:val="es-UY"/>
        </w:rPr>
        <w:t xml:space="preserve">Resolución </w:t>
      </w:r>
      <w:r w:rsidR="00310102">
        <w:rPr>
          <w:rFonts w:ascii="Arial" w:hAnsi="Arial" w:cs="Arial"/>
          <w:b w:val="0"/>
          <w:bCs w:val="0"/>
          <w:lang w:val="es-UY"/>
        </w:rPr>
        <w:t xml:space="preserve">444 </w:t>
      </w:r>
      <w:r w:rsidR="00666618">
        <w:rPr>
          <w:rFonts w:ascii="Arial" w:hAnsi="Arial" w:cs="Arial"/>
          <w:b w:val="0"/>
          <w:bCs w:val="0"/>
          <w:lang w:val="es-UY"/>
        </w:rPr>
        <w:t xml:space="preserve">de fecha </w:t>
      </w:r>
      <w:r w:rsidR="00310102">
        <w:rPr>
          <w:rFonts w:ascii="Arial" w:hAnsi="Arial" w:cs="Arial"/>
          <w:b w:val="0"/>
          <w:bCs w:val="0"/>
          <w:lang w:val="es-UY"/>
        </w:rPr>
        <w:t>05/09</w:t>
      </w:r>
      <w:r w:rsidR="00666618">
        <w:rPr>
          <w:rFonts w:ascii="Arial" w:hAnsi="Arial" w:cs="Arial"/>
          <w:b w:val="0"/>
          <w:bCs w:val="0"/>
          <w:lang w:val="es-UY"/>
        </w:rPr>
        <w:t>/17</w:t>
      </w:r>
      <w:r w:rsidR="00097489">
        <w:rPr>
          <w:rFonts w:ascii="Arial" w:hAnsi="Arial" w:cs="Arial"/>
          <w:b w:val="0"/>
          <w:bCs w:val="0"/>
          <w:lang w:val="es-UY"/>
        </w:rPr>
        <w:t>,</w:t>
      </w:r>
      <w:r w:rsidR="00666618">
        <w:rPr>
          <w:rFonts w:ascii="Arial" w:hAnsi="Arial" w:cs="Arial"/>
          <w:b w:val="0"/>
          <w:bCs w:val="0"/>
          <w:lang w:val="es-UY"/>
        </w:rPr>
        <w:t xml:space="preserve"> el Gerente de </w:t>
      </w:r>
      <w:r w:rsidR="00097489">
        <w:rPr>
          <w:rFonts w:ascii="Arial" w:hAnsi="Arial" w:cs="Arial"/>
          <w:b w:val="0"/>
          <w:bCs w:val="0"/>
          <w:lang w:val="es-UY"/>
        </w:rPr>
        <w:t>C</w:t>
      </w:r>
      <w:r w:rsidR="00666618">
        <w:rPr>
          <w:rFonts w:ascii="Arial" w:hAnsi="Arial" w:cs="Arial"/>
          <w:b w:val="0"/>
          <w:bCs w:val="0"/>
          <w:lang w:val="es-UY"/>
        </w:rPr>
        <w:t xml:space="preserve">ompras </w:t>
      </w:r>
      <w:r w:rsidR="00097489">
        <w:rPr>
          <w:rFonts w:ascii="Arial" w:hAnsi="Arial" w:cs="Arial"/>
          <w:b w:val="0"/>
          <w:bCs w:val="0"/>
          <w:lang w:val="es-UY"/>
        </w:rPr>
        <w:t xml:space="preserve">autorizó la realización de la licitación de referencia  y </w:t>
      </w:r>
      <w:r w:rsidR="00666618">
        <w:rPr>
          <w:rFonts w:ascii="Arial" w:hAnsi="Arial" w:cs="Arial"/>
          <w:b w:val="0"/>
          <w:bCs w:val="0"/>
          <w:lang w:val="es-UY"/>
        </w:rPr>
        <w:t xml:space="preserve">aprobó </w:t>
      </w:r>
      <w:r w:rsidR="00097489">
        <w:rPr>
          <w:rFonts w:ascii="Arial" w:hAnsi="Arial" w:cs="Arial"/>
          <w:b w:val="0"/>
          <w:bCs w:val="0"/>
          <w:lang w:val="es-UY"/>
        </w:rPr>
        <w:t xml:space="preserve">el </w:t>
      </w:r>
      <w:r w:rsidR="00666618">
        <w:rPr>
          <w:rFonts w:ascii="Arial" w:hAnsi="Arial" w:cs="Arial"/>
          <w:b w:val="0"/>
          <w:bCs w:val="0"/>
          <w:lang w:val="es-UY"/>
        </w:rPr>
        <w:t xml:space="preserve"> Pliego </w:t>
      </w:r>
      <w:r w:rsidR="001C19DA">
        <w:rPr>
          <w:rFonts w:ascii="Arial" w:hAnsi="Arial" w:cs="Arial"/>
          <w:b w:val="0"/>
          <w:bCs w:val="0"/>
          <w:lang w:val="es-UY"/>
        </w:rPr>
        <w:t>Partícula</w:t>
      </w:r>
      <w:r w:rsidR="00097489">
        <w:rPr>
          <w:rFonts w:ascii="Arial" w:hAnsi="Arial" w:cs="Arial"/>
          <w:b w:val="0"/>
          <w:bCs w:val="0"/>
          <w:lang w:val="es-UY"/>
        </w:rPr>
        <w:t>;</w:t>
      </w:r>
      <w:r w:rsidR="00310102">
        <w:rPr>
          <w:rFonts w:ascii="Arial" w:hAnsi="Arial" w:cs="Arial"/>
          <w:b w:val="0"/>
          <w:bCs w:val="0"/>
          <w:lang w:val="es-ES_tradnl"/>
        </w:rPr>
        <w:t xml:space="preserve"> </w:t>
      </w:r>
    </w:p>
    <w:p w:rsidR="00A20F48" w:rsidRDefault="00A20F48" w:rsidP="006A11F4">
      <w:pPr>
        <w:spacing w:line="360" w:lineRule="auto"/>
        <w:ind w:firstLine="2694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lang w:val="es-ES_tradnl"/>
        </w:rPr>
        <w:t>2)</w:t>
      </w:r>
      <w:r>
        <w:rPr>
          <w:rFonts w:ascii="Arial" w:hAnsi="Arial" w:cs="Arial"/>
          <w:b w:val="0"/>
          <w:bCs w:val="0"/>
          <w:lang w:val="es-ES_tradnl"/>
        </w:rPr>
        <w:t xml:space="preserve"> que se dio cumplimiento a lo dispuesto por el </w:t>
      </w:r>
      <w:r w:rsidR="001C19DA">
        <w:rPr>
          <w:rFonts w:ascii="Arial" w:hAnsi="Arial" w:cs="Arial"/>
          <w:b w:val="0"/>
          <w:bCs w:val="0"/>
          <w:lang w:val="es-ES_tradnl"/>
        </w:rPr>
        <w:t>A</w:t>
      </w:r>
      <w:r>
        <w:rPr>
          <w:rFonts w:ascii="Arial" w:hAnsi="Arial" w:cs="Arial"/>
          <w:b w:val="0"/>
          <w:bCs w:val="0"/>
          <w:lang w:val="es-ES_tradnl"/>
        </w:rPr>
        <w:t>rtículo 51 del TOCAF</w:t>
      </w:r>
      <w:r w:rsidR="001C19DA">
        <w:rPr>
          <w:rFonts w:ascii="Arial" w:hAnsi="Arial" w:cs="Arial"/>
          <w:b w:val="0"/>
          <w:bCs w:val="0"/>
        </w:rPr>
        <w:t>;</w:t>
      </w:r>
    </w:p>
    <w:p w:rsidR="00A20F48" w:rsidRDefault="00A20F48" w:rsidP="001C19DA">
      <w:pPr>
        <w:pStyle w:val="Ttulo8"/>
        <w:numPr>
          <w:ilvl w:val="0"/>
          <w:numId w:val="0"/>
        </w:numPr>
        <w:ind w:firstLine="2694"/>
        <w:rPr>
          <w:b w:val="0"/>
          <w:bCs w:val="0"/>
        </w:rPr>
      </w:pPr>
      <w:r>
        <w:t xml:space="preserve">3) </w:t>
      </w:r>
      <w:r>
        <w:rPr>
          <w:b w:val="0"/>
          <w:bCs w:val="0"/>
        </w:rPr>
        <w:t>que en el acto de apertura efectuado</w:t>
      </w:r>
      <w:r w:rsidR="00ED768D">
        <w:rPr>
          <w:b w:val="0"/>
          <w:bCs w:val="0"/>
        </w:rPr>
        <w:t xml:space="preserve"> el</w:t>
      </w:r>
      <w:r w:rsidR="00310102">
        <w:rPr>
          <w:b w:val="0"/>
          <w:bCs w:val="0"/>
        </w:rPr>
        <w:t xml:space="preserve"> 04/10/2017 </w:t>
      </w:r>
      <w:r w:rsidR="00ED768D">
        <w:rPr>
          <w:b w:val="0"/>
          <w:bCs w:val="0"/>
        </w:rPr>
        <w:t xml:space="preserve">se </w:t>
      </w:r>
      <w:proofErr w:type="spellStart"/>
      <w:r w:rsidR="00ED768D">
        <w:rPr>
          <w:b w:val="0"/>
          <w:bCs w:val="0"/>
        </w:rPr>
        <w:t>recepcionaron</w:t>
      </w:r>
      <w:proofErr w:type="spellEnd"/>
      <w:r w:rsidR="00ED768D">
        <w:rPr>
          <w:b w:val="0"/>
          <w:bCs w:val="0"/>
        </w:rPr>
        <w:t xml:space="preserve"> las ofertas</w:t>
      </w:r>
      <w:r w:rsidR="00097489">
        <w:rPr>
          <w:b w:val="0"/>
          <w:bCs w:val="0"/>
        </w:rPr>
        <w:t xml:space="preserve"> correspondientes a:</w:t>
      </w:r>
      <w:r w:rsidR="00ED768D">
        <w:rPr>
          <w:b w:val="0"/>
          <w:bCs w:val="0"/>
        </w:rPr>
        <w:t xml:space="preserve"> </w:t>
      </w:r>
      <w:r w:rsidR="00097489">
        <w:rPr>
          <w:b w:val="0"/>
          <w:bCs w:val="0"/>
        </w:rPr>
        <w:t>J</w:t>
      </w:r>
      <w:proofErr w:type="spellStart"/>
      <w:r w:rsidR="00310102">
        <w:rPr>
          <w:b w:val="0"/>
          <w:bCs w:val="0"/>
          <w:color w:val="auto"/>
          <w:lang w:val="es-UY"/>
        </w:rPr>
        <w:t>ulio</w:t>
      </w:r>
      <w:proofErr w:type="spellEnd"/>
      <w:r w:rsidR="00310102">
        <w:rPr>
          <w:b w:val="0"/>
          <w:bCs w:val="0"/>
          <w:color w:val="auto"/>
          <w:lang w:val="es-UY"/>
        </w:rPr>
        <w:t xml:space="preserve"> César </w:t>
      </w:r>
      <w:proofErr w:type="spellStart"/>
      <w:r w:rsidR="00310102">
        <w:rPr>
          <w:b w:val="0"/>
          <w:bCs w:val="0"/>
          <w:color w:val="auto"/>
          <w:lang w:val="es-UY"/>
        </w:rPr>
        <w:t>Lestido</w:t>
      </w:r>
      <w:proofErr w:type="spellEnd"/>
      <w:r w:rsidR="00310102">
        <w:rPr>
          <w:b w:val="0"/>
          <w:bCs w:val="0"/>
          <w:color w:val="auto"/>
          <w:lang w:val="es-UY"/>
        </w:rPr>
        <w:t xml:space="preserve"> SA</w:t>
      </w:r>
      <w:r w:rsidR="00097489">
        <w:rPr>
          <w:b w:val="0"/>
          <w:bCs w:val="0"/>
          <w:color w:val="auto"/>
          <w:lang w:val="es-UY"/>
        </w:rPr>
        <w:t>,</w:t>
      </w:r>
      <w:r w:rsidR="00097489">
        <w:rPr>
          <w:b w:val="0"/>
          <w:bCs w:val="0"/>
        </w:rPr>
        <w:t xml:space="preserve"> </w:t>
      </w:r>
      <w:r w:rsidR="00310102">
        <w:rPr>
          <w:b w:val="0"/>
          <w:bCs w:val="0"/>
        </w:rPr>
        <w:t xml:space="preserve"> Santa Rosa Automotores </w:t>
      </w:r>
      <w:r w:rsidR="006C5A19">
        <w:rPr>
          <w:b w:val="0"/>
          <w:bCs w:val="0"/>
        </w:rPr>
        <w:t xml:space="preserve">SA y  </w:t>
      </w:r>
      <w:proofErr w:type="spellStart"/>
      <w:r w:rsidR="006C5A19">
        <w:rPr>
          <w:b w:val="0"/>
          <w:bCs w:val="0"/>
        </w:rPr>
        <w:t>Suril</w:t>
      </w:r>
      <w:proofErr w:type="spellEnd"/>
      <w:r w:rsidR="006C5A19">
        <w:rPr>
          <w:b w:val="0"/>
          <w:bCs w:val="0"/>
        </w:rPr>
        <w:t xml:space="preserve"> SA (Homero de León);</w:t>
      </w:r>
      <w:r w:rsidR="00310102">
        <w:rPr>
          <w:b w:val="0"/>
          <w:bCs w:val="0"/>
        </w:rPr>
        <w:t xml:space="preserve">  </w:t>
      </w:r>
      <w:r>
        <w:rPr>
          <w:b w:val="0"/>
          <w:bCs w:val="0"/>
        </w:rPr>
        <w:t xml:space="preserve"> </w:t>
      </w:r>
    </w:p>
    <w:p w:rsidR="006C5A19" w:rsidRDefault="00407B46" w:rsidP="006C5A19">
      <w:pPr>
        <w:spacing w:line="360" w:lineRule="auto"/>
        <w:ind w:firstLine="2694"/>
        <w:jc w:val="both"/>
        <w:rPr>
          <w:rFonts w:ascii="Arial" w:hAnsi="Arial" w:cs="Arial"/>
          <w:b w:val="0"/>
          <w:lang w:val="es-ES_tradnl"/>
        </w:rPr>
      </w:pPr>
      <w:r w:rsidRPr="00E72DA0">
        <w:rPr>
          <w:rFonts w:ascii="Arial" w:hAnsi="Arial" w:cs="Arial"/>
          <w:bCs w:val="0"/>
          <w:lang w:val="es-ES_tradnl"/>
        </w:rPr>
        <w:t>4</w:t>
      </w:r>
      <w:r w:rsidR="00A20F48" w:rsidRPr="00E72DA0">
        <w:rPr>
          <w:rFonts w:ascii="Arial" w:hAnsi="Arial" w:cs="Arial"/>
          <w:lang w:val="es-ES_tradnl"/>
        </w:rPr>
        <w:t>)</w:t>
      </w:r>
      <w:r w:rsidR="00A20F48">
        <w:rPr>
          <w:rFonts w:ascii="Arial" w:hAnsi="Arial" w:cs="Arial"/>
          <w:lang w:val="es-ES_tradnl"/>
        </w:rPr>
        <w:t xml:space="preserve"> </w:t>
      </w:r>
      <w:r w:rsidR="00CC1233">
        <w:rPr>
          <w:rFonts w:ascii="Arial" w:hAnsi="Arial" w:cs="Arial"/>
          <w:b w:val="0"/>
          <w:lang w:val="es-ES_tradnl"/>
        </w:rPr>
        <w:t>que</w:t>
      </w:r>
      <w:r w:rsidR="00ED768D">
        <w:rPr>
          <w:rFonts w:ascii="Arial" w:hAnsi="Arial" w:cs="Arial"/>
          <w:b w:val="0"/>
          <w:lang w:val="es-ES_tradnl"/>
        </w:rPr>
        <w:t xml:space="preserve"> </w:t>
      </w:r>
      <w:r w:rsidR="00097489">
        <w:rPr>
          <w:rFonts w:ascii="Arial" w:hAnsi="Arial" w:cs="Arial"/>
          <w:b w:val="0"/>
          <w:lang w:val="es-ES_tradnl"/>
        </w:rPr>
        <w:t xml:space="preserve"> luego de realizarse </w:t>
      </w:r>
      <w:r w:rsidR="00ED768D">
        <w:rPr>
          <w:rFonts w:ascii="Arial" w:hAnsi="Arial" w:cs="Arial"/>
          <w:b w:val="0"/>
          <w:lang w:val="es-ES_tradnl"/>
        </w:rPr>
        <w:t xml:space="preserve"> la evaluación </w:t>
      </w:r>
      <w:r>
        <w:rPr>
          <w:rFonts w:ascii="Arial" w:hAnsi="Arial" w:cs="Arial"/>
          <w:b w:val="0"/>
          <w:lang w:val="es-ES_tradnl"/>
        </w:rPr>
        <w:t xml:space="preserve">técnica de </w:t>
      </w:r>
      <w:r w:rsidR="00ED768D">
        <w:rPr>
          <w:rFonts w:ascii="Arial" w:hAnsi="Arial" w:cs="Arial"/>
          <w:b w:val="0"/>
          <w:lang w:val="es-ES_tradnl"/>
        </w:rPr>
        <w:t>las o</w:t>
      </w:r>
      <w:r w:rsidR="00CC1233">
        <w:rPr>
          <w:rFonts w:ascii="Arial" w:hAnsi="Arial" w:cs="Arial"/>
          <w:b w:val="0"/>
          <w:lang w:val="es-ES_tradnl"/>
        </w:rPr>
        <w:t xml:space="preserve">fertas presentadas, </w:t>
      </w:r>
      <w:r w:rsidR="00097489">
        <w:rPr>
          <w:rFonts w:ascii="Arial" w:hAnsi="Arial" w:cs="Arial"/>
          <w:b w:val="0"/>
          <w:lang w:val="es-ES_tradnl"/>
        </w:rPr>
        <w:t>se concluyó</w:t>
      </w:r>
      <w:r>
        <w:rPr>
          <w:rFonts w:ascii="Arial" w:hAnsi="Arial" w:cs="Arial"/>
          <w:b w:val="0"/>
          <w:lang w:val="es-ES_tradnl"/>
        </w:rPr>
        <w:t xml:space="preserve"> que</w:t>
      </w:r>
      <w:r w:rsidR="006C5A19">
        <w:rPr>
          <w:rFonts w:ascii="Arial" w:hAnsi="Arial" w:cs="Arial"/>
          <w:b w:val="0"/>
          <w:lang w:val="es-ES_tradnl"/>
        </w:rPr>
        <w:t>:</w:t>
      </w:r>
      <w:r>
        <w:rPr>
          <w:rFonts w:ascii="Arial" w:hAnsi="Arial" w:cs="Arial"/>
          <w:b w:val="0"/>
          <w:lang w:val="es-ES_tradnl"/>
        </w:rPr>
        <w:t xml:space="preserve"> </w:t>
      </w:r>
    </w:p>
    <w:p w:rsidR="00BB0349" w:rsidRDefault="00407B46" w:rsidP="006C5A19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b w:val="0"/>
          <w:bCs w:val="0"/>
          <w:lang w:val="es-ES_tradnl"/>
        </w:rPr>
        <w:t>a) Santa Rosa Automotores SA</w:t>
      </w:r>
      <w:r w:rsidR="00097489">
        <w:rPr>
          <w:rFonts w:ascii="Arial" w:hAnsi="Arial" w:cs="Arial"/>
          <w:b w:val="0"/>
          <w:bCs w:val="0"/>
          <w:lang w:val="es-ES_tradnl"/>
        </w:rPr>
        <w:t>,</w:t>
      </w:r>
      <w:r>
        <w:rPr>
          <w:rFonts w:ascii="Arial" w:hAnsi="Arial" w:cs="Arial"/>
          <w:b w:val="0"/>
          <w:bCs w:val="0"/>
          <w:lang w:val="es-ES_tradnl"/>
        </w:rPr>
        <w:t xml:space="preserve"> presenta apartamientos sustanciales a los Pliegos, en </w:t>
      </w:r>
      <w:r w:rsidR="00097489">
        <w:rPr>
          <w:rFonts w:ascii="Arial" w:hAnsi="Arial" w:cs="Arial"/>
          <w:b w:val="0"/>
          <w:bCs w:val="0"/>
          <w:lang w:val="es-ES_tradnl"/>
        </w:rPr>
        <w:t xml:space="preserve">razón </w:t>
      </w:r>
      <w:r>
        <w:rPr>
          <w:rFonts w:ascii="Arial" w:hAnsi="Arial" w:cs="Arial"/>
          <w:b w:val="0"/>
          <w:bCs w:val="0"/>
          <w:lang w:val="es-ES_tradnl"/>
        </w:rPr>
        <w:t xml:space="preserve">de que omite presentar información sobre </w:t>
      </w:r>
      <w:r w:rsidR="00097489">
        <w:rPr>
          <w:rFonts w:ascii="Arial" w:hAnsi="Arial" w:cs="Arial"/>
          <w:b w:val="0"/>
          <w:bCs w:val="0"/>
          <w:lang w:val="es-ES_tradnl"/>
        </w:rPr>
        <w:t xml:space="preserve"> los </w:t>
      </w:r>
      <w:r>
        <w:rPr>
          <w:rFonts w:ascii="Arial" w:hAnsi="Arial" w:cs="Arial"/>
          <w:b w:val="0"/>
          <w:bCs w:val="0"/>
          <w:lang w:val="es-ES_tradnl"/>
        </w:rPr>
        <w:t>ítem</w:t>
      </w:r>
      <w:r w:rsidR="00097489">
        <w:rPr>
          <w:rFonts w:ascii="Arial" w:hAnsi="Arial" w:cs="Arial"/>
          <w:b w:val="0"/>
          <w:bCs w:val="0"/>
          <w:lang w:val="es-ES_tradnl"/>
        </w:rPr>
        <w:t>s</w:t>
      </w:r>
      <w:r>
        <w:rPr>
          <w:rFonts w:ascii="Arial" w:hAnsi="Arial" w:cs="Arial"/>
          <w:b w:val="0"/>
          <w:bCs w:val="0"/>
          <w:lang w:val="es-ES_tradnl"/>
        </w:rPr>
        <w:t xml:space="preserve"> 1.1, 1.2, 1.3, establece que el certificado SUCTA estará a cargo de la Intendencia</w:t>
      </w:r>
      <w:r w:rsidR="00097489">
        <w:rPr>
          <w:rFonts w:ascii="Arial" w:hAnsi="Arial" w:cs="Arial"/>
          <w:b w:val="0"/>
          <w:bCs w:val="0"/>
          <w:lang w:val="es-ES_tradnl"/>
        </w:rPr>
        <w:t>,</w:t>
      </w:r>
      <w:r>
        <w:rPr>
          <w:rFonts w:ascii="Arial" w:hAnsi="Arial" w:cs="Arial"/>
          <w:b w:val="0"/>
          <w:bCs w:val="0"/>
          <w:lang w:val="es-ES_tradnl"/>
        </w:rPr>
        <w:t xml:space="preserve"> lo que contraviene el </w:t>
      </w:r>
      <w:r w:rsidR="006C5A19">
        <w:rPr>
          <w:rFonts w:ascii="Arial" w:hAnsi="Arial" w:cs="Arial"/>
          <w:b w:val="0"/>
          <w:bCs w:val="0"/>
          <w:lang w:val="es-ES_tradnl"/>
        </w:rPr>
        <w:t>A</w:t>
      </w:r>
      <w:r>
        <w:rPr>
          <w:rFonts w:ascii="Arial" w:hAnsi="Arial" w:cs="Arial"/>
          <w:b w:val="0"/>
          <w:bCs w:val="0"/>
          <w:lang w:val="es-ES_tradnl"/>
        </w:rPr>
        <w:t>rtículo 3.2 del Pliego</w:t>
      </w:r>
      <w:r w:rsidR="00097489">
        <w:rPr>
          <w:rFonts w:ascii="Arial" w:hAnsi="Arial" w:cs="Arial"/>
          <w:b w:val="0"/>
          <w:bCs w:val="0"/>
          <w:lang w:val="es-ES_tradnl"/>
        </w:rPr>
        <w:t>, en cuanto al sistema de frenos,</w:t>
      </w:r>
      <w:r>
        <w:rPr>
          <w:rFonts w:ascii="Arial" w:hAnsi="Arial" w:cs="Arial"/>
          <w:b w:val="0"/>
          <w:bCs w:val="0"/>
          <w:lang w:val="es-ES_tradnl"/>
        </w:rPr>
        <w:t xml:space="preserve"> ofrece sistema hidráulico</w:t>
      </w:r>
      <w:r w:rsidR="00097489">
        <w:rPr>
          <w:rFonts w:ascii="Arial" w:hAnsi="Arial" w:cs="Arial"/>
          <w:b w:val="0"/>
          <w:bCs w:val="0"/>
          <w:lang w:val="es-ES_tradnl"/>
        </w:rPr>
        <w:t xml:space="preserve">, siendo que </w:t>
      </w:r>
      <w:r>
        <w:rPr>
          <w:rFonts w:ascii="Arial" w:hAnsi="Arial" w:cs="Arial"/>
          <w:b w:val="0"/>
          <w:bCs w:val="0"/>
          <w:lang w:val="es-ES_tradnl"/>
        </w:rPr>
        <w:t xml:space="preserve"> el Pliego pide frenos tipo neumático</w:t>
      </w:r>
      <w:r w:rsidR="00097489">
        <w:rPr>
          <w:rFonts w:ascii="Arial" w:hAnsi="Arial" w:cs="Arial"/>
          <w:b w:val="0"/>
          <w:bCs w:val="0"/>
          <w:lang w:val="es-ES_tradnl"/>
        </w:rPr>
        <w:t xml:space="preserve">, </w:t>
      </w:r>
      <w:r w:rsidR="006C5A19">
        <w:rPr>
          <w:rFonts w:ascii="Arial" w:hAnsi="Arial" w:cs="Arial"/>
          <w:b w:val="0"/>
          <w:bCs w:val="0"/>
          <w:lang w:val="es-ES_tradnl"/>
        </w:rPr>
        <w:t xml:space="preserve">                  </w:t>
      </w:r>
      <w:r>
        <w:rPr>
          <w:rFonts w:ascii="Arial" w:hAnsi="Arial" w:cs="Arial"/>
          <w:b w:val="0"/>
          <w:bCs w:val="0"/>
          <w:lang w:val="es-ES_tradnl"/>
        </w:rPr>
        <w:t xml:space="preserve">b) </w:t>
      </w:r>
      <w:proofErr w:type="spellStart"/>
      <w:r>
        <w:rPr>
          <w:rFonts w:ascii="Arial" w:hAnsi="Arial" w:cs="Arial"/>
          <w:b w:val="0"/>
          <w:bCs w:val="0"/>
          <w:lang w:val="es-ES_tradnl"/>
        </w:rPr>
        <w:t>Suril</w:t>
      </w:r>
      <w:proofErr w:type="spellEnd"/>
      <w:r>
        <w:rPr>
          <w:rFonts w:ascii="Arial" w:hAnsi="Arial" w:cs="Arial"/>
          <w:b w:val="0"/>
          <w:bCs w:val="0"/>
          <w:lang w:val="es-ES_tradnl"/>
        </w:rPr>
        <w:t xml:space="preserve"> SA (Homero de León)  p</w:t>
      </w:r>
      <w:r w:rsidR="001F63C2">
        <w:rPr>
          <w:rFonts w:ascii="Arial" w:hAnsi="Arial" w:cs="Arial"/>
          <w:b w:val="0"/>
          <w:bCs w:val="0"/>
          <w:lang w:val="es-ES_tradnl"/>
        </w:rPr>
        <w:t>r</w:t>
      </w:r>
      <w:r>
        <w:rPr>
          <w:rFonts w:ascii="Arial" w:hAnsi="Arial" w:cs="Arial"/>
          <w:b w:val="0"/>
          <w:bCs w:val="0"/>
          <w:lang w:val="es-ES_tradnl"/>
        </w:rPr>
        <w:t xml:space="preserve">esenta apartamientos sustanciales a los Pliegos, en </w:t>
      </w:r>
      <w:r w:rsidR="00097489">
        <w:rPr>
          <w:rFonts w:ascii="Arial" w:hAnsi="Arial" w:cs="Arial"/>
          <w:b w:val="0"/>
          <w:bCs w:val="0"/>
          <w:lang w:val="es-ES_tradnl"/>
        </w:rPr>
        <w:t xml:space="preserve">razón </w:t>
      </w:r>
      <w:r>
        <w:rPr>
          <w:rFonts w:ascii="Arial" w:hAnsi="Arial" w:cs="Arial"/>
          <w:b w:val="0"/>
          <w:bCs w:val="0"/>
          <w:lang w:val="es-ES_tradnl"/>
        </w:rPr>
        <w:t xml:space="preserve"> de que omite presentar información sobre </w:t>
      </w:r>
      <w:r w:rsidR="00097489">
        <w:rPr>
          <w:rFonts w:ascii="Arial" w:hAnsi="Arial" w:cs="Arial"/>
          <w:b w:val="0"/>
          <w:bCs w:val="0"/>
          <w:lang w:val="es-ES_tradnl"/>
        </w:rPr>
        <w:t xml:space="preserve">los </w:t>
      </w:r>
      <w:r>
        <w:rPr>
          <w:rFonts w:ascii="Arial" w:hAnsi="Arial" w:cs="Arial"/>
          <w:b w:val="0"/>
          <w:bCs w:val="0"/>
          <w:lang w:val="es-ES_tradnl"/>
        </w:rPr>
        <w:t>ítem</w:t>
      </w:r>
      <w:r w:rsidR="00097489">
        <w:rPr>
          <w:rFonts w:ascii="Arial" w:hAnsi="Arial" w:cs="Arial"/>
          <w:b w:val="0"/>
          <w:bCs w:val="0"/>
          <w:lang w:val="es-ES_tradnl"/>
        </w:rPr>
        <w:t>s</w:t>
      </w:r>
      <w:r>
        <w:rPr>
          <w:rFonts w:ascii="Arial" w:hAnsi="Arial" w:cs="Arial"/>
          <w:b w:val="0"/>
          <w:bCs w:val="0"/>
          <w:lang w:val="es-ES_tradnl"/>
        </w:rPr>
        <w:t xml:space="preserve"> 1.1, 1.2, 1.3, establece que el certificado SUCTA estará a cargo de la Intendencia</w:t>
      </w:r>
      <w:r w:rsidR="00097489">
        <w:rPr>
          <w:rFonts w:ascii="Arial" w:hAnsi="Arial" w:cs="Arial"/>
          <w:b w:val="0"/>
          <w:bCs w:val="0"/>
          <w:lang w:val="es-ES_tradnl"/>
        </w:rPr>
        <w:t>,</w:t>
      </w:r>
      <w:r>
        <w:rPr>
          <w:rFonts w:ascii="Arial" w:hAnsi="Arial" w:cs="Arial"/>
          <w:b w:val="0"/>
          <w:bCs w:val="0"/>
          <w:lang w:val="es-ES_tradnl"/>
        </w:rPr>
        <w:t xml:space="preserve"> lo que contraviene el </w:t>
      </w:r>
      <w:r w:rsidR="00BB0349">
        <w:rPr>
          <w:rFonts w:ascii="Arial" w:hAnsi="Arial" w:cs="Arial"/>
          <w:b w:val="0"/>
          <w:bCs w:val="0"/>
          <w:lang w:val="es-ES_tradnl"/>
        </w:rPr>
        <w:t>A</w:t>
      </w:r>
      <w:r>
        <w:rPr>
          <w:rFonts w:ascii="Arial" w:hAnsi="Arial" w:cs="Arial"/>
          <w:b w:val="0"/>
          <w:bCs w:val="0"/>
          <w:lang w:val="es-ES_tradnl"/>
        </w:rPr>
        <w:t>rtículo 3.2 del Pliego</w:t>
      </w:r>
      <w:r w:rsidR="00097489">
        <w:rPr>
          <w:rFonts w:ascii="Arial" w:hAnsi="Arial" w:cs="Arial"/>
          <w:b w:val="0"/>
          <w:bCs w:val="0"/>
          <w:lang w:val="es-ES_tradnl"/>
        </w:rPr>
        <w:t>, e</w:t>
      </w:r>
      <w:r>
        <w:rPr>
          <w:rFonts w:ascii="Arial" w:hAnsi="Arial" w:cs="Arial"/>
          <w:b w:val="0"/>
          <w:bCs w:val="0"/>
          <w:lang w:val="es-ES_tradnl"/>
        </w:rPr>
        <w:t>n cuanto al sistema de frenos se ofrece sistema hidráulico</w:t>
      </w:r>
      <w:r w:rsidR="00097489">
        <w:rPr>
          <w:rFonts w:ascii="Arial" w:hAnsi="Arial" w:cs="Arial"/>
          <w:b w:val="0"/>
          <w:bCs w:val="0"/>
          <w:lang w:val="es-ES_tradnl"/>
        </w:rPr>
        <w:t xml:space="preserve">, siendo que </w:t>
      </w:r>
      <w:r>
        <w:rPr>
          <w:rFonts w:ascii="Arial" w:hAnsi="Arial" w:cs="Arial"/>
          <w:b w:val="0"/>
          <w:bCs w:val="0"/>
          <w:lang w:val="es-ES_tradnl"/>
        </w:rPr>
        <w:t>el Pliego pide frenos tipo neumático</w:t>
      </w:r>
      <w:r w:rsidR="00097489">
        <w:rPr>
          <w:rFonts w:ascii="Arial" w:hAnsi="Arial" w:cs="Arial"/>
          <w:b w:val="0"/>
          <w:bCs w:val="0"/>
          <w:lang w:val="es-ES_tradnl"/>
        </w:rPr>
        <w:t xml:space="preserve">, y </w:t>
      </w:r>
      <w:r w:rsidR="00097489">
        <w:rPr>
          <w:rFonts w:ascii="Arial" w:hAnsi="Arial" w:cs="Arial"/>
          <w:b w:val="0"/>
          <w:bCs w:val="0"/>
          <w:lang w:val="es-ES_tradnl"/>
        </w:rPr>
        <w:lastRenderedPageBreak/>
        <w:t>e</w:t>
      </w:r>
      <w:r>
        <w:rPr>
          <w:rFonts w:ascii="Arial" w:hAnsi="Arial" w:cs="Arial"/>
          <w:b w:val="0"/>
          <w:bCs w:val="0"/>
          <w:lang w:val="es-ES_tradnl"/>
        </w:rPr>
        <w:t>l camión Fotón  PBT 7010Kgs, tampoco se ajusta a lo</w:t>
      </w:r>
      <w:r w:rsidR="00EA4FBD">
        <w:rPr>
          <w:rFonts w:ascii="Arial" w:hAnsi="Arial" w:cs="Arial"/>
          <w:b w:val="0"/>
          <w:bCs w:val="0"/>
          <w:lang w:val="es-ES_tradnl"/>
        </w:rPr>
        <w:t xml:space="preserve"> solicitado</w:t>
      </w:r>
      <w:r>
        <w:rPr>
          <w:rFonts w:ascii="Arial" w:hAnsi="Arial" w:cs="Arial"/>
          <w:b w:val="0"/>
          <w:bCs w:val="0"/>
          <w:lang w:val="es-ES_tradnl"/>
        </w:rPr>
        <w:t xml:space="preserve">; </w:t>
      </w:r>
    </w:p>
    <w:p w:rsidR="00407B46" w:rsidRDefault="00407B46" w:rsidP="006C5A19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b w:val="0"/>
          <w:bCs w:val="0"/>
          <w:lang w:val="es-ES_tradnl"/>
        </w:rPr>
        <w:t xml:space="preserve">c) Julio César </w:t>
      </w:r>
      <w:proofErr w:type="spellStart"/>
      <w:r>
        <w:rPr>
          <w:rFonts w:ascii="Arial" w:hAnsi="Arial" w:cs="Arial"/>
          <w:b w:val="0"/>
          <w:bCs w:val="0"/>
          <w:lang w:val="es-ES_tradnl"/>
        </w:rPr>
        <w:t>Lestido</w:t>
      </w:r>
      <w:proofErr w:type="spellEnd"/>
      <w:r>
        <w:rPr>
          <w:rFonts w:ascii="Arial" w:hAnsi="Arial" w:cs="Arial"/>
          <w:b w:val="0"/>
          <w:bCs w:val="0"/>
          <w:lang w:val="es-ES_tradnl"/>
        </w:rPr>
        <w:t xml:space="preserve"> SA </w:t>
      </w:r>
      <w:r w:rsidR="00EA4FBD">
        <w:rPr>
          <w:rFonts w:ascii="Arial" w:hAnsi="Arial" w:cs="Arial"/>
          <w:b w:val="0"/>
          <w:bCs w:val="0"/>
          <w:lang w:val="es-ES_tradnl"/>
        </w:rPr>
        <w:t>,</w:t>
      </w:r>
      <w:r>
        <w:rPr>
          <w:rFonts w:ascii="Arial" w:hAnsi="Arial" w:cs="Arial"/>
          <w:b w:val="0"/>
          <w:bCs w:val="0"/>
          <w:lang w:val="es-ES_tradnl"/>
        </w:rPr>
        <w:t>no presenta apartamiento a los Pliegos por lo que se le asignan 100 puntos de comparación de la ofert</w:t>
      </w:r>
      <w:r w:rsidR="001F63C2">
        <w:rPr>
          <w:rFonts w:ascii="Arial" w:hAnsi="Arial" w:cs="Arial"/>
          <w:b w:val="0"/>
          <w:bCs w:val="0"/>
          <w:lang w:val="es-ES_tradnl"/>
        </w:rPr>
        <w:t>a al descartarse las restantes</w:t>
      </w:r>
      <w:r w:rsidR="00EA4FBD">
        <w:rPr>
          <w:rFonts w:ascii="Arial" w:hAnsi="Arial" w:cs="Arial"/>
          <w:b w:val="0"/>
          <w:bCs w:val="0"/>
          <w:lang w:val="es-ES_tradnl"/>
        </w:rPr>
        <w:t>,  El Servicio de Operación y Disposición Final señalo que los precios de su oferta se ajustan básicamente a los valores de mercado para un camión de esas características</w:t>
      </w:r>
      <w:r w:rsidR="001F63C2">
        <w:rPr>
          <w:rFonts w:ascii="Arial" w:hAnsi="Arial" w:cs="Arial"/>
          <w:b w:val="0"/>
          <w:bCs w:val="0"/>
          <w:lang w:val="es-ES_tradnl"/>
        </w:rPr>
        <w:t>;</w:t>
      </w:r>
      <w:r>
        <w:rPr>
          <w:rFonts w:ascii="Arial" w:hAnsi="Arial" w:cs="Arial"/>
          <w:b w:val="0"/>
          <w:bCs w:val="0"/>
          <w:lang w:val="es-ES_tradnl"/>
        </w:rPr>
        <w:t xml:space="preserve"> </w:t>
      </w:r>
    </w:p>
    <w:p w:rsidR="00A20F48" w:rsidRDefault="00EC7EE0" w:rsidP="002F38A9">
      <w:pPr>
        <w:pStyle w:val="Textoindependiente2"/>
        <w:ind w:firstLine="2694"/>
        <w:rPr>
          <w:b/>
          <w:bCs/>
        </w:rPr>
      </w:pPr>
      <w:r>
        <w:rPr>
          <w:b/>
        </w:rPr>
        <w:t>5</w:t>
      </w:r>
      <w:r w:rsidR="00A20F48" w:rsidRPr="00846E84">
        <w:rPr>
          <w:b/>
        </w:rPr>
        <w:t>)</w:t>
      </w:r>
      <w:r w:rsidR="00A20F48">
        <w:rPr>
          <w:b/>
          <w:bCs/>
        </w:rPr>
        <w:t xml:space="preserve"> </w:t>
      </w:r>
      <w:r w:rsidR="00A20F48" w:rsidRPr="00846E84">
        <w:rPr>
          <w:bCs/>
        </w:rPr>
        <w:t xml:space="preserve">que la Comisión Asesora de </w:t>
      </w:r>
      <w:r w:rsidR="00422F1D" w:rsidRPr="00846E84">
        <w:rPr>
          <w:bCs/>
        </w:rPr>
        <w:t>Adjudicaciones</w:t>
      </w:r>
      <w:r w:rsidR="00EA4FBD">
        <w:rPr>
          <w:bCs/>
        </w:rPr>
        <w:t>,</w:t>
      </w:r>
      <w:r w:rsidR="00422F1D" w:rsidRPr="00846E84">
        <w:rPr>
          <w:bCs/>
        </w:rPr>
        <w:t xml:space="preserve"> </w:t>
      </w:r>
      <w:r w:rsidR="00A20F48" w:rsidRPr="00846E84">
        <w:rPr>
          <w:bCs/>
        </w:rPr>
        <w:t xml:space="preserve">con fecha </w:t>
      </w:r>
      <w:r w:rsidR="00407B46" w:rsidRPr="00846E84">
        <w:rPr>
          <w:bCs/>
        </w:rPr>
        <w:t>02/05/</w:t>
      </w:r>
      <w:r w:rsidR="00EA4FBD" w:rsidRPr="00846E84">
        <w:rPr>
          <w:bCs/>
        </w:rPr>
        <w:t>2018,</w:t>
      </w:r>
      <w:r w:rsidR="00EA4FBD">
        <w:rPr>
          <w:bCs/>
        </w:rPr>
        <w:t xml:space="preserve"> teniendo en cuenta el informe precedente, </w:t>
      </w:r>
      <w:r w:rsidR="00A20F48" w:rsidRPr="00846E84">
        <w:rPr>
          <w:bCs/>
        </w:rPr>
        <w:t>aconsej</w:t>
      </w:r>
      <w:r w:rsidR="002F38A9">
        <w:rPr>
          <w:bCs/>
        </w:rPr>
        <w:t>ó</w:t>
      </w:r>
      <w:r w:rsidR="00A20F48" w:rsidRPr="00846E84">
        <w:rPr>
          <w:bCs/>
        </w:rPr>
        <w:t xml:space="preserve">  </w:t>
      </w:r>
      <w:r w:rsidR="00A20F48" w:rsidRPr="00846E84">
        <w:rPr>
          <w:bCs/>
          <w:color w:val="auto"/>
          <w:lang w:val="es-UY"/>
        </w:rPr>
        <w:t>a</w:t>
      </w:r>
      <w:r w:rsidR="00407B46" w:rsidRPr="00846E84">
        <w:rPr>
          <w:bCs/>
          <w:color w:val="auto"/>
          <w:lang w:val="es-UY"/>
        </w:rPr>
        <w:t xml:space="preserve">djudicar el llamado a Julio César </w:t>
      </w:r>
      <w:proofErr w:type="spellStart"/>
      <w:r w:rsidR="00407B46" w:rsidRPr="00846E84">
        <w:rPr>
          <w:bCs/>
          <w:color w:val="auto"/>
          <w:lang w:val="es-UY"/>
        </w:rPr>
        <w:t>L</w:t>
      </w:r>
      <w:r w:rsidR="00846E84" w:rsidRPr="00846E84">
        <w:rPr>
          <w:bCs/>
          <w:color w:val="auto"/>
          <w:lang w:val="es-UY"/>
        </w:rPr>
        <w:t>estido</w:t>
      </w:r>
      <w:proofErr w:type="spellEnd"/>
      <w:r w:rsidR="00846E84" w:rsidRPr="00846E84">
        <w:rPr>
          <w:bCs/>
          <w:color w:val="auto"/>
          <w:lang w:val="es-UY"/>
        </w:rPr>
        <w:t xml:space="preserve"> </w:t>
      </w:r>
      <w:r w:rsidR="00965E50" w:rsidRPr="00846E84">
        <w:rPr>
          <w:bCs/>
          <w:color w:val="auto"/>
          <w:lang w:val="es-UY"/>
        </w:rPr>
        <w:t>SA</w:t>
      </w:r>
      <w:r w:rsidR="00EA4FBD">
        <w:rPr>
          <w:bCs/>
          <w:color w:val="auto"/>
          <w:lang w:val="es-UY"/>
        </w:rPr>
        <w:t xml:space="preserve">, por </w:t>
      </w:r>
      <w:r w:rsidR="00846E84" w:rsidRPr="00846E84">
        <w:rPr>
          <w:color w:val="auto"/>
          <w:lang w:val="es-UY"/>
        </w:rPr>
        <w:t>un  total</w:t>
      </w:r>
      <w:r w:rsidR="00846E84">
        <w:rPr>
          <w:color w:val="auto"/>
          <w:lang w:val="es-UY"/>
        </w:rPr>
        <w:t xml:space="preserve"> de  $ 9:957.066 (incluye 4 camiones con doble cabina con retroexcavadora y caja abierta </w:t>
      </w:r>
      <w:proofErr w:type="spellStart"/>
      <w:r w:rsidR="00846E84">
        <w:rPr>
          <w:color w:val="auto"/>
          <w:lang w:val="es-UY"/>
        </w:rPr>
        <w:t>volcadora</w:t>
      </w:r>
      <w:proofErr w:type="spellEnd"/>
      <w:r w:rsidR="00846E84">
        <w:rPr>
          <w:color w:val="auto"/>
          <w:lang w:val="es-UY"/>
        </w:rPr>
        <w:t xml:space="preserve"> U$S 227.860 condición DDU</w:t>
      </w:r>
      <w:r w:rsidR="00EA4FBD">
        <w:rPr>
          <w:color w:val="auto"/>
          <w:lang w:val="es-UY"/>
        </w:rPr>
        <w:t>,</w:t>
      </w:r>
      <w:r w:rsidR="00846E84">
        <w:rPr>
          <w:color w:val="auto"/>
          <w:lang w:val="es-UY"/>
        </w:rPr>
        <w:t xml:space="preserve"> armado de equipos y curso de capacitación U$S 101.992 (</w:t>
      </w:r>
      <w:r w:rsidR="00EA4FBD">
        <w:rPr>
          <w:color w:val="auto"/>
          <w:lang w:val="es-UY"/>
        </w:rPr>
        <w:t>c</w:t>
      </w:r>
      <w:r w:rsidR="00846E84">
        <w:rPr>
          <w:color w:val="auto"/>
          <w:lang w:val="es-UY"/>
        </w:rPr>
        <w:t>otización del dólar  $ 28,61) y $ 520.000</w:t>
      </w:r>
      <w:r w:rsidR="00EA4FBD">
        <w:rPr>
          <w:color w:val="auto"/>
          <w:lang w:val="es-UY"/>
        </w:rPr>
        <w:t>,</w:t>
      </w:r>
      <w:r w:rsidR="00846E84">
        <w:rPr>
          <w:color w:val="auto"/>
          <w:lang w:val="es-UY"/>
        </w:rPr>
        <w:t xml:space="preserve"> para gastos de </w:t>
      </w:r>
      <w:proofErr w:type="spellStart"/>
      <w:r w:rsidR="00846E84">
        <w:rPr>
          <w:color w:val="auto"/>
          <w:lang w:val="es-UY"/>
        </w:rPr>
        <w:t>desaduanamiento</w:t>
      </w:r>
      <w:proofErr w:type="spellEnd"/>
      <w:r w:rsidR="00EA4FBD">
        <w:rPr>
          <w:color w:val="auto"/>
          <w:lang w:val="es-UY"/>
        </w:rPr>
        <w:t>)</w:t>
      </w:r>
      <w:r w:rsidR="00EA4FBD" w:rsidRPr="002F38A9">
        <w:rPr>
          <w:bCs/>
          <w:color w:val="auto"/>
          <w:lang w:val="es-UY"/>
        </w:rPr>
        <w:t>;</w:t>
      </w:r>
    </w:p>
    <w:p w:rsidR="00A20F48" w:rsidRPr="00EA4FBD" w:rsidRDefault="00EC7EE0" w:rsidP="002F38A9">
      <w:pPr>
        <w:pStyle w:val="Textoindependiente2"/>
        <w:ind w:firstLine="2694"/>
        <w:rPr>
          <w:bCs/>
        </w:rPr>
      </w:pPr>
      <w:r>
        <w:rPr>
          <w:b/>
        </w:rPr>
        <w:t>6</w:t>
      </w:r>
      <w:r w:rsidR="00A20F48" w:rsidRPr="00846E84">
        <w:rPr>
          <w:b/>
        </w:rPr>
        <w:t>)</w:t>
      </w:r>
      <w:r w:rsidR="00A20F48">
        <w:t xml:space="preserve"> </w:t>
      </w:r>
      <w:r w:rsidR="001F63C2">
        <w:rPr>
          <w:bCs/>
        </w:rPr>
        <w:t xml:space="preserve">que según informa la Contadora Delegada, se </w:t>
      </w:r>
      <w:r w:rsidR="00965E50" w:rsidRPr="00846E84">
        <w:rPr>
          <w:bCs/>
        </w:rPr>
        <w:t>realiz</w:t>
      </w:r>
      <w:r w:rsidR="00846E84" w:rsidRPr="00846E84">
        <w:rPr>
          <w:bCs/>
        </w:rPr>
        <w:t xml:space="preserve">ó </w:t>
      </w:r>
      <w:r w:rsidR="00965E50" w:rsidRPr="00846E84">
        <w:rPr>
          <w:bCs/>
          <w:spacing w:val="-3"/>
        </w:rPr>
        <w:t>imputaci</w:t>
      </w:r>
      <w:r w:rsidR="00846E84" w:rsidRPr="00846E84">
        <w:rPr>
          <w:bCs/>
          <w:spacing w:val="-3"/>
        </w:rPr>
        <w:t>ón</w:t>
      </w:r>
      <w:r w:rsidR="00965E50" w:rsidRPr="00846E84">
        <w:rPr>
          <w:bCs/>
          <w:spacing w:val="-3"/>
        </w:rPr>
        <w:t xml:space="preserve"> definitiva</w:t>
      </w:r>
      <w:r w:rsidR="00846E84" w:rsidRPr="00846E84">
        <w:rPr>
          <w:bCs/>
          <w:spacing w:val="-3"/>
        </w:rPr>
        <w:t xml:space="preserve"> </w:t>
      </w:r>
      <w:r w:rsidR="00965E50" w:rsidRPr="00846E84">
        <w:rPr>
          <w:bCs/>
        </w:rPr>
        <w:t xml:space="preserve"> </w:t>
      </w:r>
      <w:r w:rsidR="00846E84" w:rsidRPr="00846E84">
        <w:rPr>
          <w:bCs/>
          <w:spacing w:val="-3"/>
        </w:rPr>
        <w:t>con</w:t>
      </w:r>
      <w:r w:rsidR="001F63C2">
        <w:rPr>
          <w:bCs/>
          <w:spacing w:val="-3"/>
        </w:rPr>
        <w:t xml:space="preserve"> cargo a rubros que </w:t>
      </w:r>
      <w:r w:rsidR="00846E84">
        <w:rPr>
          <w:bCs/>
          <w:spacing w:val="-3"/>
        </w:rPr>
        <w:t>no cuen</w:t>
      </w:r>
      <w:r w:rsidR="00846E84" w:rsidRPr="005E7C74">
        <w:rPr>
          <w:bCs/>
          <w:spacing w:val="-3"/>
        </w:rPr>
        <w:t>ta</w:t>
      </w:r>
      <w:r w:rsidR="00846E84">
        <w:rPr>
          <w:bCs/>
          <w:spacing w:val="-3"/>
        </w:rPr>
        <w:t>n</w:t>
      </w:r>
      <w:r w:rsidR="00846E84" w:rsidRPr="005E7C74">
        <w:rPr>
          <w:bCs/>
          <w:spacing w:val="-3"/>
        </w:rPr>
        <w:t xml:space="preserve"> con disponibilidad suficiente</w:t>
      </w:r>
      <w:r w:rsidR="00846E84" w:rsidRPr="00157D92">
        <w:rPr>
          <w:b/>
          <w:bCs/>
          <w:spacing w:val="-3"/>
        </w:rPr>
        <w:t xml:space="preserve"> </w:t>
      </w:r>
      <w:r w:rsidR="00EA4FBD">
        <w:rPr>
          <w:b/>
          <w:bCs/>
          <w:spacing w:val="-3"/>
        </w:rPr>
        <w:t xml:space="preserve"> </w:t>
      </w:r>
      <w:r w:rsidR="00EA4FBD" w:rsidRPr="00EA4FBD">
        <w:rPr>
          <w:bCs/>
          <w:spacing w:val="-3"/>
        </w:rPr>
        <w:t>para atender el gasto</w:t>
      </w:r>
      <w:r w:rsidR="00EA4FBD">
        <w:rPr>
          <w:bCs/>
          <w:spacing w:val="-3"/>
        </w:rPr>
        <w:t>;</w:t>
      </w:r>
    </w:p>
    <w:p w:rsidR="00CA3F9D" w:rsidRPr="00CA3F9D" w:rsidRDefault="00EC7EE0" w:rsidP="00485C66">
      <w:pPr>
        <w:spacing w:line="360" w:lineRule="auto"/>
        <w:ind w:firstLine="2694"/>
        <w:jc w:val="both"/>
        <w:rPr>
          <w:lang w:val="es-ES_tradnl"/>
        </w:rPr>
      </w:pPr>
      <w:r>
        <w:rPr>
          <w:rFonts w:ascii="Arial" w:hAnsi="Arial" w:cs="Arial"/>
          <w:lang w:val="es-ES_tradnl"/>
        </w:rPr>
        <w:t>7</w:t>
      </w:r>
      <w:r w:rsidR="00CA3F9D" w:rsidRPr="00846E84">
        <w:rPr>
          <w:rFonts w:ascii="Arial" w:hAnsi="Arial" w:cs="Arial"/>
          <w:lang w:val="es-ES_tradnl"/>
        </w:rPr>
        <w:t>)</w:t>
      </w:r>
      <w:r w:rsidR="00CA3F9D">
        <w:rPr>
          <w:rFonts w:ascii="Arial" w:hAnsi="Arial" w:cs="Arial"/>
          <w:b w:val="0"/>
          <w:lang w:val="es-ES_tradnl"/>
        </w:rPr>
        <w:t xml:space="preserve"> que </w:t>
      </w:r>
      <w:r w:rsidR="00EA4FBD">
        <w:rPr>
          <w:rFonts w:ascii="Arial" w:hAnsi="Arial" w:cs="Arial"/>
          <w:b w:val="0"/>
          <w:lang w:val="es-ES_tradnl"/>
        </w:rPr>
        <w:t>el Director de Desarrollo Económico e Integración Regional</w:t>
      </w:r>
      <w:r w:rsidR="00D15B50">
        <w:rPr>
          <w:rFonts w:ascii="Arial" w:hAnsi="Arial" w:cs="Arial"/>
          <w:b w:val="0"/>
          <w:lang w:val="es-ES_tradnl"/>
        </w:rPr>
        <w:t>,</w:t>
      </w:r>
      <w:r w:rsidR="00EA4FBD">
        <w:rPr>
          <w:rFonts w:ascii="Arial" w:hAnsi="Arial" w:cs="Arial"/>
          <w:b w:val="0"/>
          <w:lang w:val="es-ES_tradnl"/>
        </w:rPr>
        <w:t xml:space="preserve"> con fecha 29/5/18</w:t>
      </w:r>
      <w:r w:rsidR="000021AE">
        <w:rPr>
          <w:rFonts w:ascii="Arial" w:hAnsi="Arial" w:cs="Arial"/>
          <w:b w:val="0"/>
          <w:lang w:val="es-ES_tradnl"/>
        </w:rPr>
        <w:t>,</w:t>
      </w:r>
      <w:r w:rsidR="00EA4FBD">
        <w:rPr>
          <w:rFonts w:ascii="Arial" w:hAnsi="Arial" w:cs="Arial"/>
          <w:b w:val="0"/>
          <w:lang w:val="es-ES_tradnl"/>
        </w:rPr>
        <w:t xml:space="preserve"> dispuso </w:t>
      </w:r>
      <w:r w:rsidR="00277DD0">
        <w:rPr>
          <w:rFonts w:ascii="Arial" w:hAnsi="Arial" w:cs="Arial"/>
          <w:b w:val="0"/>
          <w:lang w:val="es-ES_tradnl"/>
        </w:rPr>
        <w:t xml:space="preserve"> la</w:t>
      </w:r>
      <w:r w:rsidR="00CA3F9D">
        <w:rPr>
          <w:rFonts w:ascii="Arial" w:hAnsi="Arial" w:cs="Arial"/>
          <w:b w:val="0"/>
          <w:lang w:val="es-ES_tradnl"/>
        </w:rPr>
        <w:t xml:space="preserve"> adjudicación</w:t>
      </w:r>
      <w:r w:rsidR="00277DD0">
        <w:rPr>
          <w:rFonts w:ascii="Arial" w:hAnsi="Arial" w:cs="Arial"/>
          <w:b w:val="0"/>
          <w:lang w:val="es-ES_tradnl"/>
        </w:rPr>
        <w:t xml:space="preserve"> de la licitación de </w:t>
      </w:r>
      <w:r w:rsidR="00D15B50">
        <w:rPr>
          <w:rFonts w:ascii="Arial" w:hAnsi="Arial" w:cs="Arial"/>
          <w:b w:val="0"/>
          <w:lang w:val="es-ES_tradnl"/>
        </w:rPr>
        <w:t>referencia, en</w:t>
      </w:r>
      <w:r w:rsidR="00EA4FBD">
        <w:rPr>
          <w:rFonts w:ascii="Arial" w:hAnsi="Arial" w:cs="Arial"/>
          <w:b w:val="0"/>
          <w:lang w:val="es-ES_tradnl"/>
        </w:rPr>
        <w:t xml:space="preserve"> la forma propuesta</w:t>
      </w:r>
      <w:r w:rsidR="00EE587E">
        <w:rPr>
          <w:rFonts w:ascii="Arial" w:hAnsi="Arial" w:cs="Arial"/>
          <w:b w:val="0"/>
          <w:lang w:val="es-ES_tradnl"/>
        </w:rPr>
        <w:t>;</w:t>
      </w:r>
      <w:r w:rsidR="00CA3F9D">
        <w:rPr>
          <w:lang w:val="es-ES_tradnl"/>
        </w:rPr>
        <w:t xml:space="preserve">                     </w:t>
      </w:r>
    </w:p>
    <w:p w:rsidR="00F41DB7" w:rsidRPr="00A55641" w:rsidRDefault="00965E50" w:rsidP="00B71CBE">
      <w:pPr>
        <w:spacing w:line="360" w:lineRule="auto"/>
        <w:ind w:firstLine="851"/>
        <w:jc w:val="both"/>
        <w:rPr>
          <w:rFonts w:ascii="Arial" w:hAnsi="Arial" w:cs="Arial"/>
          <w:b w:val="0"/>
          <w:lang w:val="es-ES_tradnl"/>
        </w:rPr>
      </w:pPr>
      <w:r>
        <w:rPr>
          <w:rFonts w:ascii="Arial" w:hAnsi="Arial" w:cs="Arial"/>
          <w:lang w:val="es-ES_tradnl"/>
        </w:rPr>
        <w:t xml:space="preserve">CONSIDERANDO: </w:t>
      </w:r>
      <w:r w:rsidR="00846E84">
        <w:rPr>
          <w:rFonts w:ascii="Arial" w:hAnsi="Arial" w:cs="Arial"/>
          <w:lang w:val="es-ES_tradnl"/>
        </w:rPr>
        <w:t>1)</w:t>
      </w:r>
      <w:r w:rsidR="00EA4FBD">
        <w:rPr>
          <w:rFonts w:ascii="Arial" w:hAnsi="Arial" w:cs="Arial"/>
          <w:lang w:val="es-ES_tradnl"/>
        </w:rPr>
        <w:t xml:space="preserve"> </w:t>
      </w:r>
      <w:r w:rsidR="00B71CBE">
        <w:rPr>
          <w:rFonts w:ascii="Arial" w:hAnsi="Arial" w:cs="Arial"/>
          <w:b w:val="0"/>
          <w:lang w:val="es-ES_tradnl"/>
        </w:rPr>
        <w:t>que el A</w:t>
      </w:r>
      <w:r w:rsidR="00EA4FBD" w:rsidRPr="00A55641">
        <w:rPr>
          <w:rFonts w:ascii="Arial" w:hAnsi="Arial" w:cs="Arial"/>
          <w:b w:val="0"/>
          <w:lang w:val="es-ES_tradnl"/>
        </w:rPr>
        <w:t>rt</w:t>
      </w:r>
      <w:r w:rsidR="00B71CBE">
        <w:rPr>
          <w:rFonts w:ascii="Arial" w:hAnsi="Arial" w:cs="Arial"/>
          <w:b w:val="0"/>
          <w:lang w:val="es-ES_tradnl"/>
        </w:rPr>
        <w:t>ículo</w:t>
      </w:r>
      <w:r w:rsidR="00EA4FBD" w:rsidRPr="00A55641">
        <w:rPr>
          <w:rFonts w:ascii="Arial" w:hAnsi="Arial" w:cs="Arial"/>
          <w:b w:val="0"/>
          <w:lang w:val="es-ES_tradnl"/>
        </w:rPr>
        <w:t xml:space="preserve"> 5, inciso final, del Pliego de Condiciones establece que la Administración podrá no tener en cuenta la oferta de aquellos oferentes que tengan antecedentes de incumplimientos en los últimos 5 años</w:t>
      </w:r>
      <w:r w:rsidR="00F41DB7" w:rsidRPr="00A55641">
        <w:rPr>
          <w:rFonts w:ascii="Arial" w:hAnsi="Arial" w:cs="Arial"/>
          <w:b w:val="0"/>
          <w:lang w:val="es-ES_tradnl"/>
        </w:rPr>
        <w:t>;</w:t>
      </w:r>
    </w:p>
    <w:p w:rsidR="00A20F48" w:rsidRDefault="00F41DB7" w:rsidP="00B71CBE">
      <w:pPr>
        <w:spacing w:line="360" w:lineRule="auto"/>
        <w:ind w:firstLine="3119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lang w:val="es-ES_tradnl"/>
        </w:rPr>
        <w:t xml:space="preserve">2) </w:t>
      </w:r>
      <w:r w:rsidRPr="00A55641">
        <w:rPr>
          <w:rFonts w:ascii="Arial" w:hAnsi="Arial" w:cs="Arial"/>
          <w:b w:val="0"/>
          <w:lang w:val="es-ES_tradnl"/>
        </w:rPr>
        <w:t>que s</w:t>
      </w:r>
      <w:r w:rsidR="00EA4FBD" w:rsidRPr="00A55641">
        <w:rPr>
          <w:rFonts w:ascii="Arial" w:hAnsi="Arial" w:cs="Arial"/>
          <w:b w:val="0"/>
          <w:lang w:val="es-ES_tradnl"/>
        </w:rPr>
        <w:t xml:space="preserve">e debe dar certeza y seguridad al oferente de cuál va a ser en concreto la actuación de la Administración en la hipótesis que se plantea en el inciso </w:t>
      </w:r>
      <w:r w:rsidR="00A55641" w:rsidRPr="00A55641">
        <w:rPr>
          <w:rFonts w:ascii="Arial" w:hAnsi="Arial" w:cs="Arial"/>
          <w:b w:val="0"/>
          <w:lang w:val="es-ES_tradnl"/>
        </w:rPr>
        <w:t>citado,</w:t>
      </w:r>
      <w:r w:rsidR="00EA4FBD" w:rsidRPr="00A55641">
        <w:rPr>
          <w:rFonts w:ascii="Arial" w:hAnsi="Arial" w:cs="Arial"/>
          <w:b w:val="0"/>
          <w:lang w:val="es-ES_tradnl"/>
        </w:rPr>
        <w:t xml:space="preserve"> por lo que se entiende conveniente que se modifique la redacción de ese inciso, precisando con claridad el criterio determinado que va a segu</w:t>
      </w:r>
      <w:r w:rsidRPr="00A55641">
        <w:rPr>
          <w:rFonts w:ascii="Arial" w:hAnsi="Arial" w:cs="Arial"/>
          <w:b w:val="0"/>
          <w:lang w:val="es-ES_tradnl"/>
        </w:rPr>
        <w:t>i</w:t>
      </w:r>
      <w:r w:rsidR="00EA4FBD" w:rsidRPr="00A55641">
        <w:rPr>
          <w:rFonts w:ascii="Arial" w:hAnsi="Arial" w:cs="Arial"/>
          <w:b w:val="0"/>
          <w:lang w:val="es-ES_tradnl"/>
        </w:rPr>
        <w:t>r la Administración</w:t>
      </w:r>
      <w:r w:rsidRPr="00A55641">
        <w:rPr>
          <w:rFonts w:ascii="Arial" w:hAnsi="Arial" w:cs="Arial"/>
          <w:b w:val="0"/>
          <w:lang w:val="es-ES_tradnl"/>
        </w:rPr>
        <w:t xml:space="preserve"> en ese caso</w:t>
      </w:r>
      <w:r w:rsidR="001F63C2" w:rsidRPr="00A55641">
        <w:rPr>
          <w:rFonts w:ascii="Arial" w:hAnsi="Arial" w:cs="Arial"/>
          <w:b w:val="0"/>
          <w:bCs w:val="0"/>
          <w:lang w:val="es-ES_tradnl"/>
        </w:rPr>
        <w:t>;</w:t>
      </w:r>
    </w:p>
    <w:p w:rsidR="00846E84" w:rsidRPr="00846E84" w:rsidRDefault="00177408" w:rsidP="00177408">
      <w:pPr>
        <w:spacing w:line="360" w:lineRule="auto"/>
        <w:ind w:firstLine="3119"/>
        <w:jc w:val="both"/>
        <w:rPr>
          <w:rFonts w:ascii="Arial" w:hAnsi="Arial" w:cs="Arial"/>
          <w:b w:val="0"/>
          <w:bCs w:val="0"/>
          <w:lang w:val="es-ES_tradnl"/>
        </w:rPr>
      </w:pPr>
      <w:r w:rsidRPr="00177408">
        <w:rPr>
          <w:rFonts w:ascii="Arial" w:hAnsi="Arial" w:cs="Arial"/>
          <w:bCs w:val="0"/>
          <w:lang w:val="es-ES_tradnl"/>
        </w:rPr>
        <w:t>3</w:t>
      </w:r>
      <w:r w:rsidR="00846E84">
        <w:rPr>
          <w:rFonts w:ascii="Arial" w:hAnsi="Arial" w:cs="Arial"/>
          <w:bCs w:val="0"/>
          <w:lang w:val="es-ES_tradnl"/>
        </w:rPr>
        <w:t xml:space="preserve">) </w:t>
      </w:r>
      <w:r w:rsidR="00846E84">
        <w:rPr>
          <w:rFonts w:ascii="Arial" w:hAnsi="Arial" w:cs="Arial"/>
          <w:b w:val="0"/>
          <w:bCs w:val="0"/>
          <w:lang w:val="es-ES_tradnl"/>
        </w:rPr>
        <w:t xml:space="preserve">que </w:t>
      </w:r>
      <w:r w:rsidR="00F41DB7">
        <w:rPr>
          <w:rFonts w:ascii="Arial" w:hAnsi="Arial" w:cs="Arial"/>
          <w:b w:val="0"/>
          <w:bCs w:val="0"/>
          <w:lang w:val="es-ES_tradnl"/>
        </w:rPr>
        <w:t xml:space="preserve">se </w:t>
      </w:r>
      <w:r w:rsidR="00367DD4">
        <w:rPr>
          <w:rFonts w:ascii="Arial" w:hAnsi="Arial" w:cs="Arial"/>
          <w:b w:val="0"/>
          <w:bCs w:val="0"/>
          <w:lang w:val="es-ES_tradnl"/>
        </w:rPr>
        <w:t>comprometió</w:t>
      </w:r>
      <w:r w:rsidR="00F41DB7">
        <w:rPr>
          <w:rFonts w:ascii="Arial" w:hAnsi="Arial" w:cs="Arial"/>
          <w:b w:val="0"/>
          <w:bCs w:val="0"/>
          <w:lang w:val="es-ES_tradnl"/>
        </w:rPr>
        <w:t xml:space="preserve"> un gasto </w:t>
      </w:r>
      <w:r w:rsidR="00367DD4">
        <w:rPr>
          <w:rFonts w:ascii="Arial" w:hAnsi="Arial" w:cs="Arial"/>
          <w:b w:val="0"/>
          <w:bCs w:val="0"/>
          <w:lang w:val="es-ES_tradnl"/>
        </w:rPr>
        <w:t xml:space="preserve">sin que exista </w:t>
      </w:r>
      <w:r w:rsidR="00846E84">
        <w:rPr>
          <w:rFonts w:ascii="Arial" w:hAnsi="Arial" w:cs="Arial"/>
          <w:b w:val="0"/>
          <w:bCs w:val="0"/>
          <w:lang w:val="es-ES_tradnl"/>
        </w:rPr>
        <w:t xml:space="preserve"> disponibilidad presup</w:t>
      </w:r>
      <w:r w:rsidR="001F63C2">
        <w:rPr>
          <w:rFonts w:ascii="Arial" w:hAnsi="Arial" w:cs="Arial"/>
          <w:b w:val="0"/>
          <w:bCs w:val="0"/>
          <w:lang w:val="es-ES_tradnl"/>
        </w:rPr>
        <w:t xml:space="preserve">uestal </w:t>
      </w:r>
      <w:r w:rsidR="00367DD4">
        <w:rPr>
          <w:rFonts w:ascii="Arial" w:hAnsi="Arial" w:cs="Arial"/>
          <w:b w:val="0"/>
          <w:bCs w:val="0"/>
          <w:lang w:val="es-ES_tradnl"/>
        </w:rPr>
        <w:t xml:space="preserve">suficiente para </w:t>
      </w:r>
      <w:r w:rsidR="00212F6D">
        <w:rPr>
          <w:rFonts w:ascii="Arial" w:hAnsi="Arial" w:cs="Arial"/>
          <w:b w:val="0"/>
          <w:bCs w:val="0"/>
          <w:lang w:val="es-ES_tradnl"/>
        </w:rPr>
        <w:t>atenderlo,</w:t>
      </w:r>
      <w:r w:rsidR="00367DD4">
        <w:rPr>
          <w:rFonts w:ascii="Arial" w:hAnsi="Arial" w:cs="Arial"/>
          <w:b w:val="0"/>
          <w:bCs w:val="0"/>
          <w:lang w:val="es-ES_tradnl"/>
        </w:rPr>
        <w:t xml:space="preserve"> en contravención a lo dispuesto por el  </w:t>
      </w:r>
      <w:r>
        <w:rPr>
          <w:rFonts w:ascii="Arial" w:hAnsi="Arial" w:cs="Arial"/>
          <w:b w:val="0"/>
          <w:bCs w:val="0"/>
          <w:lang w:val="es-ES_tradnl"/>
        </w:rPr>
        <w:t>A</w:t>
      </w:r>
      <w:r w:rsidR="001F63C2">
        <w:rPr>
          <w:rFonts w:ascii="Arial" w:hAnsi="Arial" w:cs="Arial"/>
          <w:b w:val="0"/>
          <w:bCs w:val="0"/>
          <w:lang w:val="es-ES_tradnl"/>
        </w:rPr>
        <w:t>rtículo 15 del TOCAF;</w:t>
      </w:r>
    </w:p>
    <w:p w:rsidR="00A20F48" w:rsidRDefault="00A20F48" w:rsidP="001421B3">
      <w:pPr>
        <w:spacing w:line="360" w:lineRule="auto"/>
        <w:ind w:firstLine="851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lang w:val="es-ES_tradnl"/>
        </w:rPr>
        <w:t xml:space="preserve">ATENTO: </w:t>
      </w:r>
      <w:r>
        <w:rPr>
          <w:rFonts w:ascii="Arial" w:hAnsi="Arial" w:cs="Arial"/>
          <w:b w:val="0"/>
          <w:bCs w:val="0"/>
          <w:lang w:val="es-ES_tradnl"/>
        </w:rPr>
        <w:t xml:space="preserve">a lo expuesto, y a lo dispuesto por el </w:t>
      </w:r>
      <w:r w:rsidR="001421B3">
        <w:rPr>
          <w:rFonts w:ascii="Arial" w:hAnsi="Arial" w:cs="Arial"/>
          <w:b w:val="0"/>
          <w:bCs w:val="0"/>
          <w:lang w:val="es-ES_tradnl"/>
        </w:rPr>
        <w:t>A</w:t>
      </w:r>
      <w:r>
        <w:rPr>
          <w:rFonts w:ascii="Arial" w:hAnsi="Arial" w:cs="Arial"/>
          <w:b w:val="0"/>
          <w:bCs w:val="0"/>
          <w:lang w:val="es-ES_tradnl"/>
        </w:rPr>
        <w:t xml:space="preserve">rtículo 211 </w:t>
      </w:r>
      <w:r w:rsidR="001421B3">
        <w:rPr>
          <w:rFonts w:ascii="Arial" w:hAnsi="Arial" w:cs="Arial"/>
          <w:b w:val="0"/>
          <w:bCs w:val="0"/>
          <w:lang w:val="es-ES_tradnl"/>
        </w:rPr>
        <w:t>L</w:t>
      </w:r>
      <w:r>
        <w:rPr>
          <w:rFonts w:ascii="Arial" w:hAnsi="Arial" w:cs="Arial"/>
          <w:b w:val="0"/>
          <w:bCs w:val="0"/>
          <w:lang w:val="es-ES_tradnl"/>
        </w:rPr>
        <w:t>iteral B) de l</w:t>
      </w:r>
      <w:r w:rsidR="001F63C2">
        <w:rPr>
          <w:rFonts w:ascii="Arial" w:hAnsi="Arial" w:cs="Arial"/>
          <w:b w:val="0"/>
          <w:bCs w:val="0"/>
          <w:lang w:val="es-ES_tradnl"/>
        </w:rPr>
        <w:t>a Constitución de la República;</w:t>
      </w:r>
    </w:p>
    <w:p w:rsidR="00A20F48" w:rsidRDefault="00A20F48">
      <w:pPr>
        <w:spacing w:line="360" w:lineRule="auto"/>
        <w:jc w:val="center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EL TRIBUNAL ACUERDA</w:t>
      </w:r>
    </w:p>
    <w:p w:rsidR="006C15C9" w:rsidRDefault="00A20F48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  <w:r w:rsidRPr="001421B3">
        <w:rPr>
          <w:rFonts w:ascii="Arial" w:hAnsi="Arial" w:cs="Arial"/>
          <w:bCs w:val="0"/>
          <w:lang w:val="es-ES_tradnl"/>
        </w:rPr>
        <w:t>1</w:t>
      </w:r>
      <w:r w:rsidR="001421B3" w:rsidRPr="001421B3">
        <w:rPr>
          <w:rFonts w:ascii="Arial" w:hAnsi="Arial" w:cs="Arial"/>
          <w:bCs w:val="0"/>
          <w:lang w:val="es-ES_tradnl"/>
        </w:rPr>
        <w:t>)</w:t>
      </w:r>
      <w:r w:rsidR="00846E84">
        <w:rPr>
          <w:rFonts w:ascii="Arial" w:hAnsi="Arial" w:cs="Arial"/>
          <w:b w:val="0"/>
          <w:bCs w:val="0"/>
          <w:lang w:val="es-ES_tradnl"/>
        </w:rPr>
        <w:t xml:space="preserve"> O</w:t>
      </w:r>
      <w:r w:rsidR="00965E50">
        <w:rPr>
          <w:rFonts w:ascii="Arial" w:hAnsi="Arial" w:cs="Arial"/>
          <w:b w:val="0"/>
          <w:bCs w:val="0"/>
          <w:lang w:val="es-ES_tradnl"/>
        </w:rPr>
        <w:t>bserva</w:t>
      </w:r>
      <w:r w:rsidR="00846E84">
        <w:rPr>
          <w:rFonts w:ascii="Arial" w:hAnsi="Arial" w:cs="Arial"/>
          <w:b w:val="0"/>
          <w:bCs w:val="0"/>
          <w:lang w:val="es-ES_tradnl"/>
        </w:rPr>
        <w:t>r el gasto</w:t>
      </w:r>
      <w:r w:rsidR="001421B3">
        <w:rPr>
          <w:rFonts w:ascii="Arial" w:hAnsi="Arial" w:cs="Arial"/>
          <w:b w:val="0"/>
          <w:bCs w:val="0"/>
          <w:lang w:val="es-ES_tradnl"/>
        </w:rPr>
        <w:t xml:space="preserve"> por lo expuesto en el Considerando 3);</w:t>
      </w:r>
    </w:p>
    <w:p w:rsidR="00367DD4" w:rsidRDefault="00367DD4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  <w:r w:rsidRPr="001421B3">
        <w:rPr>
          <w:rFonts w:ascii="Arial" w:hAnsi="Arial" w:cs="Arial"/>
          <w:bCs w:val="0"/>
          <w:lang w:val="es-ES_tradnl"/>
        </w:rPr>
        <w:t>2)</w:t>
      </w:r>
      <w:r>
        <w:rPr>
          <w:rFonts w:ascii="Arial" w:hAnsi="Arial" w:cs="Arial"/>
          <w:b w:val="0"/>
          <w:bCs w:val="0"/>
          <w:lang w:val="es-ES_tradnl"/>
        </w:rPr>
        <w:t xml:space="preserve"> Téngase presente lo expuesto en el Considerando 2</w:t>
      </w:r>
      <w:r w:rsidR="001421B3">
        <w:rPr>
          <w:rFonts w:ascii="Arial" w:hAnsi="Arial" w:cs="Arial"/>
          <w:b w:val="0"/>
          <w:bCs w:val="0"/>
          <w:lang w:val="es-ES_tradnl"/>
        </w:rPr>
        <w:t>;</w:t>
      </w:r>
    </w:p>
    <w:p w:rsidR="00A20F48" w:rsidRDefault="001421B3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  <w:r w:rsidRPr="001421B3">
        <w:rPr>
          <w:rFonts w:ascii="Arial" w:hAnsi="Arial" w:cs="Arial"/>
          <w:bCs w:val="0"/>
          <w:lang w:val="es-ES_tradnl"/>
        </w:rPr>
        <w:t>3)</w:t>
      </w:r>
      <w:r w:rsidR="006C15C9">
        <w:rPr>
          <w:rFonts w:ascii="Arial" w:hAnsi="Arial" w:cs="Arial"/>
          <w:b w:val="0"/>
          <w:bCs w:val="0"/>
          <w:lang w:val="es-ES_tradnl"/>
        </w:rPr>
        <w:t xml:space="preserve"> </w:t>
      </w:r>
      <w:r w:rsidR="00846E84">
        <w:rPr>
          <w:rFonts w:ascii="Arial" w:hAnsi="Arial" w:cs="Arial"/>
          <w:b w:val="0"/>
          <w:bCs w:val="0"/>
          <w:lang w:val="es-ES_tradnl"/>
        </w:rPr>
        <w:t>Devolv</w:t>
      </w:r>
      <w:r w:rsidR="00965E50">
        <w:rPr>
          <w:rFonts w:ascii="Arial" w:hAnsi="Arial" w:cs="Arial"/>
          <w:b w:val="0"/>
          <w:bCs w:val="0"/>
          <w:lang w:val="es-ES_tradnl"/>
        </w:rPr>
        <w:t xml:space="preserve">er </w:t>
      </w:r>
      <w:r>
        <w:rPr>
          <w:rFonts w:ascii="Arial" w:hAnsi="Arial" w:cs="Arial"/>
          <w:b w:val="0"/>
          <w:bCs w:val="0"/>
          <w:lang w:val="es-ES_tradnl"/>
        </w:rPr>
        <w:t>las actuaciones.</w:t>
      </w:r>
    </w:p>
    <w:p w:rsidR="00846E84" w:rsidRDefault="00846E84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</w:p>
    <w:p w:rsidR="00A20F48" w:rsidRDefault="001421B3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  <w:proofErr w:type="spellStart"/>
      <w:proofErr w:type="gramStart"/>
      <w:r>
        <w:rPr>
          <w:rFonts w:ascii="Arial" w:hAnsi="Arial" w:cs="Arial"/>
          <w:b w:val="0"/>
          <w:bCs w:val="0"/>
          <w:lang w:val="es-ES_tradnl"/>
        </w:rPr>
        <w:t>ag</w:t>
      </w:r>
      <w:bookmarkStart w:id="0" w:name="_GoBack"/>
      <w:bookmarkEnd w:id="0"/>
      <w:proofErr w:type="spellEnd"/>
      <w:proofErr w:type="gramEnd"/>
    </w:p>
    <w:sectPr w:rsidR="00A20F48" w:rsidSect="00761279">
      <w:footerReference w:type="default" r:id="rId9"/>
      <w:pgSz w:w="11906" w:h="16838" w:code="9"/>
      <w:pgMar w:top="3289" w:right="1701" w:bottom="1134" w:left="1701" w:header="720" w:footer="720" w:gutter="0"/>
      <w:paperSrc w:first="4" w:other="4"/>
      <w:cols w:space="720"/>
      <w:docGrid w:linePitch="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44F" w:rsidRDefault="003824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38244F" w:rsidRDefault="003824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B46" w:rsidRPr="00B71CBE" w:rsidRDefault="00407B46">
    <w:pPr>
      <w:pStyle w:val="Piedepgina"/>
      <w:jc w:val="center"/>
      <w:rPr>
        <w:rFonts w:ascii="Times New Roman" w:hAnsi="Times New Roman" w:cs="Times New Roman"/>
        <w:b w:val="0"/>
      </w:rPr>
    </w:pPr>
    <w:r w:rsidRPr="00B71CBE">
      <w:rPr>
        <w:rFonts w:ascii="Times New Roman" w:hAnsi="Times New Roman" w:cs="Times New Roman"/>
        <w:b w:val="0"/>
      </w:rPr>
      <w:fldChar w:fldCharType="begin"/>
    </w:r>
    <w:r w:rsidRPr="00B71CBE">
      <w:rPr>
        <w:rFonts w:ascii="Times New Roman" w:hAnsi="Times New Roman" w:cs="Times New Roman"/>
        <w:b w:val="0"/>
      </w:rPr>
      <w:instrText>PAGE   \* MERGEFORMAT</w:instrText>
    </w:r>
    <w:r w:rsidRPr="00B71CBE">
      <w:rPr>
        <w:rFonts w:ascii="Times New Roman" w:hAnsi="Times New Roman" w:cs="Times New Roman"/>
        <w:b w:val="0"/>
      </w:rPr>
      <w:fldChar w:fldCharType="separate"/>
    </w:r>
    <w:r w:rsidR="00761279">
      <w:rPr>
        <w:rFonts w:ascii="Times New Roman" w:hAnsi="Times New Roman" w:cs="Times New Roman"/>
        <w:b w:val="0"/>
        <w:noProof/>
      </w:rPr>
      <w:t>3</w:t>
    </w:r>
    <w:r w:rsidRPr="00B71CBE">
      <w:rPr>
        <w:rFonts w:ascii="Times New Roman" w:hAnsi="Times New Roman" w:cs="Times New Roman"/>
        <w:b w:val="0"/>
      </w:rPr>
      <w:fldChar w:fldCharType="end"/>
    </w:r>
  </w:p>
  <w:p w:rsidR="00407B46" w:rsidRDefault="00407B46">
    <w:pPr>
      <w:pStyle w:val="Piedep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44F" w:rsidRDefault="003824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38244F" w:rsidRDefault="003824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7095C"/>
    <w:multiLevelType w:val="hybridMultilevel"/>
    <w:tmpl w:val="89A4ED48"/>
    <w:lvl w:ilvl="0" w:tplc="0C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07284576"/>
    <w:multiLevelType w:val="hybridMultilevel"/>
    <w:tmpl w:val="84949432"/>
    <w:lvl w:ilvl="0" w:tplc="BBB0F5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1517405B"/>
    <w:multiLevelType w:val="hybridMultilevel"/>
    <w:tmpl w:val="4A7CDC86"/>
    <w:lvl w:ilvl="0" w:tplc="AED2305A">
      <w:start w:val="8"/>
      <w:numFmt w:val="upperRoman"/>
      <w:lvlText w:val="%1."/>
      <w:lvlJc w:val="left"/>
      <w:pPr>
        <w:tabs>
          <w:tab w:val="num" w:pos="1416"/>
        </w:tabs>
        <w:ind w:left="1416" w:hanging="99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ascii="Times New Roman" w:hAnsi="Times New Roman" w:cs="Times New Roman"/>
      </w:rPr>
    </w:lvl>
  </w:abstractNum>
  <w:abstractNum w:abstractNumId="3">
    <w:nsid w:val="1F3D259F"/>
    <w:multiLevelType w:val="hybridMultilevel"/>
    <w:tmpl w:val="0BC8710A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4">
    <w:nsid w:val="2063328A"/>
    <w:multiLevelType w:val="hybridMultilevel"/>
    <w:tmpl w:val="D27EE614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FA6EEB"/>
    <w:multiLevelType w:val="hybridMultilevel"/>
    <w:tmpl w:val="BFA6D1B6"/>
    <w:lvl w:ilvl="0" w:tplc="FC142EB8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6">
    <w:nsid w:val="25BA15C3"/>
    <w:multiLevelType w:val="hybridMultilevel"/>
    <w:tmpl w:val="119868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9C1EAF"/>
    <w:multiLevelType w:val="hybridMultilevel"/>
    <w:tmpl w:val="D27EE614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69112B"/>
    <w:multiLevelType w:val="hybridMultilevel"/>
    <w:tmpl w:val="41DCE4DA"/>
    <w:lvl w:ilvl="0" w:tplc="BDE8097C">
      <w:start w:val="8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ascii="Times New Roman" w:hAnsi="Times New Roman"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9">
    <w:nsid w:val="3A133A09"/>
    <w:multiLevelType w:val="hybridMultilevel"/>
    <w:tmpl w:val="10CCD0DE"/>
    <w:lvl w:ilvl="0" w:tplc="CFD6BCB6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>
    <w:nsid w:val="426E43C0"/>
    <w:multiLevelType w:val="hybridMultilevel"/>
    <w:tmpl w:val="793450BE"/>
    <w:lvl w:ilvl="0" w:tplc="21B0A4FE">
      <w:start w:val="1"/>
      <w:numFmt w:val="upperRoman"/>
      <w:pStyle w:val="Ttulo8"/>
      <w:lvlText w:val="%1.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>
    <w:nsid w:val="4892482D"/>
    <w:multiLevelType w:val="hybridMultilevel"/>
    <w:tmpl w:val="5A40D7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CD4B95"/>
    <w:multiLevelType w:val="hybridMultilevel"/>
    <w:tmpl w:val="94FAC99E"/>
    <w:lvl w:ilvl="0" w:tplc="38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8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38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8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38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38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38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38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38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>
    <w:nsid w:val="54CD0BA3"/>
    <w:multiLevelType w:val="hybridMultilevel"/>
    <w:tmpl w:val="2FAC58B6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4">
    <w:nsid w:val="5BCF680E"/>
    <w:multiLevelType w:val="multilevel"/>
    <w:tmpl w:val="6AD4E02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15">
    <w:nsid w:val="618906A6"/>
    <w:multiLevelType w:val="hybridMultilevel"/>
    <w:tmpl w:val="C62640B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65C16B4B"/>
    <w:multiLevelType w:val="hybridMultilevel"/>
    <w:tmpl w:val="D95C4090"/>
    <w:lvl w:ilvl="0" w:tplc="C4BCE344">
      <w:numFmt w:val="bullet"/>
      <w:lvlText w:val="-"/>
      <w:lvlJc w:val="left"/>
      <w:pPr>
        <w:tabs>
          <w:tab w:val="num" w:pos="870"/>
        </w:tabs>
        <w:ind w:left="870" w:hanging="87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cs="Wingdings" w:hint="default"/>
      </w:rPr>
    </w:lvl>
  </w:abstractNum>
  <w:abstractNum w:abstractNumId="17">
    <w:nsid w:val="66AF2246"/>
    <w:multiLevelType w:val="hybridMultilevel"/>
    <w:tmpl w:val="E0F807A6"/>
    <w:lvl w:ilvl="0" w:tplc="BCC668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680C56DF"/>
    <w:multiLevelType w:val="singleLevel"/>
    <w:tmpl w:val="70E2E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9">
    <w:nsid w:val="6F0F6148"/>
    <w:multiLevelType w:val="hybridMultilevel"/>
    <w:tmpl w:val="A4CEDA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6C36E09"/>
    <w:multiLevelType w:val="hybridMultilevel"/>
    <w:tmpl w:val="EA7ADE36"/>
    <w:lvl w:ilvl="0" w:tplc="0B482488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77A30C8D"/>
    <w:multiLevelType w:val="hybridMultilevel"/>
    <w:tmpl w:val="5442ED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AC53D75"/>
    <w:multiLevelType w:val="hybridMultilevel"/>
    <w:tmpl w:val="F4502AE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AD22285"/>
    <w:multiLevelType w:val="hybridMultilevel"/>
    <w:tmpl w:val="89A4ED48"/>
    <w:lvl w:ilvl="0" w:tplc="0C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4">
    <w:nsid w:val="7B292EB6"/>
    <w:multiLevelType w:val="hybridMultilevel"/>
    <w:tmpl w:val="4BDC86F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8"/>
  </w:num>
  <w:num w:numId="2">
    <w:abstractNumId w:val="22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13"/>
  </w:num>
  <w:num w:numId="7">
    <w:abstractNumId w:val="16"/>
  </w:num>
  <w:num w:numId="8">
    <w:abstractNumId w:val="7"/>
  </w:num>
  <w:num w:numId="9">
    <w:abstractNumId w:val="4"/>
  </w:num>
  <w:num w:numId="10">
    <w:abstractNumId w:val="11"/>
  </w:num>
  <w:num w:numId="11">
    <w:abstractNumId w:val="19"/>
  </w:num>
  <w:num w:numId="12">
    <w:abstractNumId w:val="21"/>
  </w:num>
  <w:num w:numId="13">
    <w:abstractNumId w:val="24"/>
  </w:num>
  <w:num w:numId="14">
    <w:abstractNumId w:val="6"/>
  </w:num>
  <w:num w:numId="15">
    <w:abstractNumId w:val="15"/>
  </w:num>
  <w:num w:numId="16">
    <w:abstractNumId w:val="17"/>
  </w:num>
  <w:num w:numId="17">
    <w:abstractNumId w:val="20"/>
  </w:num>
  <w:num w:numId="18">
    <w:abstractNumId w:val="9"/>
  </w:num>
  <w:num w:numId="19">
    <w:abstractNumId w:val="10"/>
  </w:num>
  <w:num w:numId="20">
    <w:abstractNumId w:val="8"/>
  </w:num>
  <w:num w:numId="21">
    <w:abstractNumId w:val="2"/>
  </w:num>
  <w:num w:numId="22">
    <w:abstractNumId w:val="1"/>
  </w:num>
  <w:num w:numId="23">
    <w:abstractNumId w:val="10"/>
    <w:lvlOverride w:ilvl="0">
      <w:startOverride w:val="9"/>
    </w:lvlOverride>
  </w:num>
  <w:num w:numId="24">
    <w:abstractNumId w:val="23"/>
  </w:num>
  <w:num w:numId="25">
    <w:abstractNumId w:val="12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F48"/>
    <w:rsid w:val="000021AE"/>
    <w:rsid w:val="00007116"/>
    <w:rsid w:val="00014842"/>
    <w:rsid w:val="0002256E"/>
    <w:rsid w:val="00035756"/>
    <w:rsid w:val="000562E7"/>
    <w:rsid w:val="00097489"/>
    <w:rsid w:val="000A38B3"/>
    <w:rsid w:val="000E5670"/>
    <w:rsid w:val="001052AD"/>
    <w:rsid w:val="00120EC7"/>
    <w:rsid w:val="001421B3"/>
    <w:rsid w:val="00157D92"/>
    <w:rsid w:val="00177408"/>
    <w:rsid w:val="001828D1"/>
    <w:rsid w:val="001C19DA"/>
    <w:rsid w:val="001F63C2"/>
    <w:rsid w:val="002050F0"/>
    <w:rsid w:val="00212F6D"/>
    <w:rsid w:val="002329EC"/>
    <w:rsid w:val="002637B1"/>
    <w:rsid w:val="00277DD0"/>
    <w:rsid w:val="002B1644"/>
    <w:rsid w:val="002B4BAA"/>
    <w:rsid w:val="002D3473"/>
    <w:rsid w:val="002F36FD"/>
    <w:rsid w:val="002F38A9"/>
    <w:rsid w:val="002F42C5"/>
    <w:rsid w:val="00310102"/>
    <w:rsid w:val="0032775F"/>
    <w:rsid w:val="0033327D"/>
    <w:rsid w:val="003606A3"/>
    <w:rsid w:val="00367DD4"/>
    <w:rsid w:val="00376ED4"/>
    <w:rsid w:val="0038244F"/>
    <w:rsid w:val="0039039F"/>
    <w:rsid w:val="003F108D"/>
    <w:rsid w:val="00401A5F"/>
    <w:rsid w:val="00407B46"/>
    <w:rsid w:val="00422F1D"/>
    <w:rsid w:val="0042720C"/>
    <w:rsid w:val="00485C66"/>
    <w:rsid w:val="004E794B"/>
    <w:rsid w:val="005364DE"/>
    <w:rsid w:val="005B7CEB"/>
    <w:rsid w:val="005C0299"/>
    <w:rsid w:val="005C2940"/>
    <w:rsid w:val="005E7C74"/>
    <w:rsid w:val="00611BB7"/>
    <w:rsid w:val="006470BC"/>
    <w:rsid w:val="00661853"/>
    <w:rsid w:val="00666618"/>
    <w:rsid w:val="00683E27"/>
    <w:rsid w:val="006A11F4"/>
    <w:rsid w:val="006C15C9"/>
    <w:rsid w:val="006C5A19"/>
    <w:rsid w:val="006D481C"/>
    <w:rsid w:val="00747B67"/>
    <w:rsid w:val="00761279"/>
    <w:rsid w:val="007756DA"/>
    <w:rsid w:val="00782566"/>
    <w:rsid w:val="00785CC1"/>
    <w:rsid w:val="007A0CDF"/>
    <w:rsid w:val="007C7E64"/>
    <w:rsid w:val="007D41DE"/>
    <w:rsid w:val="007D722B"/>
    <w:rsid w:val="007E4D86"/>
    <w:rsid w:val="007F500F"/>
    <w:rsid w:val="00821787"/>
    <w:rsid w:val="00832C06"/>
    <w:rsid w:val="00843F0E"/>
    <w:rsid w:val="00846E84"/>
    <w:rsid w:val="008A38A1"/>
    <w:rsid w:val="008C00D3"/>
    <w:rsid w:val="008D2BF7"/>
    <w:rsid w:val="00905D1A"/>
    <w:rsid w:val="00965E50"/>
    <w:rsid w:val="00974800"/>
    <w:rsid w:val="0099667D"/>
    <w:rsid w:val="009A7969"/>
    <w:rsid w:val="009D168C"/>
    <w:rsid w:val="009F643A"/>
    <w:rsid w:val="00A20F48"/>
    <w:rsid w:val="00A355CA"/>
    <w:rsid w:val="00A55641"/>
    <w:rsid w:val="00A778EB"/>
    <w:rsid w:val="00AB3368"/>
    <w:rsid w:val="00B06C11"/>
    <w:rsid w:val="00B154C1"/>
    <w:rsid w:val="00B31370"/>
    <w:rsid w:val="00B71CBE"/>
    <w:rsid w:val="00BA065F"/>
    <w:rsid w:val="00BB0349"/>
    <w:rsid w:val="00BC01B5"/>
    <w:rsid w:val="00C15DCA"/>
    <w:rsid w:val="00C17117"/>
    <w:rsid w:val="00C74A5C"/>
    <w:rsid w:val="00C837D5"/>
    <w:rsid w:val="00C938B5"/>
    <w:rsid w:val="00C9564E"/>
    <w:rsid w:val="00C97DBB"/>
    <w:rsid w:val="00CA3F9D"/>
    <w:rsid w:val="00CA5CFE"/>
    <w:rsid w:val="00CB14D6"/>
    <w:rsid w:val="00CC1233"/>
    <w:rsid w:val="00D15B50"/>
    <w:rsid w:val="00D3305A"/>
    <w:rsid w:val="00DC2657"/>
    <w:rsid w:val="00DD5710"/>
    <w:rsid w:val="00E43BC4"/>
    <w:rsid w:val="00E601D0"/>
    <w:rsid w:val="00E72DA0"/>
    <w:rsid w:val="00E8248A"/>
    <w:rsid w:val="00EA0A7A"/>
    <w:rsid w:val="00EA4FBD"/>
    <w:rsid w:val="00EC7EE0"/>
    <w:rsid w:val="00ED768D"/>
    <w:rsid w:val="00EE587E"/>
    <w:rsid w:val="00F01710"/>
    <w:rsid w:val="00F41DB7"/>
    <w:rsid w:val="00F4413C"/>
    <w:rsid w:val="00F64FCF"/>
    <w:rsid w:val="00FE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3" w:unhideWhenUsed="0"/>
    <w:lsdException w:name="Body Text Indent 2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 w:cs="GothicPS"/>
      <w:b/>
      <w:bCs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outlineLvl w:val="0"/>
    </w:pPr>
    <w:rPr>
      <w:rFonts w:ascii="Bookman Old Style" w:hAnsi="Bookman Old Style" w:cs="Bookman Old Style"/>
      <w:lang w:val="es-ES_tradnl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spacing w:line="360" w:lineRule="auto"/>
      <w:outlineLvl w:val="2"/>
    </w:pPr>
    <w:rPr>
      <w:rFonts w:ascii="Arial" w:hAnsi="Arial" w:cs="Arial"/>
      <w:color w:val="auto"/>
      <w:lang w:val="es-ES_tradnl"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 w:val="0"/>
      <w:u w:val="single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 w:val="0"/>
      <w:u w:val="single"/>
      <w:lang w:val="es-ES_tradnl"/>
    </w:rPr>
  </w:style>
  <w:style w:type="paragraph" w:styleId="Ttulo6">
    <w:name w:val="heading 6"/>
    <w:basedOn w:val="Normal"/>
    <w:next w:val="Normal"/>
    <w:link w:val="Ttulo6Car"/>
    <w:uiPriority w:val="99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 w:val="0"/>
      <w:u w:val="single"/>
    </w:rPr>
  </w:style>
  <w:style w:type="paragraph" w:styleId="Ttulo7">
    <w:name w:val="heading 7"/>
    <w:basedOn w:val="Normal"/>
    <w:next w:val="Normal"/>
    <w:link w:val="Ttulo7Car"/>
    <w:uiPriority w:val="99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uiPriority w:val="99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0F48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0F48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0F48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9"/>
    <w:rPr>
      <w:rFonts w:ascii="Arial" w:hAnsi="Arial" w:cs="Arial"/>
      <w:color w:val="000000"/>
      <w:sz w:val="24"/>
      <w:szCs w:val="24"/>
      <w:u w:val="single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0F48"/>
    <w:rPr>
      <w:b/>
      <w:bCs/>
      <w:i/>
      <w:iCs/>
      <w:color w:val="000000"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0F48"/>
    <w:rPr>
      <w:color w:val="00000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0F48"/>
    <w:rPr>
      <w:b/>
      <w:bCs/>
      <w:color w:val="000000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0F48"/>
    <w:rPr>
      <w:b/>
      <w:bCs/>
      <w:i/>
      <w:iCs/>
      <w:color w:val="000000"/>
      <w:sz w:val="24"/>
      <w:szCs w:val="24"/>
    </w:rPr>
  </w:style>
  <w:style w:type="paragraph" w:customStyle="1" w:styleId="SelladoNotar-FtoPrrafo">
    <w:name w:val="Sellado Notar.-Fto.Párrafo."/>
    <w:uiPriority w:val="99"/>
    <w:pPr>
      <w:spacing w:line="546" w:lineRule="exact"/>
      <w:jc w:val="both"/>
    </w:pPr>
    <w:rPr>
      <w:rFonts w:ascii="GothicPS" w:hAnsi="GothicPS" w:cs="GothicPS"/>
      <w:sz w:val="24"/>
      <w:szCs w:val="24"/>
      <w:lang w:val="es-ES_tradnl"/>
    </w:rPr>
  </w:style>
  <w:style w:type="paragraph" w:customStyle="1" w:styleId="Florete-FtoPrrafo">
    <w:name w:val="Florete-Fto.Párrafo."/>
    <w:uiPriority w:val="99"/>
    <w:pPr>
      <w:spacing w:line="520" w:lineRule="exact"/>
      <w:jc w:val="both"/>
    </w:pPr>
    <w:rPr>
      <w:rFonts w:ascii="GothicPS" w:hAnsi="GothicPS" w:cs="GothicPS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pPr>
      <w:spacing w:line="360" w:lineRule="auto"/>
      <w:jc w:val="both"/>
    </w:pPr>
    <w:rPr>
      <w:rFonts w:ascii="Arial" w:hAnsi="Arial" w:cs="Arial"/>
      <w:b w:val="0"/>
      <w:bCs w:val="0"/>
      <w:u w:val="single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styleId="Hipervnculovisitado">
    <w:name w:val="FollowedHyperlink"/>
    <w:basedOn w:val="Fuentedeprrafopredeter"/>
    <w:uiPriority w:val="99"/>
    <w:rPr>
      <w:color w:val="800080"/>
      <w:u w:val="single"/>
    </w:rPr>
  </w:style>
  <w:style w:type="paragraph" w:styleId="Textoindependiente2">
    <w:name w:val="Body Text 2"/>
    <w:basedOn w:val="Normal"/>
    <w:link w:val="Textoindependiente2Car"/>
    <w:uiPriority w:val="99"/>
    <w:pPr>
      <w:spacing w:line="360" w:lineRule="auto"/>
      <w:jc w:val="both"/>
    </w:pPr>
    <w:rPr>
      <w:rFonts w:ascii="Arial" w:hAnsi="Arial" w:cs="Arial"/>
      <w:b w:val="0"/>
      <w:bCs w:val="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pPr>
      <w:spacing w:line="360" w:lineRule="auto"/>
      <w:ind w:firstLine="708"/>
      <w:jc w:val="both"/>
    </w:pPr>
    <w:rPr>
      <w:rFonts w:ascii="Arial" w:hAnsi="Arial" w:cs="Arial"/>
      <w:b w:val="0"/>
      <w:bCs w:val="0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pPr>
      <w:spacing w:line="360" w:lineRule="auto"/>
      <w:jc w:val="both"/>
    </w:pPr>
    <w:rPr>
      <w:rFonts w:ascii="Arial" w:hAnsi="Arial" w:cs="Arial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20F48"/>
    <w:rPr>
      <w:rFonts w:ascii="GothicPS" w:hAnsi="GothicPS" w:cs="GothicPS"/>
      <w:b/>
      <w:bCs/>
      <w:color w:val="000000"/>
      <w:sz w:val="16"/>
      <w:szCs w:val="16"/>
    </w:rPr>
  </w:style>
  <w:style w:type="paragraph" w:styleId="Sangra2detindependiente">
    <w:name w:val="Body Text Indent 2"/>
    <w:basedOn w:val="Normal"/>
    <w:link w:val="Sangra2detindependienteCar"/>
    <w:uiPriority w:val="99"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paragraph" w:styleId="Ttulo">
    <w:name w:val="Title"/>
    <w:basedOn w:val="Normal"/>
    <w:link w:val="TtuloCar1"/>
    <w:uiPriority w:val="99"/>
    <w:qFormat/>
    <w:pPr>
      <w:spacing w:line="360" w:lineRule="auto"/>
      <w:jc w:val="center"/>
    </w:pPr>
    <w:rPr>
      <w:rFonts w:ascii="Arial" w:hAnsi="Arial" w:cs="Arial"/>
      <w:color w:val="auto"/>
      <w:u w:val="single"/>
      <w:lang w:val="es-UY"/>
    </w:rPr>
  </w:style>
  <w:style w:type="character" w:customStyle="1" w:styleId="TtuloCar1">
    <w:name w:val="Título Car1"/>
    <w:basedOn w:val="Fuentedeprrafopredeter"/>
    <w:link w:val="Ttulo"/>
    <w:uiPriority w:val="10"/>
    <w:rsid w:val="00A20F48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ar"/>
    <w:uiPriority w:val="99"/>
    <w:qFormat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uiPriority w:val="11"/>
    <w:rsid w:val="00A20F48"/>
    <w:rPr>
      <w:rFonts w:asciiTheme="majorHAnsi" w:eastAsiaTheme="majorEastAsia" w:hAnsiTheme="majorHAnsi" w:cstheme="majorBidi"/>
      <w:b/>
      <w:bCs/>
      <w:color w:val="000000"/>
      <w:sz w:val="24"/>
      <w:szCs w:val="24"/>
    </w:rPr>
  </w:style>
  <w:style w:type="character" w:customStyle="1" w:styleId="TtuloCar">
    <w:name w:val="Título Car"/>
    <w:uiPriority w:val="99"/>
    <w:rPr>
      <w:rFonts w:ascii="Arial" w:hAnsi="Arial" w:cs="Arial"/>
      <w:b/>
      <w:bCs/>
      <w:sz w:val="24"/>
      <w:szCs w:val="24"/>
      <w:u w:val="single"/>
      <w:lang w:val="es-UY"/>
    </w:rPr>
  </w:style>
  <w:style w:type="paragraph" w:styleId="Prrafodelista">
    <w:name w:val="List Paragraph"/>
    <w:basedOn w:val="Normal"/>
    <w:uiPriority w:val="99"/>
    <w:qFormat/>
    <w:pPr>
      <w:ind w:left="708"/>
    </w:pPr>
  </w:style>
  <w:style w:type="paragraph" w:styleId="Encabezado">
    <w:name w:val="header"/>
    <w:basedOn w:val="Normal"/>
    <w:link w:val="EncabezadoCar1"/>
    <w:uiPriority w:val="99"/>
    <w:pPr>
      <w:tabs>
        <w:tab w:val="center" w:pos="4252"/>
        <w:tab w:val="right" w:pos="8504"/>
      </w:tabs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customStyle="1" w:styleId="EncabezadoCar">
    <w:name w:val="Encabezado Car"/>
    <w:uiPriority w:val="99"/>
    <w:rPr>
      <w:rFonts w:ascii="GothicPS" w:hAnsi="GothicPS" w:cs="GothicPS"/>
      <w:b/>
      <w:bCs/>
      <w:color w:val="000000"/>
      <w:sz w:val="24"/>
      <w:szCs w:val="24"/>
      <w:lang w:val="es-ES" w:eastAsia="es-ES"/>
    </w:rPr>
  </w:style>
  <w:style w:type="paragraph" w:styleId="Piedepgina">
    <w:name w:val="footer"/>
    <w:basedOn w:val="Normal"/>
    <w:link w:val="PiedepginaCar1"/>
    <w:uiPriority w:val="99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customStyle="1" w:styleId="PiedepginaCar">
    <w:name w:val="Pie de página Car"/>
    <w:uiPriority w:val="99"/>
    <w:rPr>
      <w:rFonts w:ascii="GothicPS" w:hAnsi="GothicPS" w:cs="GothicPS"/>
      <w:b/>
      <w:bCs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2D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2DA0"/>
    <w:rPr>
      <w:rFonts w:ascii="Tahoma" w:hAnsi="Tahoma" w:cs="Tahoma"/>
      <w:b/>
      <w:bCs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3" w:unhideWhenUsed="0"/>
    <w:lsdException w:name="Body Text Indent 2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 w:cs="GothicPS"/>
      <w:b/>
      <w:bCs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outlineLvl w:val="0"/>
    </w:pPr>
    <w:rPr>
      <w:rFonts w:ascii="Bookman Old Style" w:hAnsi="Bookman Old Style" w:cs="Bookman Old Style"/>
      <w:lang w:val="es-ES_tradnl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spacing w:line="360" w:lineRule="auto"/>
      <w:outlineLvl w:val="2"/>
    </w:pPr>
    <w:rPr>
      <w:rFonts w:ascii="Arial" w:hAnsi="Arial" w:cs="Arial"/>
      <w:color w:val="auto"/>
      <w:lang w:val="es-ES_tradnl"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 w:val="0"/>
      <w:u w:val="single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 w:val="0"/>
      <w:u w:val="single"/>
      <w:lang w:val="es-ES_tradnl"/>
    </w:rPr>
  </w:style>
  <w:style w:type="paragraph" w:styleId="Ttulo6">
    <w:name w:val="heading 6"/>
    <w:basedOn w:val="Normal"/>
    <w:next w:val="Normal"/>
    <w:link w:val="Ttulo6Car"/>
    <w:uiPriority w:val="99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 w:val="0"/>
      <w:u w:val="single"/>
    </w:rPr>
  </w:style>
  <w:style w:type="paragraph" w:styleId="Ttulo7">
    <w:name w:val="heading 7"/>
    <w:basedOn w:val="Normal"/>
    <w:next w:val="Normal"/>
    <w:link w:val="Ttulo7Car"/>
    <w:uiPriority w:val="99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uiPriority w:val="99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0F48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0F48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0F48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9"/>
    <w:rPr>
      <w:rFonts w:ascii="Arial" w:hAnsi="Arial" w:cs="Arial"/>
      <w:color w:val="000000"/>
      <w:sz w:val="24"/>
      <w:szCs w:val="24"/>
      <w:u w:val="single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0F48"/>
    <w:rPr>
      <w:b/>
      <w:bCs/>
      <w:i/>
      <w:iCs/>
      <w:color w:val="000000"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0F48"/>
    <w:rPr>
      <w:color w:val="00000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0F48"/>
    <w:rPr>
      <w:b/>
      <w:bCs/>
      <w:color w:val="000000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0F48"/>
    <w:rPr>
      <w:b/>
      <w:bCs/>
      <w:i/>
      <w:iCs/>
      <w:color w:val="000000"/>
      <w:sz w:val="24"/>
      <w:szCs w:val="24"/>
    </w:rPr>
  </w:style>
  <w:style w:type="paragraph" w:customStyle="1" w:styleId="SelladoNotar-FtoPrrafo">
    <w:name w:val="Sellado Notar.-Fto.Párrafo."/>
    <w:uiPriority w:val="99"/>
    <w:pPr>
      <w:spacing w:line="546" w:lineRule="exact"/>
      <w:jc w:val="both"/>
    </w:pPr>
    <w:rPr>
      <w:rFonts w:ascii="GothicPS" w:hAnsi="GothicPS" w:cs="GothicPS"/>
      <w:sz w:val="24"/>
      <w:szCs w:val="24"/>
      <w:lang w:val="es-ES_tradnl"/>
    </w:rPr>
  </w:style>
  <w:style w:type="paragraph" w:customStyle="1" w:styleId="Florete-FtoPrrafo">
    <w:name w:val="Florete-Fto.Párrafo."/>
    <w:uiPriority w:val="99"/>
    <w:pPr>
      <w:spacing w:line="520" w:lineRule="exact"/>
      <w:jc w:val="both"/>
    </w:pPr>
    <w:rPr>
      <w:rFonts w:ascii="GothicPS" w:hAnsi="GothicPS" w:cs="GothicPS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pPr>
      <w:spacing w:line="360" w:lineRule="auto"/>
      <w:jc w:val="both"/>
    </w:pPr>
    <w:rPr>
      <w:rFonts w:ascii="Arial" w:hAnsi="Arial" w:cs="Arial"/>
      <w:b w:val="0"/>
      <w:bCs w:val="0"/>
      <w:u w:val="single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styleId="Hipervnculovisitado">
    <w:name w:val="FollowedHyperlink"/>
    <w:basedOn w:val="Fuentedeprrafopredeter"/>
    <w:uiPriority w:val="99"/>
    <w:rPr>
      <w:color w:val="800080"/>
      <w:u w:val="single"/>
    </w:rPr>
  </w:style>
  <w:style w:type="paragraph" w:styleId="Textoindependiente2">
    <w:name w:val="Body Text 2"/>
    <w:basedOn w:val="Normal"/>
    <w:link w:val="Textoindependiente2Car"/>
    <w:uiPriority w:val="99"/>
    <w:pPr>
      <w:spacing w:line="360" w:lineRule="auto"/>
      <w:jc w:val="both"/>
    </w:pPr>
    <w:rPr>
      <w:rFonts w:ascii="Arial" w:hAnsi="Arial" w:cs="Arial"/>
      <w:b w:val="0"/>
      <w:bCs w:val="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pPr>
      <w:spacing w:line="360" w:lineRule="auto"/>
      <w:ind w:firstLine="708"/>
      <w:jc w:val="both"/>
    </w:pPr>
    <w:rPr>
      <w:rFonts w:ascii="Arial" w:hAnsi="Arial" w:cs="Arial"/>
      <w:b w:val="0"/>
      <w:bCs w:val="0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pPr>
      <w:spacing w:line="360" w:lineRule="auto"/>
      <w:jc w:val="both"/>
    </w:pPr>
    <w:rPr>
      <w:rFonts w:ascii="Arial" w:hAnsi="Arial" w:cs="Arial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20F48"/>
    <w:rPr>
      <w:rFonts w:ascii="GothicPS" w:hAnsi="GothicPS" w:cs="GothicPS"/>
      <w:b/>
      <w:bCs/>
      <w:color w:val="000000"/>
      <w:sz w:val="16"/>
      <w:szCs w:val="16"/>
    </w:rPr>
  </w:style>
  <w:style w:type="paragraph" w:styleId="Sangra2detindependiente">
    <w:name w:val="Body Text Indent 2"/>
    <w:basedOn w:val="Normal"/>
    <w:link w:val="Sangra2detindependienteCar"/>
    <w:uiPriority w:val="99"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paragraph" w:styleId="Ttulo">
    <w:name w:val="Title"/>
    <w:basedOn w:val="Normal"/>
    <w:link w:val="TtuloCar1"/>
    <w:uiPriority w:val="99"/>
    <w:qFormat/>
    <w:pPr>
      <w:spacing w:line="360" w:lineRule="auto"/>
      <w:jc w:val="center"/>
    </w:pPr>
    <w:rPr>
      <w:rFonts w:ascii="Arial" w:hAnsi="Arial" w:cs="Arial"/>
      <w:color w:val="auto"/>
      <w:u w:val="single"/>
      <w:lang w:val="es-UY"/>
    </w:rPr>
  </w:style>
  <w:style w:type="character" w:customStyle="1" w:styleId="TtuloCar1">
    <w:name w:val="Título Car1"/>
    <w:basedOn w:val="Fuentedeprrafopredeter"/>
    <w:link w:val="Ttulo"/>
    <w:uiPriority w:val="10"/>
    <w:rsid w:val="00A20F48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ar"/>
    <w:uiPriority w:val="99"/>
    <w:qFormat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uiPriority w:val="11"/>
    <w:rsid w:val="00A20F48"/>
    <w:rPr>
      <w:rFonts w:asciiTheme="majorHAnsi" w:eastAsiaTheme="majorEastAsia" w:hAnsiTheme="majorHAnsi" w:cstheme="majorBidi"/>
      <w:b/>
      <w:bCs/>
      <w:color w:val="000000"/>
      <w:sz w:val="24"/>
      <w:szCs w:val="24"/>
    </w:rPr>
  </w:style>
  <w:style w:type="character" w:customStyle="1" w:styleId="TtuloCar">
    <w:name w:val="Título Car"/>
    <w:uiPriority w:val="99"/>
    <w:rPr>
      <w:rFonts w:ascii="Arial" w:hAnsi="Arial" w:cs="Arial"/>
      <w:b/>
      <w:bCs/>
      <w:sz w:val="24"/>
      <w:szCs w:val="24"/>
      <w:u w:val="single"/>
      <w:lang w:val="es-UY"/>
    </w:rPr>
  </w:style>
  <w:style w:type="paragraph" w:styleId="Prrafodelista">
    <w:name w:val="List Paragraph"/>
    <w:basedOn w:val="Normal"/>
    <w:uiPriority w:val="99"/>
    <w:qFormat/>
    <w:pPr>
      <w:ind w:left="708"/>
    </w:pPr>
  </w:style>
  <w:style w:type="paragraph" w:styleId="Encabezado">
    <w:name w:val="header"/>
    <w:basedOn w:val="Normal"/>
    <w:link w:val="EncabezadoCar1"/>
    <w:uiPriority w:val="99"/>
    <w:pPr>
      <w:tabs>
        <w:tab w:val="center" w:pos="4252"/>
        <w:tab w:val="right" w:pos="8504"/>
      </w:tabs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customStyle="1" w:styleId="EncabezadoCar">
    <w:name w:val="Encabezado Car"/>
    <w:uiPriority w:val="99"/>
    <w:rPr>
      <w:rFonts w:ascii="GothicPS" w:hAnsi="GothicPS" w:cs="GothicPS"/>
      <w:b/>
      <w:bCs/>
      <w:color w:val="000000"/>
      <w:sz w:val="24"/>
      <w:szCs w:val="24"/>
      <w:lang w:val="es-ES" w:eastAsia="es-ES"/>
    </w:rPr>
  </w:style>
  <w:style w:type="paragraph" w:styleId="Piedepgina">
    <w:name w:val="footer"/>
    <w:basedOn w:val="Normal"/>
    <w:link w:val="PiedepginaCar1"/>
    <w:uiPriority w:val="99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customStyle="1" w:styleId="PiedepginaCar">
    <w:name w:val="Pie de página Car"/>
    <w:uiPriority w:val="99"/>
    <w:rPr>
      <w:rFonts w:ascii="GothicPS" w:hAnsi="GothicPS" w:cs="GothicPS"/>
      <w:b/>
      <w:bCs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2D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2DA0"/>
    <w:rPr>
      <w:rFonts w:ascii="Tahoma" w:hAnsi="Tahoma" w:cs="Tahoma"/>
      <w:b/>
      <w:b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1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DADD4-980E-44D7-9155-D27F37729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626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Montevideo,          de              de 2000</vt:lpstr>
    </vt:vector>
  </TitlesOfParts>
  <Company/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Montevideo,          de              de 2000</dc:title>
  <dc:creator>.</dc:creator>
  <cp:lastModifiedBy>tribunal1</cp:lastModifiedBy>
  <cp:revision>22</cp:revision>
  <cp:lastPrinted>2018-07-06T19:44:00Z</cp:lastPrinted>
  <dcterms:created xsi:type="dcterms:W3CDTF">2018-07-06T18:33:00Z</dcterms:created>
  <dcterms:modified xsi:type="dcterms:W3CDTF">2018-07-06T19:46:00Z</dcterms:modified>
</cp:coreProperties>
</file>