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2BA" w:rsidRPr="000312BA" w:rsidRDefault="000312BA" w:rsidP="000312BA">
      <w:pPr>
        <w:tabs>
          <w:tab w:val="center" w:pos="4253"/>
        </w:tabs>
        <w:suppressAutoHyphens/>
        <w:jc w:val="right"/>
        <w:rPr>
          <w:rFonts w:ascii="Arial" w:hAnsi="Arial" w:cs="Arial"/>
          <w:sz w:val="28"/>
          <w:szCs w:val="28"/>
          <w:lang w:val="es-ES_tradnl"/>
        </w:rPr>
      </w:pPr>
      <w:r>
        <w:rPr>
          <w:rFonts w:ascii="Arial" w:hAnsi="Arial" w:cs="Arial"/>
          <w:sz w:val="28"/>
          <w:szCs w:val="28"/>
          <w:lang w:val="es-ES_tradnl"/>
        </w:rPr>
        <w:t>RES. 177</w:t>
      </w:r>
      <w:r w:rsidRPr="000312BA">
        <w:rPr>
          <w:rFonts w:ascii="Arial" w:hAnsi="Arial" w:cs="Arial"/>
          <w:sz w:val="28"/>
          <w:szCs w:val="28"/>
          <w:lang w:val="es-ES_tradnl"/>
        </w:rPr>
        <w:t>3/18</w:t>
      </w:r>
    </w:p>
    <w:p w:rsidR="000312BA" w:rsidRPr="000312BA" w:rsidRDefault="000312BA" w:rsidP="000312BA">
      <w:pPr>
        <w:tabs>
          <w:tab w:val="center" w:pos="4253"/>
        </w:tabs>
        <w:suppressAutoHyphens/>
        <w:jc w:val="center"/>
        <w:rPr>
          <w:rFonts w:ascii="Arial" w:hAnsi="Arial" w:cs="Arial"/>
          <w:lang w:val="es-ES_tradnl"/>
        </w:rPr>
      </w:pPr>
      <w:r w:rsidRPr="000312BA">
        <w:rPr>
          <w:rFonts w:ascii="Arial" w:hAnsi="Arial" w:cs="Arial"/>
          <w:lang w:val="es-ES_tradnl"/>
        </w:rPr>
        <w:t>RESOLUCION ADOPTADA POR EL</w:t>
      </w:r>
    </w:p>
    <w:p w:rsidR="000312BA" w:rsidRPr="000312BA" w:rsidRDefault="000312BA" w:rsidP="000312BA">
      <w:pPr>
        <w:tabs>
          <w:tab w:val="left" w:pos="-720"/>
        </w:tabs>
        <w:suppressAutoHyphens/>
        <w:jc w:val="center"/>
        <w:rPr>
          <w:rFonts w:ascii="Arial" w:hAnsi="Arial" w:cs="Arial"/>
          <w:lang w:val="es-ES_tradnl"/>
        </w:rPr>
      </w:pPr>
    </w:p>
    <w:p w:rsidR="000312BA" w:rsidRPr="000312BA" w:rsidRDefault="000312BA" w:rsidP="000312BA">
      <w:pPr>
        <w:tabs>
          <w:tab w:val="center" w:pos="4253"/>
        </w:tabs>
        <w:suppressAutoHyphens/>
        <w:jc w:val="center"/>
        <w:rPr>
          <w:rFonts w:ascii="Arial" w:hAnsi="Arial" w:cs="Arial"/>
          <w:lang w:val="es-ES_tradnl"/>
        </w:rPr>
      </w:pPr>
      <w:r w:rsidRPr="000312BA">
        <w:rPr>
          <w:rFonts w:ascii="Arial" w:hAnsi="Arial" w:cs="Arial"/>
          <w:lang w:val="es-ES_tradnl"/>
        </w:rPr>
        <w:t>TRIBUNAL DE CUENTAS</w:t>
      </w:r>
    </w:p>
    <w:p w:rsidR="000312BA" w:rsidRPr="000312BA" w:rsidRDefault="000312BA" w:rsidP="000312BA">
      <w:pPr>
        <w:tabs>
          <w:tab w:val="left" w:pos="-720"/>
        </w:tabs>
        <w:suppressAutoHyphens/>
        <w:jc w:val="center"/>
        <w:rPr>
          <w:rFonts w:ascii="Arial" w:hAnsi="Arial" w:cs="Arial"/>
          <w:lang w:val="es-ES_tradnl"/>
        </w:rPr>
      </w:pPr>
    </w:p>
    <w:p w:rsidR="000312BA" w:rsidRPr="000312BA" w:rsidRDefault="000312BA" w:rsidP="000312BA">
      <w:pPr>
        <w:tabs>
          <w:tab w:val="center" w:pos="4253"/>
        </w:tabs>
        <w:suppressAutoHyphens/>
        <w:jc w:val="center"/>
        <w:rPr>
          <w:rFonts w:ascii="Arial" w:hAnsi="Arial" w:cs="Arial"/>
          <w:lang w:val="es-ES_tradnl"/>
        </w:rPr>
      </w:pPr>
      <w:r w:rsidRPr="000312BA">
        <w:rPr>
          <w:rFonts w:ascii="Arial" w:hAnsi="Arial" w:cs="Arial"/>
          <w:lang w:val="es-ES_tradnl"/>
        </w:rPr>
        <w:t>EN SESION DE FECHA 30 DE MAYO DE 2018</w:t>
      </w:r>
    </w:p>
    <w:p w:rsidR="000312BA" w:rsidRPr="000312BA" w:rsidRDefault="000312BA" w:rsidP="000312BA">
      <w:pPr>
        <w:tabs>
          <w:tab w:val="center" w:pos="4253"/>
        </w:tabs>
        <w:suppressAutoHyphens/>
        <w:jc w:val="center"/>
        <w:rPr>
          <w:rFonts w:ascii="Arial" w:hAnsi="Arial" w:cs="Arial"/>
          <w:lang w:val="es-ES_tradnl"/>
        </w:rPr>
      </w:pPr>
    </w:p>
    <w:p w:rsidR="000312BA" w:rsidRPr="000312BA" w:rsidRDefault="000312BA" w:rsidP="000312BA">
      <w:pPr>
        <w:tabs>
          <w:tab w:val="center" w:pos="4253"/>
        </w:tabs>
        <w:suppressAutoHyphens/>
        <w:jc w:val="center"/>
        <w:rPr>
          <w:rFonts w:ascii="Arial" w:hAnsi="Arial" w:cs="Arial"/>
          <w:lang w:val="en-US"/>
        </w:rPr>
      </w:pPr>
      <w:r w:rsidRPr="000312BA">
        <w:rPr>
          <w:rFonts w:ascii="Arial" w:hAnsi="Arial" w:cs="Arial"/>
          <w:lang w:val="en-US"/>
        </w:rPr>
        <w:t xml:space="preserve">(E. E. Nº </w:t>
      </w:r>
      <w:r w:rsidRPr="000312BA">
        <w:rPr>
          <w:rFonts w:ascii="Arial" w:hAnsi="Arial" w:cs="Arial"/>
        </w:rPr>
        <w:t>2018-17-1-000</w:t>
      </w:r>
      <w:r>
        <w:rPr>
          <w:rFonts w:ascii="Arial" w:hAnsi="Arial" w:cs="Arial"/>
        </w:rPr>
        <w:t>2881</w:t>
      </w:r>
      <w:r w:rsidRPr="000312BA">
        <w:rPr>
          <w:rFonts w:ascii="Arial" w:hAnsi="Arial" w:cs="Arial"/>
          <w:lang w:val="en-US"/>
        </w:rPr>
        <w:t xml:space="preserve">, </w:t>
      </w:r>
      <w:proofErr w:type="gramStart"/>
      <w:r w:rsidRPr="000312BA">
        <w:rPr>
          <w:rFonts w:ascii="Arial" w:hAnsi="Arial" w:cs="Arial"/>
          <w:lang w:val="en-US"/>
        </w:rPr>
        <w:t>Ent</w:t>
      </w:r>
      <w:proofErr w:type="gramEnd"/>
      <w:r w:rsidRPr="000312BA">
        <w:rPr>
          <w:rFonts w:ascii="Arial" w:hAnsi="Arial" w:cs="Arial"/>
          <w:lang w:val="en-US"/>
        </w:rPr>
        <w:t xml:space="preserve">. N° </w:t>
      </w:r>
      <w:r>
        <w:rPr>
          <w:rFonts w:ascii="Arial" w:hAnsi="Arial" w:cs="Arial"/>
        </w:rPr>
        <w:t>2200</w:t>
      </w:r>
      <w:r w:rsidRPr="000312BA">
        <w:rPr>
          <w:rFonts w:ascii="Arial" w:hAnsi="Arial" w:cs="Arial"/>
        </w:rPr>
        <w:t>/18</w:t>
      </w:r>
      <w:r w:rsidRPr="000312BA">
        <w:rPr>
          <w:rFonts w:ascii="Arial" w:hAnsi="Arial" w:cs="Arial"/>
          <w:lang w:val="en-US"/>
        </w:rPr>
        <w:t>)</w:t>
      </w:r>
    </w:p>
    <w:p w:rsidR="000312BA" w:rsidRPr="00690502" w:rsidRDefault="000312BA" w:rsidP="000312BA">
      <w:pPr>
        <w:tabs>
          <w:tab w:val="center" w:pos="4253"/>
        </w:tabs>
        <w:suppressAutoHyphens/>
        <w:jc w:val="center"/>
        <w:rPr>
          <w:rFonts w:ascii="Arial" w:hAnsi="Arial" w:cs="Arial"/>
          <w:b w:val="0"/>
          <w:lang w:val="en-US"/>
        </w:rPr>
      </w:pPr>
    </w:p>
    <w:p w:rsidR="00E139D6" w:rsidRDefault="00E139D6">
      <w:pPr>
        <w:rPr>
          <w:rFonts w:ascii="Arial" w:hAnsi="Arial" w:cs="Arial"/>
          <w:lang w:val="es-ES_tradnl"/>
        </w:rPr>
      </w:pPr>
    </w:p>
    <w:p w:rsidR="00E139D6" w:rsidRDefault="00E139D6" w:rsidP="000312BA">
      <w:pPr>
        <w:spacing w:line="360" w:lineRule="auto"/>
        <w:ind w:firstLine="851"/>
        <w:jc w:val="both"/>
        <w:rPr>
          <w:rFonts w:ascii="Arial" w:hAnsi="Arial" w:cs="Arial"/>
          <w:b w:val="0"/>
          <w:bCs w:val="0"/>
          <w:lang w:val="es-UY"/>
        </w:rPr>
      </w:pPr>
      <w:r>
        <w:rPr>
          <w:rFonts w:ascii="Arial" w:hAnsi="Arial" w:cs="Arial"/>
          <w:lang w:val="es-ES_tradnl"/>
        </w:rPr>
        <w:t xml:space="preserve">VISTO: </w:t>
      </w:r>
      <w:r>
        <w:rPr>
          <w:rFonts w:ascii="Arial" w:hAnsi="Arial" w:cs="Arial"/>
          <w:b w:val="0"/>
          <w:bCs w:val="0"/>
          <w:lang w:val="es-ES_tradnl"/>
        </w:rPr>
        <w:t xml:space="preserve">actuaciones remitidas por la </w:t>
      </w:r>
      <w:r>
        <w:rPr>
          <w:rFonts w:ascii="Arial" w:hAnsi="Arial" w:cs="Arial"/>
          <w:b w:val="0"/>
          <w:bCs w:val="0"/>
          <w:lang w:val="es-UY"/>
        </w:rPr>
        <w:t xml:space="preserve">Intendencia de Montevideo, relacionadas con la Licitación </w:t>
      </w:r>
      <w:r w:rsidR="00001FDD">
        <w:rPr>
          <w:rFonts w:ascii="Arial" w:hAnsi="Arial" w:cs="Arial"/>
          <w:b w:val="0"/>
          <w:bCs w:val="0"/>
          <w:lang w:val="es-UY"/>
        </w:rPr>
        <w:t>P</w:t>
      </w:r>
      <w:r>
        <w:rPr>
          <w:rFonts w:ascii="Arial" w:hAnsi="Arial" w:cs="Arial"/>
          <w:b w:val="0"/>
          <w:bCs w:val="0"/>
          <w:lang w:val="es-UY"/>
        </w:rPr>
        <w:t>ública  336529/1</w:t>
      </w:r>
      <w:r w:rsidR="00001FDD">
        <w:rPr>
          <w:rFonts w:ascii="Arial" w:hAnsi="Arial" w:cs="Arial"/>
          <w:b w:val="0"/>
          <w:bCs w:val="0"/>
          <w:lang w:val="es-UY"/>
        </w:rPr>
        <w:t xml:space="preserve"> para </w:t>
      </w:r>
      <w:r w:rsidR="00001FDD">
        <w:rPr>
          <w:rFonts w:ascii="Arial" w:hAnsi="Arial" w:cs="Arial"/>
          <w:b w:val="0"/>
          <w:bCs w:val="0"/>
          <w:lang w:val="es-ES_tradnl"/>
        </w:rPr>
        <w:t xml:space="preserve"> la contratación de</w:t>
      </w:r>
      <w:r w:rsidR="00001FDD">
        <w:rPr>
          <w:rFonts w:ascii="Arial" w:hAnsi="Arial" w:cs="Arial"/>
          <w:lang w:val="es-ES_tradnl"/>
        </w:rPr>
        <w:t xml:space="preserve"> </w:t>
      </w:r>
      <w:r w:rsidR="00001FDD">
        <w:rPr>
          <w:rFonts w:ascii="Arial" w:hAnsi="Arial" w:cs="Arial"/>
          <w:b w:val="0"/>
          <w:bCs w:val="0"/>
          <w:lang w:val="es-ES_tradnl"/>
        </w:rPr>
        <w:t>servicios de guardia privada los 365 días del año a prestarse en el Teatro Solís</w:t>
      </w:r>
      <w:r w:rsidR="00834F83">
        <w:rPr>
          <w:rFonts w:ascii="Arial" w:hAnsi="Arial" w:cs="Arial"/>
          <w:b w:val="0"/>
          <w:bCs w:val="0"/>
          <w:lang w:val="es-UY"/>
        </w:rPr>
        <w:t>;</w:t>
      </w:r>
    </w:p>
    <w:p w:rsidR="00E139D6" w:rsidRDefault="00E139D6" w:rsidP="000312BA">
      <w:pPr>
        <w:spacing w:line="360" w:lineRule="auto"/>
        <w:ind w:firstLine="851"/>
        <w:jc w:val="both"/>
        <w:rPr>
          <w:rFonts w:ascii="Arial" w:hAnsi="Arial" w:cs="Arial"/>
          <w:b w:val="0"/>
          <w:bCs w:val="0"/>
          <w:lang w:val="es-ES_tradnl"/>
        </w:rPr>
      </w:pPr>
      <w:r>
        <w:rPr>
          <w:rFonts w:ascii="Arial" w:hAnsi="Arial" w:cs="Arial"/>
          <w:lang w:val="es-UY"/>
        </w:rPr>
        <w:t xml:space="preserve">RESULTANDO: 1) </w:t>
      </w:r>
      <w:r w:rsidR="000312BA">
        <w:rPr>
          <w:rFonts w:ascii="Arial" w:hAnsi="Arial" w:cs="Arial"/>
          <w:b w:val="0"/>
          <w:bCs w:val="0"/>
          <w:lang w:val="es-UY"/>
        </w:rPr>
        <w:t>que</w:t>
      </w:r>
      <w:r w:rsidR="00001FDD">
        <w:rPr>
          <w:rFonts w:ascii="Arial" w:hAnsi="Arial" w:cs="Arial"/>
          <w:b w:val="0"/>
          <w:bCs w:val="0"/>
          <w:lang w:val="es-UY"/>
        </w:rPr>
        <w:t>,</w:t>
      </w:r>
      <w:r w:rsidR="000312BA">
        <w:rPr>
          <w:rFonts w:ascii="Arial" w:hAnsi="Arial" w:cs="Arial"/>
          <w:b w:val="0"/>
          <w:bCs w:val="0"/>
          <w:lang w:val="es-UY"/>
        </w:rPr>
        <w:t xml:space="preserve"> </w:t>
      </w:r>
      <w:r>
        <w:rPr>
          <w:rFonts w:ascii="Arial" w:hAnsi="Arial" w:cs="Arial"/>
          <w:b w:val="0"/>
          <w:bCs w:val="0"/>
          <w:lang w:val="es-UY"/>
        </w:rPr>
        <w:t xml:space="preserve">por  Resolución Nº  808 de fecha 27/12/17 dictada por el Gerente de </w:t>
      </w:r>
      <w:r w:rsidR="00001FDD">
        <w:rPr>
          <w:rFonts w:ascii="Arial" w:hAnsi="Arial" w:cs="Arial"/>
          <w:b w:val="0"/>
          <w:bCs w:val="0"/>
          <w:lang w:val="es-UY"/>
        </w:rPr>
        <w:t>C</w:t>
      </w:r>
      <w:r>
        <w:rPr>
          <w:rFonts w:ascii="Arial" w:hAnsi="Arial" w:cs="Arial"/>
          <w:b w:val="0"/>
          <w:bCs w:val="0"/>
          <w:lang w:val="es-UY"/>
        </w:rPr>
        <w:t>ompras</w:t>
      </w:r>
      <w:r w:rsidR="00001FDD">
        <w:rPr>
          <w:rFonts w:ascii="Arial" w:hAnsi="Arial" w:cs="Arial"/>
          <w:b w:val="0"/>
          <w:bCs w:val="0"/>
          <w:lang w:val="es-UY"/>
        </w:rPr>
        <w:t>,</w:t>
      </w:r>
      <w:r>
        <w:rPr>
          <w:rFonts w:ascii="Arial" w:hAnsi="Arial" w:cs="Arial"/>
          <w:b w:val="0"/>
          <w:bCs w:val="0"/>
          <w:lang w:val="es-UY"/>
        </w:rPr>
        <w:t xml:space="preserve"> se </w:t>
      </w:r>
      <w:r w:rsidR="00001FDD">
        <w:rPr>
          <w:rFonts w:ascii="Arial" w:hAnsi="Arial" w:cs="Arial"/>
          <w:b w:val="0"/>
          <w:bCs w:val="0"/>
          <w:lang w:val="es-UY"/>
        </w:rPr>
        <w:t>aprobó</w:t>
      </w:r>
      <w:r>
        <w:rPr>
          <w:rFonts w:ascii="Arial" w:hAnsi="Arial" w:cs="Arial"/>
          <w:b w:val="0"/>
          <w:bCs w:val="0"/>
          <w:lang w:val="es-UY"/>
        </w:rPr>
        <w:t xml:space="preserve"> los Pliegos</w:t>
      </w:r>
      <w:r w:rsidR="00001FDD">
        <w:rPr>
          <w:rFonts w:ascii="Arial" w:hAnsi="Arial" w:cs="Arial"/>
          <w:b w:val="0"/>
          <w:bCs w:val="0"/>
          <w:lang w:val="es-UY"/>
        </w:rPr>
        <w:t xml:space="preserve"> de Condiciones </w:t>
      </w:r>
      <w:r>
        <w:rPr>
          <w:rFonts w:ascii="Arial" w:hAnsi="Arial" w:cs="Arial"/>
          <w:b w:val="0"/>
          <w:bCs w:val="0"/>
          <w:lang w:val="es-UY"/>
        </w:rPr>
        <w:t xml:space="preserve"> respectivos y se autorizó la realización de la</w:t>
      </w:r>
      <w:r w:rsidR="00001FDD">
        <w:rPr>
          <w:rFonts w:ascii="Arial" w:hAnsi="Arial" w:cs="Arial"/>
          <w:b w:val="0"/>
          <w:bCs w:val="0"/>
          <w:lang w:val="es-UY"/>
        </w:rPr>
        <w:t xml:space="preserve"> referida licitación;</w:t>
      </w:r>
    </w:p>
    <w:p w:rsidR="00E139D6" w:rsidRDefault="00E139D6" w:rsidP="000312BA">
      <w:pPr>
        <w:spacing w:line="360" w:lineRule="auto"/>
        <w:ind w:firstLine="2694"/>
        <w:jc w:val="both"/>
        <w:rPr>
          <w:rFonts w:ascii="Arial" w:hAnsi="Arial" w:cs="Arial"/>
          <w:b w:val="0"/>
          <w:bCs w:val="0"/>
        </w:rPr>
      </w:pPr>
      <w:r>
        <w:rPr>
          <w:rFonts w:ascii="Arial" w:hAnsi="Arial" w:cs="Arial"/>
          <w:lang w:val="es-ES_tradnl"/>
        </w:rPr>
        <w:t>2)</w:t>
      </w:r>
      <w:r>
        <w:rPr>
          <w:rFonts w:ascii="Arial" w:hAnsi="Arial" w:cs="Arial"/>
          <w:b w:val="0"/>
          <w:bCs w:val="0"/>
          <w:lang w:val="es-ES_tradnl"/>
        </w:rPr>
        <w:t xml:space="preserve"> que </w:t>
      </w:r>
      <w:r>
        <w:rPr>
          <w:rFonts w:ascii="Arial" w:hAnsi="Arial" w:cs="Arial"/>
          <w:b w:val="0"/>
          <w:bCs w:val="0"/>
        </w:rPr>
        <w:t xml:space="preserve"> en el acto de apertura efectuado el</w:t>
      </w:r>
      <w:r>
        <w:rPr>
          <w:rFonts w:ascii="Times New Roman" w:hAnsi="Times New Roman" w:cs="Times New Roman"/>
          <w:b w:val="0"/>
          <w:bCs w:val="0"/>
        </w:rPr>
        <w:t xml:space="preserve"> </w:t>
      </w:r>
      <w:r>
        <w:rPr>
          <w:rFonts w:ascii="Arial" w:hAnsi="Arial" w:cs="Arial"/>
          <w:b w:val="0"/>
          <w:bCs w:val="0"/>
        </w:rPr>
        <w:t>29/01/</w:t>
      </w:r>
      <w:r w:rsidR="00001FDD">
        <w:rPr>
          <w:rFonts w:ascii="Arial" w:hAnsi="Arial" w:cs="Arial"/>
          <w:b w:val="0"/>
          <w:bCs w:val="0"/>
        </w:rPr>
        <w:t xml:space="preserve">2018, se </w:t>
      </w:r>
      <w:proofErr w:type="spellStart"/>
      <w:r w:rsidR="00001FDD">
        <w:rPr>
          <w:rFonts w:ascii="Arial" w:hAnsi="Arial" w:cs="Arial"/>
          <w:b w:val="0"/>
          <w:bCs w:val="0"/>
        </w:rPr>
        <w:t>recepcionaron</w:t>
      </w:r>
      <w:proofErr w:type="spellEnd"/>
      <w:r w:rsidR="00001FDD">
        <w:rPr>
          <w:rFonts w:ascii="Arial" w:hAnsi="Arial" w:cs="Arial"/>
          <w:b w:val="0"/>
          <w:bCs w:val="0"/>
        </w:rPr>
        <w:t xml:space="preserve"> las </w:t>
      </w:r>
      <w:r>
        <w:rPr>
          <w:rFonts w:ascii="Arial" w:hAnsi="Arial" w:cs="Arial"/>
          <w:b w:val="0"/>
          <w:bCs w:val="0"/>
        </w:rPr>
        <w:t xml:space="preserve"> ofertas </w:t>
      </w:r>
      <w:r>
        <w:rPr>
          <w:rFonts w:ascii="Arial" w:hAnsi="Arial" w:cs="Arial"/>
          <w:b w:val="0"/>
          <w:bCs w:val="0"/>
          <w:lang w:val="es-ES_tradnl"/>
        </w:rPr>
        <w:t xml:space="preserve"> </w:t>
      </w:r>
      <w:r w:rsidR="00001FDD">
        <w:rPr>
          <w:rFonts w:ascii="Arial" w:hAnsi="Arial" w:cs="Arial"/>
          <w:b w:val="0"/>
          <w:bCs w:val="0"/>
          <w:lang w:val="es-ES_tradnl"/>
        </w:rPr>
        <w:t>de:</w:t>
      </w:r>
      <w:r>
        <w:rPr>
          <w:rFonts w:ascii="Arial" w:hAnsi="Arial" w:cs="Arial"/>
          <w:color w:val="auto"/>
        </w:rPr>
        <w:t xml:space="preserve"> </w:t>
      </w:r>
      <w:r>
        <w:rPr>
          <w:rFonts w:ascii="Arial" w:hAnsi="Arial" w:cs="Arial"/>
          <w:b w:val="0"/>
          <w:bCs w:val="0"/>
          <w:color w:val="auto"/>
        </w:rPr>
        <w:t xml:space="preserve">SECURITAS URUGUAY SA;  </w:t>
      </w:r>
      <w:r>
        <w:rPr>
          <w:rFonts w:ascii="Arial" w:hAnsi="Arial" w:cs="Arial"/>
          <w:b w:val="0"/>
          <w:bCs w:val="0"/>
        </w:rPr>
        <w:t>C4S SECURE SOLUTIONS URUGUAY SA</w:t>
      </w:r>
      <w:r w:rsidR="00001FDD">
        <w:rPr>
          <w:rFonts w:ascii="Arial" w:hAnsi="Arial" w:cs="Arial"/>
          <w:b w:val="0"/>
          <w:bCs w:val="0"/>
          <w:color w:val="auto"/>
        </w:rPr>
        <w:t>,</w:t>
      </w:r>
      <w:r>
        <w:rPr>
          <w:rFonts w:ascii="Arial" w:hAnsi="Arial" w:cs="Arial"/>
          <w:b w:val="0"/>
          <w:bCs w:val="0"/>
        </w:rPr>
        <w:t xml:space="preserve">  SILDAN,  SILDAN TRADING SA</w:t>
      </w:r>
      <w:r>
        <w:rPr>
          <w:rFonts w:ascii="Arial" w:hAnsi="Arial" w:cs="Arial"/>
          <w:b w:val="0"/>
          <w:bCs w:val="0"/>
          <w:color w:val="auto"/>
        </w:rPr>
        <w:t xml:space="preserve">; </w:t>
      </w:r>
      <w:r>
        <w:rPr>
          <w:rFonts w:ascii="Arial" w:hAnsi="Arial" w:cs="Arial"/>
          <w:b w:val="0"/>
          <w:bCs w:val="0"/>
        </w:rPr>
        <w:t>SEVITEC LTDA. ALTA SEGURIDAD, NUEVA FRONTERA SA GARIBEL SA</w:t>
      </w:r>
      <w:r w:rsidR="00001FDD">
        <w:rPr>
          <w:rFonts w:ascii="Arial" w:hAnsi="Arial" w:cs="Arial"/>
          <w:b w:val="0"/>
          <w:bCs w:val="0"/>
        </w:rPr>
        <w:t>,</w:t>
      </w:r>
      <w:r>
        <w:rPr>
          <w:rFonts w:ascii="Arial" w:hAnsi="Arial" w:cs="Arial"/>
          <w:b w:val="0"/>
          <w:bCs w:val="0"/>
        </w:rPr>
        <w:t xml:space="preserve">  VARELA ANDRES, JUAN MANUEL y VARELA ANDRES MARIA  CAROLINA (SEGOR); FABAMOR SA (VECTOR SEGURIDAD PRIVADA</w:t>
      </w:r>
      <w:r w:rsidR="00001FDD">
        <w:rPr>
          <w:rFonts w:ascii="Arial" w:hAnsi="Arial" w:cs="Arial"/>
          <w:b w:val="0"/>
          <w:bCs w:val="0"/>
        </w:rPr>
        <w:t>,</w:t>
      </w:r>
      <w:r w:rsidR="000312BA">
        <w:rPr>
          <w:rFonts w:ascii="Arial" w:hAnsi="Arial" w:cs="Arial"/>
          <w:b w:val="0"/>
          <w:bCs w:val="0"/>
        </w:rPr>
        <w:t xml:space="preserve"> </w:t>
      </w:r>
      <w:r>
        <w:rPr>
          <w:rFonts w:ascii="Arial" w:hAnsi="Arial" w:cs="Arial"/>
          <w:b w:val="0"/>
          <w:bCs w:val="0"/>
        </w:rPr>
        <w:t>GESTAM URUGUAY  SA; DDS SEGURIDAD LTDA y. SUCINZA NEVES, ENRIQUE ALVARO (GRUPO S)</w:t>
      </w:r>
      <w:r w:rsidR="000312BA">
        <w:rPr>
          <w:rFonts w:ascii="Arial" w:hAnsi="Arial" w:cs="Arial"/>
          <w:b w:val="0"/>
          <w:bCs w:val="0"/>
        </w:rPr>
        <w:t>;</w:t>
      </w:r>
      <w:r>
        <w:rPr>
          <w:rFonts w:ascii="Arial" w:hAnsi="Arial" w:cs="Arial"/>
          <w:b w:val="0"/>
          <w:bCs w:val="0"/>
        </w:rPr>
        <w:t xml:space="preserve">   </w:t>
      </w:r>
    </w:p>
    <w:p w:rsidR="00E139D6" w:rsidRDefault="00E139D6" w:rsidP="000312BA">
      <w:pPr>
        <w:spacing w:line="360" w:lineRule="auto"/>
        <w:ind w:firstLine="2694"/>
        <w:jc w:val="both"/>
        <w:rPr>
          <w:rFonts w:ascii="Arial" w:hAnsi="Arial" w:cs="Arial"/>
          <w:b w:val="0"/>
          <w:bCs w:val="0"/>
          <w:lang w:val="es-ES_tradnl"/>
        </w:rPr>
      </w:pPr>
      <w:r>
        <w:rPr>
          <w:rFonts w:ascii="Arial" w:hAnsi="Arial" w:cs="Arial"/>
          <w:lang w:val="es-ES_tradnl"/>
        </w:rPr>
        <w:t xml:space="preserve">3) </w:t>
      </w:r>
      <w:r>
        <w:rPr>
          <w:rFonts w:ascii="Arial" w:hAnsi="Arial" w:cs="Arial"/>
          <w:b w:val="0"/>
          <w:bCs w:val="0"/>
          <w:lang w:val="es-ES_tradnl"/>
        </w:rPr>
        <w:t xml:space="preserve">que </w:t>
      </w:r>
      <w:r w:rsidR="00834F83">
        <w:rPr>
          <w:rFonts w:ascii="Arial" w:hAnsi="Arial" w:cs="Arial"/>
          <w:b w:val="0"/>
          <w:bCs w:val="0"/>
          <w:lang w:val="es-ES_tradnl"/>
        </w:rPr>
        <w:t>del texto del Pliego de Condiciones surge</w:t>
      </w:r>
      <w:r w:rsidR="006B00A0">
        <w:rPr>
          <w:rFonts w:ascii="Arial" w:hAnsi="Arial" w:cs="Arial"/>
          <w:b w:val="0"/>
          <w:bCs w:val="0"/>
          <w:lang w:val="es-ES_tradnl"/>
        </w:rPr>
        <w:t>,</w:t>
      </w:r>
      <w:r w:rsidR="00834F83">
        <w:rPr>
          <w:rFonts w:ascii="Arial" w:hAnsi="Arial" w:cs="Arial"/>
          <w:b w:val="0"/>
          <w:bCs w:val="0"/>
          <w:lang w:val="es-ES_tradnl"/>
        </w:rPr>
        <w:t xml:space="preserve"> entre otros</w:t>
      </w:r>
      <w:r w:rsidR="006B00A0">
        <w:rPr>
          <w:rFonts w:ascii="Arial" w:hAnsi="Arial" w:cs="Arial"/>
          <w:b w:val="0"/>
          <w:bCs w:val="0"/>
          <w:lang w:val="es-ES_tradnl"/>
        </w:rPr>
        <w:t>,</w:t>
      </w:r>
      <w:r w:rsidR="00834F83">
        <w:rPr>
          <w:rFonts w:ascii="Arial" w:hAnsi="Arial" w:cs="Arial"/>
          <w:b w:val="0"/>
          <w:bCs w:val="0"/>
          <w:lang w:val="es-ES_tradnl"/>
        </w:rPr>
        <w:t xml:space="preserve"> que :3.1) </w:t>
      </w:r>
      <w:r>
        <w:rPr>
          <w:rFonts w:ascii="Arial" w:hAnsi="Arial" w:cs="Arial"/>
          <w:b w:val="0"/>
          <w:bCs w:val="0"/>
          <w:lang w:val="es-ES_tradnl"/>
        </w:rPr>
        <w:t xml:space="preserve"> el plazo del contrato será de 24 meses;-.</w:t>
      </w:r>
      <w:r w:rsidR="00834F83">
        <w:rPr>
          <w:rFonts w:ascii="Arial" w:hAnsi="Arial" w:cs="Arial"/>
          <w:b w:val="0"/>
          <w:bCs w:val="0"/>
          <w:lang w:val="es-ES_tradnl"/>
        </w:rPr>
        <w:t xml:space="preserve">3.2) </w:t>
      </w:r>
      <w:r>
        <w:rPr>
          <w:rFonts w:ascii="Arial" w:hAnsi="Arial" w:cs="Arial"/>
          <w:b w:val="0"/>
          <w:bCs w:val="0"/>
          <w:lang w:val="es-ES_tradnl"/>
        </w:rPr>
        <w:t>los factores para la evaluación de las ofertas, así como los criterios que deberán aplicarse para su ponderación</w:t>
      </w:r>
      <w:r w:rsidR="00834F83">
        <w:rPr>
          <w:rFonts w:ascii="Arial" w:hAnsi="Arial" w:cs="Arial"/>
          <w:b w:val="0"/>
          <w:bCs w:val="0"/>
          <w:lang w:val="es-ES_tradnl"/>
        </w:rPr>
        <w:t xml:space="preserve"> son :a) p</w:t>
      </w:r>
      <w:r>
        <w:rPr>
          <w:rFonts w:ascii="Arial" w:hAnsi="Arial" w:cs="Arial"/>
          <w:b w:val="0"/>
          <w:bCs w:val="0"/>
          <w:lang w:val="es-ES_tradnl"/>
        </w:rPr>
        <w:t xml:space="preserve">recio </w:t>
      </w:r>
      <w:r w:rsidRPr="000312BA">
        <w:rPr>
          <w:rFonts w:ascii="Arial" w:hAnsi="Arial" w:cs="Arial"/>
          <w:b w:val="0"/>
          <w:bCs w:val="0"/>
          <w:lang w:val="es-ES_tradnl"/>
        </w:rPr>
        <w:t>(monto anual cotizado)</w:t>
      </w:r>
      <w:r>
        <w:rPr>
          <w:rFonts w:ascii="Arial" w:hAnsi="Arial" w:cs="Arial"/>
          <w:b w:val="0"/>
          <w:bCs w:val="0"/>
          <w:lang w:val="es-ES_tradnl"/>
        </w:rPr>
        <w:t xml:space="preserve"> sin tener en cuenta descuento pronto pago: 76%  </w:t>
      </w:r>
      <w:r w:rsidR="00834F83">
        <w:rPr>
          <w:rFonts w:ascii="Arial" w:hAnsi="Arial" w:cs="Arial"/>
          <w:b w:val="0"/>
          <w:bCs w:val="0"/>
          <w:lang w:val="es-ES_tradnl"/>
        </w:rPr>
        <w:t>p</w:t>
      </w:r>
      <w:r>
        <w:rPr>
          <w:rFonts w:ascii="Arial" w:hAnsi="Arial" w:cs="Arial"/>
          <w:b w:val="0"/>
          <w:bCs w:val="0"/>
          <w:lang w:val="es-ES_tradnl"/>
        </w:rPr>
        <w:t xml:space="preserve">untaje= (Pm/Po) *76  (Po precio de la oferta, Pm menor precio ofertado b) </w:t>
      </w:r>
      <w:r w:rsidR="00834F83">
        <w:rPr>
          <w:rFonts w:ascii="Arial" w:hAnsi="Arial" w:cs="Arial"/>
          <w:b w:val="0"/>
          <w:bCs w:val="0"/>
          <w:lang w:val="es-ES_tradnl"/>
        </w:rPr>
        <w:t>a</w:t>
      </w:r>
      <w:r>
        <w:rPr>
          <w:rFonts w:ascii="Arial" w:hAnsi="Arial" w:cs="Arial"/>
          <w:b w:val="0"/>
          <w:bCs w:val="0"/>
          <w:lang w:val="es-ES_tradnl"/>
        </w:rPr>
        <w:t>ntecedentes : 24%</w:t>
      </w:r>
      <w:r w:rsidR="00654579">
        <w:rPr>
          <w:rFonts w:ascii="Arial" w:hAnsi="Arial" w:cs="Arial"/>
          <w:b w:val="0"/>
          <w:bCs w:val="0"/>
          <w:lang w:val="es-ES_tradnl"/>
        </w:rPr>
        <w:t>,</w:t>
      </w:r>
      <w:r>
        <w:rPr>
          <w:rFonts w:ascii="Arial" w:hAnsi="Arial" w:cs="Arial"/>
          <w:b w:val="0"/>
          <w:bCs w:val="0"/>
          <w:lang w:val="es-ES_tradnl"/>
        </w:rPr>
        <w:t xml:space="preserve"> </w:t>
      </w:r>
      <w:r w:rsidR="00654579">
        <w:rPr>
          <w:rFonts w:ascii="Arial" w:hAnsi="Arial" w:cs="Arial"/>
          <w:b w:val="0"/>
          <w:bCs w:val="0"/>
          <w:lang w:val="es-ES_tradnl"/>
        </w:rPr>
        <w:t>s</w:t>
      </w:r>
      <w:r>
        <w:rPr>
          <w:rFonts w:ascii="Arial" w:hAnsi="Arial" w:cs="Arial"/>
          <w:b w:val="0"/>
          <w:bCs w:val="0"/>
          <w:lang w:val="es-ES_tradnl"/>
        </w:rPr>
        <w:t>e asignarán 3 puntos a cada antecedente válido que supere el mínimo establecido en el artículo 4, hasta un máximo de 24 puntos</w:t>
      </w:r>
      <w:r w:rsidR="00654579">
        <w:rPr>
          <w:rFonts w:ascii="Arial" w:hAnsi="Arial" w:cs="Arial"/>
          <w:b w:val="0"/>
          <w:bCs w:val="0"/>
          <w:lang w:val="es-ES_tradnl"/>
        </w:rPr>
        <w:t xml:space="preserve">, </w:t>
      </w:r>
      <w:proofErr w:type="gramStart"/>
      <w:r w:rsidR="00654579">
        <w:rPr>
          <w:rFonts w:ascii="Arial" w:hAnsi="Arial" w:cs="Arial"/>
          <w:b w:val="0"/>
          <w:bCs w:val="0"/>
          <w:lang w:val="es-ES_tradnl"/>
        </w:rPr>
        <w:t>requiriéndose</w:t>
      </w:r>
      <w:proofErr w:type="gramEnd"/>
      <w:r w:rsidR="00654579">
        <w:rPr>
          <w:rFonts w:ascii="Arial" w:hAnsi="Arial" w:cs="Arial"/>
          <w:b w:val="0"/>
          <w:bCs w:val="0"/>
          <w:lang w:val="es-ES_tradnl"/>
        </w:rPr>
        <w:t xml:space="preserve"> </w:t>
      </w:r>
      <w:r>
        <w:rPr>
          <w:rFonts w:ascii="Arial" w:hAnsi="Arial" w:cs="Arial"/>
          <w:b w:val="0"/>
          <w:bCs w:val="0"/>
          <w:lang w:val="es-ES_tradnl"/>
        </w:rPr>
        <w:t>un mínimo de 3 antecedentes y/o referencias de trabajos similares;</w:t>
      </w:r>
    </w:p>
    <w:p w:rsidR="00E139D6" w:rsidRDefault="00E139D6">
      <w:pPr>
        <w:spacing w:line="360" w:lineRule="auto"/>
        <w:rPr>
          <w:rFonts w:ascii="Arial" w:hAnsi="Arial" w:cs="Arial"/>
          <w:lang w:val="es-ES_tradnl"/>
        </w:rPr>
      </w:pPr>
      <w:r>
        <w:rPr>
          <w:rFonts w:ascii="Arial" w:hAnsi="Arial" w:cs="Arial"/>
          <w:b w:val="0"/>
          <w:bCs w:val="0"/>
          <w:lang w:val="es-ES_tradnl"/>
        </w:rPr>
        <w:lastRenderedPageBreak/>
        <w:t xml:space="preserve">                                        </w:t>
      </w:r>
      <w:r w:rsidR="00654579" w:rsidRPr="000312BA">
        <w:rPr>
          <w:rFonts w:ascii="Arial" w:hAnsi="Arial" w:cs="Arial"/>
          <w:bCs w:val="0"/>
          <w:lang w:val="es-ES_tradnl"/>
        </w:rPr>
        <w:t>4</w:t>
      </w:r>
      <w:r w:rsidRPr="000312BA">
        <w:rPr>
          <w:rFonts w:ascii="Arial" w:hAnsi="Arial" w:cs="Arial"/>
          <w:lang w:val="es-ES_tradnl"/>
        </w:rPr>
        <w:t>)</w:t>
      </w:r>
      <w:r>
        <w:rPr>
          <w:rFonts w:ascii="Arial" w:hAnsi="Arial" w:cs="Arial"/>
          <w:lang w:val="es-ES_tradnl"/>
        </w:rPr>
        <w:t xml:space="preserve"> </w:t>
      </w:r>
      <w:r>
        <w:rPr>
          <w:rFonts w:ascii="Arial" w:hAnsi="Arial" w:cs="Arial"/>
          <w:b w:val="0"/>
          <w:bCs w:val="0"/>
          <w:lang w:val="es-ES_tradnl"/>
        </w:rPr>
        <w:t>que se procedió a la evaluación de las ofertas, asignándose  los siguientes puntajes</w:t>
      </w:r>
      <w:r>
        <w:rPr>
          <w:rFonts w:ascii="Arial" w:hAnsi="Arial" w:cs="Arial"/>
          <w:lang w:val="es-ES_tradnl"/>
        </w:rPr>
        <w:t xml:space="preserve"> </w:t>
      </w:r>
    </w:p>
    <w:p w:rsidR="00E139D6" w:rsidRDefault="00E139D6">
      <w:pPr>
        <w:spacing w:line="360" w:lineRule="auto"/>
        <w:rPr>
          <w:rFonts w:ascii="Arial" w:hAnsi="Arial" w:cs="Arial"/>
          <w:b w:val="0"/>
          <w:bCs w:val="0"/>
          <w:lang w:val="es-ES_tradnl"/>
        </w:rPr>
      </w:pPr>
      <w:r>
        <w:rPr>
          <w:rFonts w:ascii="Arial" w:hAnsi="Arial" w:cs="Arial"/>
          <w:b w:val="0"/>
          <w:bCs w:val="0"/>
          <w:lang w:val="es-ES_tradnl"/>
        </w:rPr>
        <w:t xml:space="preserve">  </w:t>
      </w:r>
      <w:r w:rsidR="00654579">
        <w:rPr>
          <w:rFonts w:ascii="Arial" w:hAnsi="Arial" w:cs="Arial"/>
          <w:b w:val="0"/>
          <w:bCs w:val="0"/>
          <w:lang w:val="es-ES_tradnl"/>
        </w:rPr>
        <w:t>4</w:t>
      </w:r>
      <w:r>
        <w:rPr>
          <w:rFonts w:ascii="Arial" w:hAnsi="Arial" w:cs="Arial"/>
          <w:b w:val="0"/>
          <w:bCs w:val="0"/>
          <w:lang w:val="es-ES_tradnl"/>
        </w:rPr>
        <w:t xml:space="preserve">.1) </w:t>
      </w:r>
      <w:r w:rsidR="00654579">
        <w:rPr>
          <w:rFonts w:ascii="Arial" w:hAnsi="Arial" w:cs="Arial"/>
          <w:b w:val="0"/>
          <w:bCs w:val="0"/>
          <w:lang w:val="es-ES_tradnl"/>
        </w:rPr>
        <w:t xml:space="preserve">en </w:t>
      </w:r>
      <w:r>
        <w:rPr>
          <w:rFonts w:ascii="Arial" w:hAnsi="Arial" w:cs="Arial"/>
          <w:b w:val="0"/>
          <w:bCs w:val="0"/>
          <w:lang w:val="es-ES_tradnl"/>
        </w:rPr>
        <w:t xml:space="preserve"> antecedentes</w:t>
      </w:r>
      <w:proofErr w:type="gramStart"/>
      <w:r w:rsidR="00654579">
        <w:rPr>
          <w:rFonts w:ascii="Arial" w:hAnsi="Arial" w:cs="Arial"/>
          <w:b w:val="0"/>
          <w:bCs w:val="0"/>
          <w:lang w:val="es-ES_tradnl"/>
        </w:rPr>
        <w:t>:</w:t>
      </w:r>
      <w:r>
        <w:rPr>
          <w:rFonts w:ascii="Arial" w:hAnsi="Arial" w:cs="Arial"/>
          <w:b w:val="0"/>
          <w:bCs w:val="0"/>
          <w:lang w:val="es-ES_tradnl"/>
        </w:rPr>
        <w:t>.</w:t>
      </w:r>
      <w:proofErr w:type="gramEnd"/>
      <w:r w:rsidR="00654579">
        <w:rPr>
          <w:rFonts w:ascii="Arial" w:hAnsi="Arial" w:cs="Arial"/>
          <w:b w:val="0"/>
          <w:bCs w:val="0"/>
          <w:lang w:val="es-ES_tradnl"/>
        </w:rPr>
        <w:t xml:space="preserve"> </w:t>
      </w:r>
      <w:r>
        <w:rPr>
          <w:rFonts w:ascii="Arial" w:hAnsi="Arial" w:cs="Arial"/>
          <w:b w:val="0"/>
          <w:bCs w:val="0"/>
          <w:lang w:val="es-ES_tradnl"/>
        </w:rPr>
        <w:t>SECURITAS URUGUAY SA : 24; G4S 15; SILDAN 24; SEVITEC 24; ALTA SEGURIDAD 9; GARIBEL SA 0; SEGOR 3; FABAMOR SA 6; GESTAM 6, DDS O;</w:t>
      </w:r>
    </w:p>
    <w:p w:rsidR="00E139D6" w:rsidRDefault="00654579">
      <w:pPr>
        <w:spacing w:line="360" w:lineRule="auto"/>
        <w:rPr>
          <w:rFonts w:ascii="Arial" w:hAnsi="Arial" w:cs="Arial"/>
          <w:b w:val="0"/>
          <w:bCs w:val="0"/>
          <w:lang w:val="es-ES_tradnl"/>
        </w:rPr>
      </w:pPr>
      <w:r>
        <w:rPr>
          <w:rFonts w:ascii="Arial" w:hAnsi="Arial" w:cs="Arial"/>
          <w:b w:val="0"/>
          <w:bCs w:val="0"/>
          <w:lang w:val="es-ES_tradnl"/>
        </w:rPr>
        <w:t>4</w:t>
      </w:r>
      <w:r w:rsidR="00E139D6">
        <w:rPr>
          <w:rFonts w:ascii="Arial" w:hAnsi="Arial" w:cs="Arial"/>
          <w:b w:val="0"/>
          <w:bCs w:val="0"/>
          <w:lang w:val="es-ES_tradnl"/>
        </w:rPr>
        <w:t xml:space="preserve">.2) </w:t>
      </w:r>
      <w:r>
        <w:rPr>
          <w:rFonts w:ascii="Arial" w:hAnsi="Arial" w:cs="Arial"/>
          <w:b w:val="0"/>
          <w:bCs w:val="0"/>
          <w:lang w:val="es-ES_tradnl"/>
        </w:rPr>
        <w:t xml:space="preserve">en </w:t>
      </w:r>
      <w:r w:rsidR="00E139D6">
        <w:rPr>
          <w:rFonts w:ascii="Arial" w:hAnsi="Arial" w:cs="Arial"/>
          <w:b w:val="0"/>
          <w:bCs w:val="0"/>
          <w:lang w:val="es-ES_tradnl"/>
        </w:rPr>
        <w:t xml:space="preserve"> precio</w:t>
      </w:r>
      <w:r>
        <w:rPr>
          <w:rFonts w:ascii="Arial" w:hAnsi="Arial" w:cs="Arial"/>
          <w:b w:val="0"/>
          <w:bCs w:val="0"/>
          <w:lang w:val="es-ES_tradnl"/>
        </w:rPr>
        <w:t>:</w:t>
      </w:r>
      <w:r w:rsidR="00E139D6">
        <w:rPr>
          <w:rFonts w:ascii="Arial" w:hAnsi="Arial" w:cs="Arial"/>
          <w:b w:val="0"/>
          <w:bCs w:val="0"/>
          <w:lang w:val="es-ES_tradnl"/>
        </w:rPr>
        <w:t xml:space="preserve"> SECURITAS URUGUAY SA : 51,9; G4S 52,7; SILDAN 42,9; SEVITEC 63,6; ALTA SEGURIDAD 62,1; GARIBEL SA 63,8; SEGOR 63,6; FABAMOR </w:t>
      </w:r>
      <w:r w:rsidR="000312BA">
        <w:rPr>
          <w:rFonts w:ascii="Arial" w:hAnsi="Arial" w:cs="Arial"/>
          <w:b w:val="0"/>
          <w:bCs w:val="0"/>
          <w:lang w:val="es-ES_tradnl"/>
        </w:rPr>
        <w:t>SA 63,9; GESTAM 76,0, DDS 63,9;</w:t>
      </w:r>
    </w:p>
    <w:p w:rsidR="00E139D6" w:rsidRDefault="00E139D6">
      <w:pPr>
        <w:spacing w:line="360" w:lineRule="auto"/>
        <w:jc w:val="both"/>
        <w:rPr>
          <w:rFonts w:ascii="Arial" w:hAnsi="Arial" w:cs="Arial"/>
          <w:b w:val="0"/>
          <w:bCs w:val="0"/>
        </w:rPr>
      </w:pPr>
      <w:r>
        <w:rPr>
          <w:rFonts w:ascii="Arial" w:hAnsi="Arial" w:cs="Arial"/>
          <w:b w:val="0"/>
          <w:bCs w:val="0"/>
          <w:lang w:val="es-ES_tradnl"/>
        </w:rPr>
        <w:t xml:space="preserve">                                        </w:t>
      </w:r>
      <w:r w:rsidR="00654579" w:rsidRPr="000312BA">
        <w:rPr>
          <w:rFonts w:ascii="Arial" w:hAnsi="Arial" w:cs="Arial"/>
          <w:bCs w:val="0"/>
          <w:lang w:val="es-ES_tradnl"/>
        </w:rPr>
        <w:t>5</w:t>
      </w:r>
      <w:r w:rsidRPr="000312BA">
        <w:rPr>
          <w:rFonts w:ascii="Arial" w:hAnsi="Arial" w:cs="Arial"/>
          <w:lang w:val="es-ES_tradnl"/>
        </w:rPr>
        <w:t>)</w:t>
      </w:r>
      <w:r>
        <w:rPr>
          <w:rFonts w:ascii="Arial" w:hAnsi="Arial" w:cs="Arial"/>
          <w:b w:val="0"/>
          <w:bCs w:val="0"/>
          <w:lang w:val="es-ES_tradnl"/>
        </w:rPr>
        <w:t xml:space="preserve"> que la Comisión Asesora de Adjudicaciones con fecha 13/04/2018  aconsej</w:t>
      </w:r>
      <w:r w:rsidR="00654579">
        <w:rPr>
          <w:rFonts w:ascii="Arial" w:hAnsi="Arial" w:cs="Arial"/>
          <w:b w:val="0"/>
          <w:bCs w:val="0"/>
          <w:lang w:val="es-ES_tradnl"/>
        </w:rPr>
        <w:t>o</w:t>
      </w:r>
      <w:r>
        <w:rPr>
          <w:rFonts w:ascii="Arial" w:hAnsi="Arial" w:cs="Arial"/>
          <w:b w:val="0"/>
          <w:bCs w:val="0"/>
          <w:lang w:val="es-ES_tradnl"/>
        </w:rPr>
        <w:t xml:space="preserve">  </w:t>
      </w:r>
      <w:r>
        <w:rPr>
          <w:rFonts w:ascii="Arial" w:hAnsi="Arial" w:cs="Arial"/>
          <w:b w:val="0"/>
          <w:bCs w:val="0"/>
          <w:color w:val="auto"/>
          <w:lang w:val="es-UY"/>
        </w:rPr>
        <w:t>aceptar la propuesta de SERVITEC LTDA.,</w:t>
      </w:r>
      <w:r w:rsidR="00654579" w:rsidRPr="00654579">
        <w:rPr>
          <w:rFonts w:ascii="Arial" w:hAnsi="Arial" w:cs="Arial"/>
          <w:b w:val="0"/>
          <w:bCs w:val="0"/>
          <w:color w:val="auto"/>
          <w:lang w:val="es-UY"/>
        </w:rPr>
        <w:t xml:space="preserve"> </w:t>
      </w:r>
      <w:r w:rsidR="00654579">
        <w:rPr>
          <w:rFonts w:ascii="Arial" w:hAnsi="Arial" w:cs="Arial"/>
          <w:b w:val="0"/>
          <w:bCs w:val="0"/>
          <w:color w:val="auto"/>
          <w:lang w:val="es-UY"/>
        </w:rPr>
        <w:t>siendo la oferta seleccionada la que obtuvo el mayor puntaje,</w:t>
      </w:r>
      <w:r>
        <w:rPr>
          <w:rFonts w:ascii="Arial" w:hAnsi="Arial" w:cs="Arial"/>
          <w:b w:val="0"/>
          <w:bCs w:val="0"/>
          <w:color w:val="auto"/>
          <w:lang w:val="es-UY"/>
        </w:rPr>
        <w:t xml:space="preserve"> por un plazo de 24 meses</w:t>
      </w:r>
      <w:r w:rsidR="00654579">
        <w:rPr>
          <w:rFonts w:ascii="Arial" w:hAnsi="Arial" w:cs="Arial"/>
          <w:b w:val="0"/>
          <w:bCs w:val="0"/>
          <w:color w:val="auto"/>
          <w:lang w:val="es-UY"/>
        </w:rPr>
        <w:t xml:space="preserve"> y </w:t>
      </w:r>
      <w:r>
        <w:rPr>
          <w:rFonts w:ascii="Arial" w:hAnsi="Arial" w:cs="Arial"/>
          <w:b w:val="0"/>
          <w:bCs w:val="0"/>
          <w:color w:val="auto"/>
          <w:lang w:val="es-UY"/>
        </w:rPr>
        <w:t xml:space="preserve"> </w:t>
      </w:r>
      <w:r w:rsidR="00654579">
        <w:rPr>
          <w:rFonts w:ascii="Arial" w:hAnsi="Arial" w:cs="Arial"/>
          <w:b w:val="0"/>
          <w:bCs w:val="0"/>
          <w:color w:val="auto"/>
          <w:lang w:val="es-UY"/>
        </w:rPr>
        <w:t xml:space="preserve">por </w:t>
      </w:r>
      <w:r>
        <w:rPr>
          <w:rFonts w:ascii="Arial" w:hAnsi="Arial" w:cs="Arial"/>
          <w:b w:val="0"/>
          <w:bCs w:val="0"/>
          <w:color w:val="auto"/>
          <w:lang w:val="es-UY"/>
        </w:rPr>
        <w:t xml:space="preserve"> un </w:t>
      </w:r>
      <w:r w:rsidR="00654579">
        <w:rPr>
          <w:rFonts w:ascii="Arial" w:hAnsi="Arial" w:cs="Arial"/>
          <w:b w:val="0"/>
          <w:bCs w:val="0"/>
          <w:color w:val="auto"/>
          <w:lang w:val="es-UY"/>
        </w:rPr>
        <w:t xml:space="preserve">monto </w:t>
      </w:r>
      <w:r>
        <w:rPr>
          <w:rFonts w:ascii="Arial" w:hAnsi="Arial" w:cs="Arial"/>
          <w:b w:val="0"/>
          <w:bCs w:val="0"/>
          <w:color w:val="auto"/>
          <w:lang w:val="es-UY"/>
        </w:rPr>
        <w:t xml:space="preserve"> total de  $ 16:667.347,20  </w:t>
      </w:r>
      <w:r w:rsidR="00654579">
        <w:rPr>
          <w:rFonts w:ascii="Arial" w:hAnsi="Arial" w:cs="Arial"/>
          <w:b w:val="0"/>
          <w:bCs w:val="0"/>
          <w:color w:val="auto"/>
          <w:lang w:val="es-UY"/>
        </w:rPr>
        <w:t>(</w:t>
      </w:r>
      <w:r w:rsidR="00475709">
        <w:rPr>
          <w:rFonts w:ascii="Arial" w:hAnsi="Arial" w:cs="Arial"/>
          <w:b w:val="0"/>
          <w:bCs w:val="0"/>
          <w:color w:val="auto"/>
          <w:lang w:val="es-UY"/>
        </w:rPr>
        <w:t>i</w:t>
      </w:r>
      <w:r>
        <w:rPr>
          <w:rFonts w:ascii="Arial" w:hAnsi="Arial" w:cs="Arial"/>
          <w:b w:val="0"/>
          <w:bCs w:val="0"/>
          <w:color w:val="auto"/>
          <w:lang w:val="es-UY"/>
        </w:rPr>
        <w:t>ncluidos impuestos</w:t>
      </w:r>
      <w:r>
        <w:rPr>
          <w:rFonts w:ascii="Arial" w:hAnsi="Arial" w:cs="Arial"/>
          <w:b w:val="0"/>
          <w:bCs w:val="0"/>
        </w:rPr>
        <w:t>;</w:t>
      </w:r>
    </w:p>
    <w:p w:rsidR="00475709" w:rsidRPr="00475709" w:rsidRDefault="00E139D6">
      <w:pPr>
        <w:pStyle w:val="Ttulo7"/>
        <w:ind w:left="0" w:firstLine="0"/>
        <w:rPr>
          <w:b w:val="0"/>
        </w:rPr>
      </w:pPr>
      <w:r>
        <w:t xml:space="preserve">            </w:t>
      </w:r>
      <w:r w:rsidR="00654579">
        <w:t xml:space="preserve">                             6</w:t>
      </w:r>
      <w:r>
        <w:t xml:space="preserve">) </w:t>
      </w:r>
      <w:r w:rsidR="00475709" w:rsidRPr="00475709">
        <w:rPr>
          <w:b w:val="0"/>
        </w:rPr>
        <w:t xml:space="preserve">que surge de la oferta de </w:t>
      </w:r>
      <w:proofErr w:type="spellStart"/>
      <w:r w:rsidR="00475709" w:rsidRPr="00475709">
        <w:rPr>
          <w:b w:val="0"/>
        </w:rPr>
        <w:t>Sevitec</w:t>
      </w:r>
      <w:proofErr w:type="spellEnd"/>
      <w:r w:rsidR="00475709" w:rsidRPr="00475709">
        <w:rPr>
          <w:b w:val="0"/>
        </w:rPr>
        <w:t xml:space="preserve"> </w:t>
      </w:r>
      <w:proofErr w:type="spellStart"/>
      <w:r w:rsidR="00475709" w:rsidRPr="00475709">
        <w:rPr>
          <w:b w:val="0"/>
        </w:rPr>
        <w:t>Ltda</w:t>
      </w:r>
      <w:proofErr w:type="spellEnd"/>
      <w:r w:rsidR="00475709" w:rsidRPr="00475709">
        <w:rPr>
          <w:b w:val="0"/>
        </w:rPr>
        <w:t xml:space="preserve"> que la firma se encuentra inscripta en el  RUPE en estado “activo”, que realizo la visita de carácter obligatorio al Teatro </w:t>
      </w:r>
      <w:r w:rsidR="001B1AE4" w:rsidRPr="00475709">
        <w:rPr>
          <w:b w:val="0"/>
        </w:rPr>
        <w:t>Solís</w:t>
      </w:r>
      <w:r w:rsidR="00475709" w:rsidRPr="00475709">
        <w:rPr>
          <w:b w:val="0"/>
        </w:rPr>
        <w:t>, y que cuenta con la habilitación del M</w:t>
      </w:r>
      <w:r w:rsidR="000312BA">
        <w:rPr>
          <w:b w:val="0"/>
        </w:rPr>
        <w:t>inisterio</w:t>
      </w:r>
      <w:r w:rsidR="00475709" w:rsidRPr="00475709">
        <w:rPr>
          <w:b w:val="0"/>
        </w:rPr>
        <w:t xml:space="preserve"> del Interior, Dirección Gral</w:t>
      </w:r>
      <w:r w:rsidR="001B1AE4">
        <w:rPr>
          <w:b w:val="0"/>
        </w:rPr>
        <w:t>.</w:t>
      </w:r>
      <w:r w:rsidR="00475709" w:rsidRPr="00475709">
        <w:rPr>
          <w:b w:val="0"/>
        </w:rPr>
        <w:t xml:space="preserve"> de Fiscalización de Empresas;</w:t>
      </w:r>
    </w:p>
    <w:p w:rsidR="00E139D6" w:rsidRDefault="00475709">
      <w:pPr>
        <w:pStyle w:val="Ttulo7"/>
        <w:ind w:left="0" w:firstLine="0"/>
        <w:rPr>
          <w:b w:val="0"/>
          <w:bCs w:val="0"/>
        </w:rPr>
      </w:pPr>
      <w:r>
        <w:t xml:space="preserve">                                        </w:t>
      </w:r>
      <w:r w:rsidR="002B3795">
        <w:t>7)</w:t>
      </w:r>
      <w:r w:rsidR="002B3795">
        <w:rPr>
          <w:b w:val="0"/>
          <w:bCs w:val="0"/>
        </w:rPr>
        <w:t xml:space="preserve"> que</w:t>
      </w:r>
      <w:r w:rsidR="00E139D6">
        <w:rPr>
          <w:b w:val="0"/>
          <w:bCs w:val="0"/>
        </w:rPr>
        <w:t xml:space="preserve"> se realizó imputación definitiva parcial por el importe de $ 4:861.315,16 con cargo a la actividad 307003301 </w:t>
      </w:r>
      <w:proofErr w:type="gramStart"/>
      <w:r w:rsidR="00E139D6">
        <w:rPr>
          <w:b w:val="0"/>
          <w:bCs w:val="0"/>
        </w:rPr>
        <w:t>derivado</w:t>
      </w:r>
      <w:proofErr w:type="gramEnd"/>
      <w:r w:rsidR="00E139D6">
        <w:rPr>
          <w:b w:val="0"/>
          <w:bCs w:val="0"/>
        </w:rPr>
        <w:t xml:space="preserve"> 297861 el que, al momento de la imputación cuenta con disponibilidad suficiente;</w:t>
      </w:r>
    </w:p>
    <w:p w:rsidR="00E139D6" w:rsidRDefault="00E139D6" w:rsidP="000312BA">
      <w:pPr>
        <w:spacing w:line="360" w:lineRule="auto"/>
        <w:jc w:val="both"/>
        <w:rPr>
          <w:lang w:val="es-ES_tradnl"/>
        </w:rPr>
      </w:pPr>
      <w:r>
        <w:rPr>
          <w:lang w:val="es-ES_tradnl"/>
        </w:rPr>
        <w:t xml:space="preserve">                 </w:t>
      </w:r>
      <w:r w:rsidR="00654579">
        <w:rPr>
          <w:lang w:val="es-ES_tradnl"/>
        </w:rPr>
        <w:t xml:space="preserve">  </w:t>
      </w:r>
      <w:r w:rsidR="00475709" w:rsidRPr="000312BA">
        <w:rPr>
          <w:rFonts w:ascii="Arial" w:hAnsi="Arial" w:cs="Arial"/>
          <w:lang w:val="es-ES_tradnl"/>
        </w:rPr>
        <w:t>8</w:t>
      </w:r>
      <w:r w:rsidRPr="000312BA">
        <w:rPr>
          <w:rFonts w:ascii="Arial" w:hAnsi="Arial" w:cs="Arial"/>
          <w:lang w:val="es-ES_tradnl"/>
        </w:rPr>
        <w:t>)</w:t>
      </w:r>
      <w:r>
        <w:rPr>
          <w:rFonts w:ascii="Arial" w:hAnsi="Arial" w:cs="Arial"/>
          <w:b w:val="0"/>
          <w:bCs w:val="0"/>
          <w:lang w:val="es-ES_tradnl"/>
        </w:rPr>
        <w:t xml:space="preserve"> que no consta Resolución del </w:t>
      </w:r>
      <w:r w:rsidR="000312BA">
        <w:rPr>
          <w:rFonts w:ascii="Arial" w:hAnsi="Arial" w:cs="Arial"/>
          <w:b w:val="0"/>
          <w:bCs w:val="0"/>
          <w:lang w:val="es-ES_tradnl"/>
        </w:rPr>
        <w:t>O</w:t>
      </w:r>
      <w:r>
        <w:rPr>
          <w:rFonts w:ascii="Arial" w:hAnsi="Arial" w:cs="Arial"/>
          <w:b w:val="0"/>
          <w:bCs w:val="0"/>
          <w:lang w:val="es-ES_tradnl"/>
        </w:rPr>
        <w:t>rden</w:t>
      </w:r>
      <w:r w:rsidR="000312BA">
        <w:rPr>
          <w:rFonts w:ascii="Arial" w:hAnsi="Arial" w:cs="Arial"/>
          <w:b w:val="0"/>
          <w:bCs w:val="0"/>
          <w:lang w:val="es-ES_tradnl"/>
        </w:rPr>
        <w:t xml:space="preserve">ador </w:t>
      </w:r>
      <w:r>
        <w:rPr>
          <w:rFonts w:ascii="Arial" w:hAnsi="Arial" w:cs="Arial"/>
          <w:b w:val="0"/>
          <w:bCs w:val="0"/>
          <w:lang w:val="es-ES_tradnl"/>
        </w:rPr>
        <w:t>competente disponiendo la adjudicación de la licitación de referencia;-</w:t>
      </w:r>
      <w:r>
        <w:rPr>
          <w:lang w:val="es-ES_tradnl"/>
        </w:rPr>
        <w:t xml:space="preserve">                      </w:t>
      </w:r>
    </w:p>
    <w:p w:rsidR="00475709" w:rsidRDefault="00E139D6" w:rsidP="000312BA">
      <w:pPr>
        <w:spacing w:line="360" w:lineRule="auto"/>
        <w:ind w:firstLine="851"/>
        <w:jc w:val="both"/>
        <w:rPr>
          <w:rFonts w:ascii="Arial" w:hAnsi="Arial" w:cs="Arial"/>
          <w:b w:val="0"/>
          <w:bCs w:val="0"/>
          <w:lang w:val="es-ES_tradnl"/>
        </w:rPr>
      </w:pPr>
      <w:r>
        <w:rPr>
          <w:rFonts w:ascii="Arial" w:hAnsi="Arial" w:cs="Arial"/>
          <w:lang w:val="es-ES_tradnl"/>
        </w:rPr>
        <w:t xml:space="preserve"> CONSIDERANDO:</w:t>
      </w:r>
      <w:r w:rsidR="000312BA">
        <w:rPr>
          <w:rFonts w:ascii="Arial" w:hAnsi="Arial" w:cs="Arial"/>
          <w:lang w:val="es-ES_tradnl"/>
        </w:rPr>
        <w:t xml:space="preserve"> </w:t>
      </w:r>
      <w:r w:rsidR="00475709">
        <w:rPr>
          <w:rFonts w:ascii="Arial" w:hAnsi="Arial" w:cs="Arial"/>
          <w:lang w:val="es-ES_tradnl"/>
        </w:rPr>
        <w:t>1)</w:t>
      </w:r>
      <w:r>
        <w:rPr>
          <w:rFonts w:ascii="Arial" w:hAnsi="Arial" w:cs="Arial"/>
          <w:lang w:val="es-ES_tradnl"/>
        </w:rPr>
        <w:t xml:space="preserve"> </w:t>
      </w:r>
      <w:r>
        <w:rPr>
          <w:rFonts w:ascii="Arial" w:hAnsi="Arial" w:cs="Arial"/>
          <w:b w:val="0"/>
          <w:bCs w:val="0"/>
          <w:lang w:val="es-ES_tradnl"/>
        </w:rPr>
        <w:t xml:space="preserve">que el procedimiento </w:t>
      </w:r>
      <w:r w:rsidR="00475709">
        <w:rPr>
          <w:rFonts w:ascii="Arial" w:hAnsi="Arial" w:cs="Arial"/>
          <w:b w:val="0"/>
          <w:bCs w:val="0"/>
          <w:lang w:val="es-ES_tradnl"/>
        </w:rPr>
        <w:t>licitatorio</w:t>
      </w:r>
      <w:r>
        <w:rPr>
          <w:rFonts w:ascii="Arial" w:hAnsi="Arial" w:cs="Arial"/>
          <w:b w:val="0"/>
          <w:bCs w:val="0"/>
          <w:lang w:val="es-ES_tradnl"/>
        </w:rPr>
        <w:t xml:space="preserve"> se ajusta a lo preceptuado por el artículo 33 del TOCAF</w:t>
      </w:r>
      <w:r w:rsidR="000312BA">
        <w:rPr>
          <w:rFonts w:ascii="Arial" w:hAnsi="Arial" w:cs="Arial"/>
          <w:b w:val="0"/>
          <w:bCs w:val="0"/>
          <w:lang w:val="es-ES_tradnl"/>
        </w:rPr>
        <w:t>;</w:t>
      </w:r>
    </w:p>
    <w:p w:rsidR="00E139D6" w:rsidRDefault="00475709" w:rsidP="000312BA">
      <w:pPr>
        <w:spacing w:line="360" w:lineRule="auto"/>
        <w:ind w:firstLine="3119"/>
        <w:jc w:val="both"/>
        <w:rPr>
          <w:rFonts w:ascii="Arial" w:hAnsi="Arial" w:cs="Arial"/>
          <w:b w:val="0"/>
          <w:bCs w:val="0"/>
          <w:lang w:val="es-ES_tradnl"/>
        </w:rPr>
      </w:pPr>
      <w:r w:rsidRPr="000312BA">
        <w:rPr>
          <w:rFonts w:ascii="Arial" w:hAnsi="Arial" w:cs="Arial"/>
          <w:bCs w:val="0"/>
          <w:lang w:val="es-ES_tradnl"/>
        </w:rPr>
        <w:t>2)</w:t>
      </w:r>
      <w:r>
        <w:rPr>
          <w:rFonts w:ascii="Arial" w:hAnsi="Arial" w:cs="Arial"/>
          <w:b w:val="0"/>
          <w:bCs w:val="0"/>
          <w:lang w:val="es-ES_tradnl"/>
        </w:rPr>
        <w:t xml:space="preserve"> que el art. 14 del Pliego de Condiciones  </w:t>
      </w:r>
      <w:r w:rsidR="00C334BF">
        <w:rPr>
          <w:rFonts w:ascii="Arial" w:hAnsi="Arial" w:cs="Arial"/>
          <w:b w:val="0"/>
          <w:bCs w:val="0"/>
          <w:lang w:val="es-ES_tradnl"/>
        </w:rPr>
        <w:t xml:space="preserve">que </w:t>
      </w:r>
      <w:r w:rsidR="00F40016">
        <w:rPr>
          <w:rFonts w:ascii="Arial" w:hAnsi="Arial" w:cs="Arial"/>
          <w:b w:val="0"/>
          <w:bCs w:val="0"/>
          <w:lang w:val="es-ES_tradnl"/>
        </w:rPr>
        <w:t>rigió</w:t>
      </w:r>
      <w:r w:rsidR="00C334BF">
        <w:rPr>
          <w:rFonts w:ascii="Arial" w:hAnsi="Arial" w:cs="Arial"/>
          <w:b w:val="0"/>
          <w:bCs w:val="0"/>
          <w:lang w:val="es-ES_tradnl"/>
        </w:rPr>
        <w:t xml:space="preserve"> el procedimiento licitatorio </w:t>
      </w:r>
      <w:r>
        <w:rPr>
          <w:rFonts w:ascii="Arial" w:hAnsi="Arial" w:cs="Arial"/>
          <w:b w:val="0"/>
          <w:bCs w:val="0"/>
          <w:lang w:val="es-ES_tradnl"/>
        </w:rPr>
        <w:t>se establece que antes de proceder a la evaluación de las ofertas (precio y antecedentes) la Intendencia determinara si cada oferta  se ajusta sustancialmente a los documentos de la licitación. En  este caso si bien surge</w:t>
      </w:r>
      <w:r w:rsidR="00110528">
        <w:rPr>
          <w:rFonts w:ascii="Arial" w:hAnsi="Arial" w:cs="Arial"/>
          <w:b w:val="0"/>
          <w:bCs w:val="0"/>
          <w:lang w:val="es-ES_tradnl"/>
        </w:rPr>
        <w:t xml:space="preserve"> de las actuaciones</w:t>
      </w:r>
      <w:r>
        <w:rPr>
          <w:rFonts w:ascii="Arial" w:hAnsi="Arial" w:cs="Arial"/>
          <w:b w:val="0"/>
          <w:bCs w:val="0"/>
          <w:lang w:val="es-ES_tradnl"/>
        </w:rPr>
        <w:t xml:space="preserve"> que se </w:t>
      </w:r>
      <w:r w:rsidR="004D7EAB">
        <w:rPr>
          <w:rFonts w:ascii="Arial" w:hAnsi="Arial" w:cs="Arial"/>
          <w:b w:val="0"/>
          <w:bCs w:val="0"/>
          <w:lang w:val="es-ES_tradnl"/>
        </w:rPr>
        <w:t>efectuó</w:t>
      </w:r>
      <w:r>
        <w:rPr>
          <w:rFonts w:ascii="Arial" w:hAnsi="Arial" w:cs="Arial"/>
          <w:b w:val="0"/>
          <w:bCs w:val="0"/>
          <w:lang w:val="es-ES_tradnl"/>
        </w:rPr>
        <w:t xml:space="preserve"> la </w:t>
      </w:r>
      <w:r w:rsidR="00110528">
        <w:rPr>
          <w:rFonts w:ascii="Arial" w:hAnsi="Arial" w:cs="Arial"/>
          <w:b w:val="0"/>
          <w:bCs w:val="0"/>
          <w:lang w:val="es-ES_tradnl"/>
        </w:rPr>
        <w:t xml:space="preserve">evaluación de </w:t>
      </w:r>
      <w:r w:rsidR="00110528">
        <w:rPr>
          <w:rFonts w:ascii="Arial" w:hAnsi="Arial" w:cs="Arial"/>
          <w:b w:val="0"/>
          <w:bCs w:val="0"/>
          <w:lang w:val="es-ES_tradnl"/>
        </w:rPr>
        <w:lastRenderedPageBreak/>
        <w:t>ofertas teniéndose en cuenta los factores establecidos, no surge  que se haya efectuado el estudio previo de admisibilidad de la oferta Dicho estudio previo que está establecido expresamente en el Pliego  de Condiciones debe  constar en las actuaciones  dándole certeza y seguridad jurídica respecto a la actuación seguida por la Administración en el   análisis de ofertas</w:t>
      </w:r>
      <w:r w:rsidR="000312BA">
        <w:rPr>
          <w:rFonts w:ascii="Arial" w:hAnsi="Arial" w:cs="Arial"/>
          <w:b w:val="0"/>
          <w:bCs w:val="0"/>
          <w:lang w:val="es-ES_tradnl"/>
        </w:rPr>
        <w:t>;</w:t>
      </w:r>
    </w:p>
    <w:p w:rsidR="00E139D6" w:rsidRDefault="00E139D6" w:rsidP="000312BA">
      <w:pPr>
        <w:spacing w:line="360" w:lineRule="auto"/>
        <w:ind w:firstLine="851"/>
        <w:jc w:val="both"/>
        <w:rPr>
          <w:rFonts w:ascii="Arial" w:hAnsi="Arial" w:cs="Arial"/>
          <w:b w:val="0"/>
          <w:bCs w:val="0"/>
          <w:lang w:val="es-ES_tradnl"/>
        </w:rPr>
      </w:pPr>
      <w:r>
        <w:rPr>
          <w:rFonts w:ascii="Arial" w:hAnsi="Arial" w:cs="Arial"/>
          <w:b w:val="0"/>
          <w:bCs w:val="0"/>
          <w:lang w:val="es-ES_tradnl"/>
        </w:rPr>
        <w:t xml:space="preserve">  </w:t>
      </w:r>
      <w:r>
        <w:rPr>
          <w:rFonts w:ascii="Arial" w:hAnsi="Arial" w:cs="Arial"/>
          <w:lang w:val="es-ES_tradnl"/>
        </w:rPr>
        <w:t xml:space="preserve">ATENTO: </w:t>
      </w:r>
      <w:r>
        <w:rPr>
          <w:rFonts w:ascii="Arial" w:hAnsi="Arial" w:cs="Arial"/>
          <w:b w:val="0"/>
          <w:bCs w:val="0"/>
          <w:lang w:val="es-ES_tradnl"/>
        </w:rPr>
        <w:t>a lo expuesto, y a lo dispuesto por el artículo 211 literal B) de l</w:t>
      </w:r>
      <w:r w:rsidR="000312BA">
        <w:rPr>
          <w:rFonts w:ascii="Arial" w:hAnsi="Arial" w:cs="Arial"/>
          <w:b w:val="0"/>
          <w:bCs w:val="0"/>
          <w:lang w:val="es-ES_tradnl"/>
        </w:rPr>
        <w:t>a Constitución de la República;</w:t>
      </w:r>
    </w:p>
    <w:p w:rsidR="00E139D6" w:rsidRDefault="00E139D6">
      <w:pPr>
        <w:spacing w:line="360" w:lineRule="auto"/>
        <w:jc w:val="center"/>
        <w:rPr>
          <w:rFonts w:ascii="Arial" w:hAnsi="Arial" w:cs="Arial"/>
          <w:lang w:val="es-ES_tradnl"/>
        </w:rPr>
      </w:pPr>
      <w:r>
        <w:rPr>
          <w:rFonts w:ascii="Arial" w:hAnsi="Arial" w:cs="Arial"/>
          <w:lang w:val="es-ES_tradnl"/>
        </w:rPr>
        <w:t>EL TRIBUNAL ACUERDA</w:t>
      </w:r>
    </w:p>
    <w:p w:rsidR="00E139D6" w:rsidRDefault="006B00A0" w:rsidP="000312BA">
      <w:pPr>
        <w:pStyle w:val="Prrafodelista"/>
        <w:numPr>
          <w:ilvl w:val="0"/>
          <w:numId w:val="27"/>
        </w:numPr>
        <w:spacing w:line="360" w:lineRule="auto"/>
        <w:jc w:val="both"/>
        <w:rPr>
          <w:rFonts w:ascii="Arial" w:hAnsi="Arial" w:cs="Arial"/>
          <w:b w:val="0"/>
          <w:bCs w:val="0"/>
          <w:lang w:val="es-ES_tradnl"/>
        </w:rPr>
      </w:pPr>
      <w:r w:rsidRPr="000312BA">
        <w:rPr>
          <w:rFonts w:ascii="Arial" w:hAnsi="Arial" w:cs="Arial"/>
          <w:b w:val="0"/>
          <w:bCs w:val="0"/>
          <w:lang w:val="es-ES_tradnl"/>
        </w:rPr>
        <w:t>Una vez dictada resolución en el sentido propuesto, c</w:t>
      </w:r>
      <w:r w:rsidR="00E139D6" w:rsidRPr="000312BA">
        <w:rPr>
          <w:rFonts w:ascii="Arial" w:hAnsi="Arial" w:cs="Arial"/>
          <w:b w:val="0"/>
          <w:bCs w:val="0"/>
          <w:lang w:val="es-ES_tradnl"/>
        </w:rPr>
        <w:t>ometer a  la Contadora Delegada la intervención del gasto hasta la suma imputada,  y oportunamente la intervención del saldo previo control de su imputación con disponibilidad presupuestal suficiente;</w:t>
      </w:r>
    </w:p>
    <w:p w:rsidR="00110528" w:rsidRDefault="00110528" w:rsidP="000312BA">
      <w:pPr>
        <w:pStyle w:val="Prrafodelista"/>
        <w:numPr>
          <w:ilvl w:val="0"/>
          <w:numId w:val="27"/>
        </w:numPr>
        <w:spacing w:line="360" w:lineRule="auto"/>
        <w:jc w:val="both"/>
        <w:rPr>
          <w:rFonts w:ascii="Arial" w:hAnsi="Arial" w:cs="Arial"/>
          <w:b w:val="0"/>
          <w:bCs w:val="0"/>
          <w:lang w:val="es-ES_tradnl"/>
        </w:rPr>
      </w:pPr>
      <w:r w:rsidRPr="000312BA">
        <w:rPr>
          <w:rFonts w:ascii="Arial" w:hAnsi="Arial" w:cs="Arial"/>
          <w:b w:val="0"/>
          <w:bCs w:val="0"/>
          <w:lang w:val="es-ES_tradnl"/>
        </w:rPr>
        <w:t>Tener presente lo expuesto en el Considerando 2</w:t>
      </w:r>
      <w:r w:rsidR="000312BA">
        <w:rPr>
          <w:rFonts w:ascii="Arial" w:hAnsi="Arial" w:cs="Arial"/>
          <w:b w:val="0"/>
          <w:bCs w:val="0"/>
          <w:lang w:val="es-ES_tradnl"/>
        </w:rPr>
        <w:t>; y</w:t>
      </w:r>
    </w:p>
    <w:p w:rsidR="00E139D6" w:rsidRDefault="000312BA" w:rsidP="000312BA">
      <w:pPr>
        <w:pStyle w:val="Prrafodelista"/>
        <w:numPr>
          <w:ilvl w:val="0"/>
          <w:numId w:val="27"/>
        </w:numPr>
        <w:spacing w:line="360" w:lineRule="auto"/>
        <w:jc w:val="both"/>
        <w:rPr>
          <w:rFonts w:ascii="Arial" w:hAnsi="Arial" w:cs="Arial"/>
          <w:b w:val="0"/>
          <w:bCs w:val="0"/>
          <w:lang w:val="es-ES_tradnl"/>
        </w:rPr>
      </w:pPr>
      <w:r>
        <w:rPr>
          <w:rFonts w:ascii="Arial" w:hAnsi="Arial" w:cs="Arial"/>
          <w:b w:val="0"/>
          <w:bCs w:val="0"/>
          <w:lang w:val="es-ES_tradnl"/>
        </w:rPr>
        <w:t xml:space="preserve"> Devolver las actuaciones.</w:t>
      </w:r>
    </w:p>
    <w:p w:rsidR="000312BA" w:rsidRPr="000312BA" w:rsidRDefault="000312BA" w:rsidP="000312BA">
      <w:pPr>
        <w:pStyle w:val="Prrafodelista"/>
        <w:spacing w:line="360" w:lineRule="auto"/>
        <w:ind w:left="360" w:hanging="360"/>
        <w:jc w:val="both"/>
        <w:rPr>
          <w:rFonts w:ascii="Arial" w:hAnsi="Arial" w:cs="Arial"/>
          <w:b w:val="0"/>
          <w:bCs w:val="0"/>
          <w:sz w:val="20"/>
          <w:szCs w:val="20"/>
          <w:lang w:val="es-ES_tradnl"/>
        </w:rPr>
      </w:pPr>
      <w:r>
        <w:rPr>
          <w:rFonts w:ascii="Arial" w:hAnsi="Arial" w:cs="Arial"/>
          <w:b w:val="0"/>
          <w:bCs w:val="0"/>
          <w:sz w:val="20"/>
          <w:szCs w:val="20"/>
          <w:lang w:val="es-ES_tradnl"/>
        </w:rPr>
        <w:t>CLC</w:t>
      </w:r>
      <w:bookmarkStart w:id="0" w:name="_GoBack"/>
      <w:bookmarkEnd w:id="0"/>
    </w:p>
    <w:sectPr w:rsidR="000312BA" w:rsidRPr="000312BA" w:rsidSect="000312BA">
      <w:footerReference w:type="default" r:id="rId8"/>
      <w:pgSz w:w="11906" w:h="16838" w:code="9"/>
      <w:pgMar w:top="3402" w:right="1701" w:bottom="1134" w:left="1701" w:header="720" w:footer="720" w:gutter="0"/>
      <w:paperSrc w:first="4" w:other="4"/>
      <w:cols w:space="720"/>
      <w:docGrid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709" w:rsidRDefault="00475709">
      <w:pPr>
        <w:rPr>
          <w:rFonts w:ascii="Times New Roman" w:hAnsi="Times New Roman" w:cs="Times New Roman"/>
        </w:rPr>
      </w:pPr>
      <w:r>
        <w:rPr>
          <w:rFonts w:ascii="Times New Roman" w:hAnsi="Times New Roman" w:cs="Times New Roman"/>
        </w:rPr>
        <w:separator/>
      </w:r>
    </w:p>
  </w:endnote>
  <w:endnote w:type="continuationSeparator" w:id="0">
    <w:p w:rsidR="00475709" w:rsidRDefault="00475709">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thicPS">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709" w:rsidRDefault="00475709">
    <w:pPr>
      <w:pStyle w:val="Piedepgina"/>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521234">
      <w:rPr>
        <w:rFonts w:ascii="Times New Roman" w:hAnsi="Times New Roman" w:cs="Times New Roman"/>
        <w:noProof/>
      </w:rPr>
      <w:t>3</w:t>
    </w:r>
    <w:r>
      <w:rPr>
        <w:rFonts w:ascii="Times New Roman" w:hAnsi="Times New Roman" w:cs="Times New Roman"/>
      </w:rPr>
      <w:fldChar w:fldCharType="end"/>
    </w:r>
  </w:p>
  <w:p w:rsidR="00475709" w:rsidRDefault="00475709">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709" w:rsidRDefault="00475709">
      <w:pPr>
        <w:rPr>
          <w:rFonts w:ascii="Times New Roman" w:hAnsi="Times New Roman" w:cs="Times New Roman"/>
        </w:rPr>
      </w:pPr>
      <w:r>
        <w:rPr>
          <w:rFonts w:ascii="Times New Roman" w:hAnsi="Times New Roman" w:cs="Times New Roman"/>
        </w:rPr>
        <w:separator/>
      </w:r>
    </w:p>
  </w:footnote>
  <w:footnote w:type="continuationSeparator" w:id="0">
    <w:p w:rsidR="00475709" w:rsidRDefault="00475709">
      <w:pPr>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095C"/>
    <w:multiLevelType w:val="hybridMultilevel"/>
    <w:tmpl w:val="89A4ED48"/>
    <w:lvl w:ilvl="0" w:tplc="0C0A0011">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1">
    <w:nsid w:val="07284576"/>
    <w:multiLevelType w:val="hybridMultilevel"/>
    <w:tmpl w:val="84949432"/>
    <w:lvl w:ilvl="0" w:tplc="BBB0F50E">
      <w:start w:val="1"/>
      <w:numFmt w:val="decimal"/>
      <w:lvlText w:val="%1)"/>
      <w:lvlJc w:val="left"/>
      <w:pPr>
        <w:tabs>
          <w:tab w:val="num" w:pos="720"/>
        </w:tabs>
        <w:ind w:left="720" w:hanging="360"/>
      </w:pPr>
      <w:rPr>
        <w:rFonts w:ascii="Times New Roman" w:hAnsi="Times New Roman" w:cs="Times New Roman"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1517405B"/>
    <w:multiLevelType w:val="hybridMultilevel"/>
    <w:tmpl w:val="4A7CDC86"/>
    <w:lvl w:ilvl="0" w:tplc="AED2305A">
      <w:start w:val="8"/>
      <w:numFmt w:val="upperRoman"/>
      <w:lvlText w:val="%1."/>
      <w:lvlJc w:val="left"/>
      <w:pPr>
        <w:tabs>
          <w:tab w:val="num" w:pos="1416"/>
        </w:tabs>
        <w:ind w:left="1416" w:hanging="990"/>
      </w:pPr>
      <w:rPr>
        <w:rFonts w:ascii="Times New Roman" w:hAnsi="Times New Roman" w:cs="Times New Roman" w:hint="default"/>
      </w:rPr>
    </w:lvl>
    <w:lvl w:ilvl="1" w:tplc="0C0A0019">
      <w:start w:val="1"/>
      <w:numFmt w:val="lowerLetter"/>
      <w:lvlText w:val="%2."/>
      <w:lvlJc w:val="left"/>
      <w:pPr>
        <w:tabs>
          <w:tab w:val="num" w:pos="1506"/>
        </w:tabs>
        <w:ind w:left="1506" w:hanging="360"/>
      </w:pPr>
      <w:rPr>
        <w:rFonts w:ascii="Times New Roman" w:hAnsi="Times New Roman" w:cs="Times New Roman"/>
      </w:rPr>
    </w:lvl>
    <w:lvl w:ilvl="2" w:tplc="0C0A001B">
      <w:start w:val="1"/>
      <w:numFmt w:val="lowerRoman"/>
      <w:lvlText w:val="%3."/>
      <w:lvlJc w:val="right"/>
      <w:pPr>
        <w:tabs>
          <w:tab w:val="num" w:pos="2226"/>
        </w:tabs>
        <w:ind w:left="2226" w:hanging="180"/>
      </w:pPr>
      <w:rPr>
        <w:rFonts w:ascii="Times New Roman" w:hAnsi="Times New Roman" w:cs="Times New Roman"/>
      </w:rPr>
    </w:lvl>
    <w:lvl w:ilvl="3" w:tplc="0C0A000F">
      <w:start w:val="1"/>
      <w:numFmt w:val="decimal"/>
      <w:lvlText w:val="%4."/>
      <w:lvlJc w:val="left"/>
      <w:pPr>
        <w:tabs>
          <w:tab w:val="num" w:pos="2946"/>
        </w:tabs>
        <w:ind w:left="2946" w:hanging="360"/>
      </w:pPr>
      <w:rPr>
        <w:rFonts w:ascii="Times New Roman" w:hAnsi="Times New Roman" w:cs="Times New Roman"/>
      </w:rPr>
    </w:lvl>
    <w:lvl w:ilvl="4" w:tplc="0C0A0019">
      <w:start w:val="1"/>
      <w:numFmt w:val="lowerLetter"/>
      <w:lvlText w:val="%5."/>
      <w:lvlJc w:val="left"/>
      <w:pPr>
        <w:tabs>
          <w:tab w:val="num" w:pos="3666"/>
        </w:tabs>
        <w:ind w:left="3666" w:hanging="360"/>
      </w:pPr>
      <w:rPr>
        <w:rFonts w:ascii="Times New Roman" w:hAnsi="Times New Roman" w:cs="Times New Roman"/>
      </w:rPr>
    </w:lvl>
    <w:lvl w:ilvl="5" w:tplc="0C0A001B">
      <w:start w:val="1"/>
      <w:numFmt w:val="lowerRoman"/>
      <w:lvlText w:val="%6."/>
      <w:lvlJc w:val="right"/>
      <w:pPr>
        <w:tabs>
          <w:tab w:val="num" w:pos="4386"/>
        </w:tabs>
        <w:ind w:left="4386" w:hanging="180"/>
      </w:pPr>
      <w:rPr>
        <w:rFonts w:ascii="Times New Roman" w:hAnsi="Times New Roman" w:cs="Times New Roman"/>
      </w:rPr>
    </w:lvl>
    <w:lvl w:ilvl="6" w:tplc="0C0A000F">
      <w:start w:val="1"/>
      <w:numFmt w:val="decimal"/>
      <w:lvlText w:val="%7."/>
      <w:lvlJc w:val="left"/>
      <w:pPr>
        <w:tabs>
          <w:tab w:val="num" w:pos="5106"/>
        </w:tabs>
        <w:ind w:left="5106" w:hanging="360"/>
      </w:pPr>
      <w:rPr>
        <w:rFonts w:ascii="Times New Roman" w:hAnsi="Times New Roman" w:cs="Times New Roman"/>
      </w:rPr>
    </w:lvl>
    <w:lvl w:ilvl="7" w:tplc="0C0A0019">
      <w:start w:val="1"/>
      <w:numFmt w:val="lowerLetter"/>
      <w:lvlText w:val="%8."/>
      <w:lvlJc w:val="left"/>
      <w:pPr>
        <w:tabs>
          <w:tab w:val="num" w:pos="5826"/>
        </w:tabs>
        <w:ind w:left="5826" w:hanging="360"/>
      </w:pPr>
      <w:rPr>
        <w:rFonts w:ascii="Times New Roman" w:hAnsi="Times New Roman" w:cs="Times New Roman"/>
      </w:rPr>
    </w:lvl>
    <w:lvl w:ilvl="8" w:tplc="0C0A001B">
      <w:start w:val="1"/>
      <w:numFmt w:val="lowerRoman"/>
      <w:lvlText w:val="%9."/>
      <w:lvlJc w:val="right"/>
      <w:pPr>
        <w:tabs>
          <w:tab w:val="num" w:pos="6546"/>
        </w:tabs>
        <w:ind w:left="6546" w:hanging="180"/>
      </w:pPr>
      <w:rPr>
        <w:rFonts w:ascii="Times New Roman" w:hAnsi="Times New Roman" w:cs="Times New Roman"/>
      </w:rPr>
    </w:lvl>
  </w:abstractNum>
  <w:abstractNum w:abstractNumId="3">
    <w:nsid w:val="1F3D259F"/>
    <w:multiLevelType w:val="hybridMultilevel"/>
    <w:tmpl w:val="0BC8710A"/>
    <w:lvl w:ilvl="0" w:tplc="0C0A0001">
      <w:start w:val="1"/>
      <w:numFmt w:val="bullet"/>
      <w:lvlText w:val=""/>
      <w:lvlJc w:val="left"/>
      <w:pPr>
        <w:tabs>
          <w:tab w:val="num" w:pos="780"/>
        </w:tabs>
        <w:ind w:left="780" w:hanging="360"/>
      </w:pPr>
      <w:rPr>
        <w:rFonts w:ascii="Symbol" w:hAnsi="Symbol" w:cs="Symbol" w:hint="default"/>
      </w:rPr>
    </w:lvl>
    <w:lvl w:ilvl="1" w:tplc="0C0A0003">
      <w:start w:val="1"/>
      <w:numFmt w:val="bullet"/>
      <w:lvlText w:val="o"/>
      <w:lvlJc w:val="left"/>
      <w:pPr>
        <w:tabs>
          <w:tab w:val="num" w:pos="1500"/>
        </w:tabs>
        <w:ind w:left="1500" w:hanging="360"/>
      </w:pPr>
      <w:rPr>
        <w:rFonts w:ascii="Courier New" w:hAnsi="Courier New" w:cs="Courier New" w:hint="default"/>
      </w:rPr>
    </w:lvl>
    <w:lvl w:ilvl="2" w:tplc="0C0A0005">
      <w:start w:val="1"/>
      <w:numFmt w:val="bullet"/>
      <w:lvlText w:val=""/>
      <w:lvlJc w:val="left"/>
      <w:pPr>
        <w:tabs>
          <w:tab w:val="num" w:pos="2220"/>
        </w:tabs>
        <w:ind w:left="2220" w:hanging="360"/>
      </w:pPr>
      <w:rPr>
        <w:rFonts w:ascii="Wingdings" w:hAnsi="Wingdings" w:cs="Wingdings" w:hint="default"/>
      </w:rPr>
    </w:lvl>
    <w:lvl w:ilvl="3" w:tplc="0C0A0001">
      <w:start w:val="1"/>
      <w:numFmt w:val="bullet"/>
      <w:lvlText w:val=""/>
      <w:lvlJc w:val="left"/>
      <w:pPr>
        <w:tabs>
          <w:tab w:val="num" w:pos="2940"/>
        </w:tabs>
        <w:ind w:left="2940" w:hanging="360"/>
      </w:pPr>
      <w:rPr>
        <w:rFonts w:ascii="Symbol" w:hAnsi="Symbol" w:cs="Symbol" w:hint="default"/>
      </w:rPr>
    </w:lvl>
    <w:lvl w:ilvl="4" w:tplc="0C0A0003">
      <w:start w:val="1"/>
      <w:numFmt w:val="bullet"/>
      <w:lvlText w:val="o"/>
      <w:lvlJc w:val="left"/>
      <w:pPr>
        <w:tabs>
          <w:tab w:val="num" w:pos="3660"/>
        </w:tabs>
        <w:ind w:left="3660" w:hanging="360"/>
      </w:pPr>
      <w:rPr>
        <w:rFonts w:ascii="Courier New" w:hAnsi="Courier New" w:cs="Courier New" w:hint="default"/>
      </w:rPr>
    </w:lvl>
    <w:lvl w:ilvl="5" w:tplc="0C0A0005">
      <w:start w:val="1"/>
      <w:numFmt w:val="bullet"/>
      <w:lvlText w:val=""/>
      <w:lvlJc w:val="left"/>
      <w:pPr>
        <w:tabs>
          <w:tab w:val="num" w:pos="4380"/>
        </w:tabs>
        <w:ind w:left="4380" w:hanging="360"/>
      </w:pPr>
      <w:rPr>
        <w:rFonts w:ascii="Wingdings" w:hAnsi="Wingdings" w:cs="Wingdings" w:hint="default"/>
      </w:rPr>
    </w:lvl>
    <w:lvl w:ilvl="6" w:tplc="0C0A0001">
      <w:start w:val="1"/>
      <w:numFmt w:val="bullet"/>
      <w:lvlText w:val=""/>
      <w:lvlJc w:val="left"/>
      <w:pPr>
        <w:tabs>
          <w:tab w:val="num" w:pos="5100"/>
        </w:tabs>
        <w:ind w:left="5100" w:hanging="360"/>
      </w:pPr>
      <w:rPr>
        <w:rFonts w:ascii="Symbol" w:hAnsi="Symbol" w:cs="Symbol" w:hint="default"/>
      </w:rPr>
    </w:lvl>
    <w:lvl w:ilvl="7" w:tplc="0C0A0003">
      <w:start w:val="1"/>
      <w:numFmt w:val="bullet"/>
      <w:lvlText w:val="o"/>
      <w:lvlJc w:val="left"/>
      <w:pPr>
        <w:tabs>
          <w:tab w:val="num" w:pos="5820"/>
        </w:tabs>
        <w:ind w:left="5820" w:hanging="360"/>
      </w:pPr>
      <w:rPr>
        <w:rFonts w:ascii="Courier New" w:hAnsi="Courier New" w:cs="Courier New" w:hint="default"/>
      </w:rPr>
    </w:lvl>
    <w:lvl w:ilvl="8" w:tplc="0C0A0005">
      <w:start w:val="1"/>
      <w:numFmt w:val="bullet"/>
      <w:lvlText w:val=""/>
      <w:lvlJc w:val="left"/>
      <w:pPr>
        <w:tabs>
          <w:tab w:val="num" w:pos="6540"/>
        </w:tabs>
        <w:ind w:left="6540" w:hanging="360"/>
      </w:pPr>
      <w:rPr>
        <w:rFonts w:ascii="Wingdings" w:hAnsi="Wingdings" w:cs="Wingdings" w:hint="default"/>
      </w:rPr>
    </w:lvl>
  </w:abstractNum>
  <w:abstractNum w:abstractNumId="4">
    <w:nsid w:val="2063328A"/>
    <w:multiLevelType w:val="hybridMultilevel"/>
    <w:tmpl w:val="D27EE614"/>
    <w:lvl w:ilvl="0" w:tplc="0C0A0001">
      <w:start w:val="1"/>
      <w:numFmt w:val="bullet"/>
      <w:lvlText w:val=""/>
      <w:lvlJc w:val="left"/>
      <w:pPr>
        <w:tabs>
          <w:tab w:val="num" w:pos="780"/>
        </w:tabs>
        <w:ind w:left="78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23FA6EEB"/>
    <w:multiLevelType w:val="hybridMultilevel"/>
    <w:tmpl w:val="BFA6D1B6"/>
    <w:lvl w:ilvl="0" w:tplc="FC142EB8">
      <w:numFmt w:val="bullet"/>
      <w:lvlText w:val="-"/>
      <w:lvlJc w:val="left"/>
      <w:pPr>
        <w:tabs>
          <w:tab w:val="num" w:pos="1563"/>
        </w:tabs>
        <w:ind w:left="1563" w:hanging="855"/>
      </w:pPr>
      <w:rPr>
        <w:rFonts w:ascii="Times New Roman" w:eastAsia="Times New Roman" w:hAnsi="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cs="Wingdings" w:hint="default"/>
      </w:rPr>
    </w:lvl>
    <w:lvl w:ilvl="3" w:tplc="0C0A0001">
      <w:start w:val="1"/>
      <w:numFmt w:val="bullet"/>
      <w:lvlText w:val=""/>
      <w:lvlJc w:val="left"/>
      <w:pPr>
        <w:tabs>
          <w:tab w:val="num" w:pos="3228"/>
        </w:tabs>
        <w:ind w:left="3228" w:hanging="360"/>
      </w:pPr>
      <w:rPr>
        <w:rFonts w:ascii="Symbol" w:hAnsi="Symbol" w:cs="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cs="Wingdings" w:hint="default"/>
      </w:rPr>
    </w:lvl>
    <w:lvl w:ilvl="6" w:tplc="0C0A0001">
      <w:start w:val="1"/>
      <w:numFmt w:val="bullet"/>
      <w:lvlText w:val=""/>
      <w:lvlJc w:val="left"/>
      <w:pPr>
        <w:tabs>
          <w:tab w:val="num" w:pos="5388"/>
        </w:tabs>
        <w:ind w:left="5388" w:hanging="360"/>
      </w:pPr>
      <w:rPr>
        <w:rFonts w:ascii="Symbol" w:hAnsi="Symbol" w:cs="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cs="Wingdings" w:hint="default"/>
      </w:rPr>
    </w:lvl>
  </w:abstractNum>
  <w:abstractNum w:abstractNumId="6">
    <w:nsid w:val="25BA15C3"/>
    <w:multiLevelType w:val="hybridMultilevel"/>
    <w:tmpl w:val="1198680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2F9C1EAF"/>
    <w:multiLevelType w:val="hybridMultilevel"/>
    <w:tmpl w:val="D27EE614"/>
    <w:lvl w:ilvl="0" w:tplc="C4BCE344">
      <w:numFmt w:val="bullet"/>
      <w:lvlText w:val="-"/>
      <w:lvlJc w:val="left"/>
      <w:pPr>
        <w:tabs>
          <w:tab w:val="num" w:pos="1578"/>
        </w:tabs>
        <w:ind w:left="1578" w:hanging="87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nsid w:val="3369112B"/>
    <w:multiLevelType w:val="hybridMultilevel"/>
    <w:tmpl w:val="41DCE4DA"/>
    <w:lvl w:ilvl="0" w:tplc="BDE8097C">
      <w:start w:val="8"/>
      <w:numFmt w:val="upperRoman"/>
      <w:lvlText w:val="%1."/>
      <w:lvlJc w:val="left"/>
      <w:pPr>
        <w:tabs>
          <w:tab w:val="num" w:pos="1428"/>
        </w:tabs>
        <w:ind w:left="1428" w:hanging="720"/>
      </w:pPr>
      <w:rPr>
        <w:rFonts w:ascii="Times New Roman" w:hAnsi="Times New Roman" w:cs="Times New Roman" w:hint="default"/>
        <w:b/>
        <w:bCs/>
      </w:rPr>
    </w:lvl>
    <w:lvl w:ilvl="1" w:tplc="0C0A0019">
      <w:start w:val="1"/>
      <w:numFmt w:val="lowerLetter"/>
      <w:lvlText w:val="%2."/>
      <w:lvlJc w:val="left"/>
      <w:pPr>
        <w:tabs>
          <w:tab w:val="num" w:pos="1788"/>
        </w:tabs>
        <w:ind w:left="1788" w:hanging="360"/>
      </w:pPr>
      <w:rPr>
        <w:rFonts w:ascii="Times New Roman" w:hAnsi="Times New Roman" w:cs="Times New Roman"/>
      </w:rPr>
    </w:lvl>
    <w:lvl w:ilvl="2" w:tplc="0C0A001B">
      <w:start w:val="1"/>
      <w:numFmt w:val="lowerRoman"/>
      <w:lvlText w:val="%3."/>
      <w:lvlJc w:val="right"/>
      <w:pPr>
        <w:tabs>
          <w:tab w:val="num" w:pos="2508"/>
        </w:tabs>
        <w:ind w:left="2508" w:hanging="180"/>
      </w:pPr>
      <w:rPr>
        <w:rFonts w:ascii="Times New Roman" w:hAnsi="Times New Roman" w:cs="Times New Roman"/>
      </w:rPr>
    </w:lvl>
    <w:lvl w:ilvl="3" w:tplc="0C0A000F">
      <w:start w:val="1"/>
      <w:numFmt w:val="decimal"/>
      <w:lvlText w:val="%4."/>
      <w:lvlJc w:val="left"/>
      <w:pPr>
        <w:tabs>
          <w:tab w:val="num" w:pos="3228"/>
        </w:tabs>
        <w:ind w:left="3228" w:hanging="360"/>
      </w:pPr>
      <w:rPr>
        <w:rFonts w:ascii="Times New Roman" w:hAnsi="Times New Roman" w:cs="Times New Roman"/>
      </w:rPr>
    </w:lvl>
    <w:lvl w:ilvl="4" w:tplc="0C0A0019">
      <w:start w:val="1"/>
      <w:numFmt w:val="lowerLetter"/>
      <w:lvlText w:val="%5."/>
      <w:lvlJc w:val="left"/>
      <w:pPr>
        <w:tabs>
          <w:tab w:val="num" w:pos="3948"/>
        </w:tabs>
        <w:ind w:left="3948" w:hanging="360"/>
      </w:pPr>
      <w:rPr>
        <w:rFonts w:ascii="Times New Roman" w:hAnsi="Times New Roman" w:cs="Times New Roman"/>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9">
    <w:nsid w:val="3A133A09"/>
    <w:multiLevelType w:val="hybridMultilevel"/>
    <w:tmpl w:val="10CCD0DE"/>
    <w:lvl w:ilvl="0" w:tplc="CFD6BCB6">
      <w:start w:val="5"/>
      <w:numFmt w:val="upperRoman"/>
      <w:lvlText w:val="%1."/>
      <w:lvlJc w:val="left"/>
      <w:pPr>
        <w:tabs>
          <w:tab w:val="num" w:pos="1080"/>
        </w:tabs>
        <w:ind w:left="1080" w:hanging="72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3C6368C0"/>
    <w:multiLevelType w:val="hybridMultilevel"/>
    <w:tmpl w:val="E640B534"/>
    <w:lvl w:ilvl="0" w:tplc="3F2859B4">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11">
    <w:nsid w:val="426E43C0"/>
    <w:multiLevelType w:val="hybridMultilevel"/>
    <w:tmpl w:val="793450BE"/>
    <w:lvl w:ilvl="0" w:tplc="21B0A4FE">
      <w:start w:val="1"/>
      <w:numFmt w:val="upperRoman"/>
      <w:pStyle w:val="Ttulo8"/>
      <w:lvlText w:val="%1."/>
      <w:lvlJc w:val="left"/>
      <w:pPr>
        <w:tabs>
          <w:tab w:val="num" w:pos="1004"/>
        </w:tabs>
        <w:ind w:left="1004" w:hanging="720"/>
      </w:pPr>
      <w:rPr>
        <w:rFonts w:ascii="Times New Roman" w:hAnsi="Times New Roman" w:cs="Times New Roman" w:hint="default"/>
        <w:b/>
        <w:bCs/>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4892482D"/>
    <w:multiLevelType w:val="hybridMultilevel"/>
    <w:tmpl w:val="5A40D7A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4BCD4B95"/>
    <w:multiLevelType w:val="hybridMultilevel"/>
    <w:tmpl w:val="94FAC99E"/>
    <w:lvl w:ilvl="0" w:tplc="380A0011">
      <w:start w:val="1"/>
      <w:numFmt w:val="decimal"/>
      <w:lvlText w:val="%1)"/>
      <w:lvlJc w:val="left"/>
      <w:pPr>
        <w:ind w:left="720" w:hanging="360"/>
      </w:pPr>
      <w:rPr>
        <w:rFonts w:ascii="Times New Roman" w:hAnsi="Times New Roman" w:cs="Times New Roman" w:hint="default"/>
      </w:rPr>
    </w:lvl>
    <w:lvl w:ilvl="1" w:tplc="380A0019">
      <w:start w:val="1"/>
      <w:numFmt w:val="lowerLetter"/>
      <w:lvlText w:val="%2."/>
      <w:lvlJc w:val="left"/>
      <w:pPr>
        <w:ind w:left="1440" w:hanging="360"/>
      </w:pPr>
      <w:rPr>
        <w:rFonts w:ascii="Times New Roman" w:hAnsi="Times New Roman" w:cs="Times New Roman"/>
      </w:rPr>
    </w:lvl>
    <w:lvl w:ilvl="2" w:tplc="380A001B">
      <w:start w:val="1"/>
      <w:numFmt w:val="lowerRoman"/>
      <w:lvlText w:val="%3."/>
      <w:lvlJc w:val="right"/>
      <w:pPr>
        <w:ind w:left="2160" w:hanging="180"/>
      </w:pPr>
      <w:rPr>
        <w:rFonts w:ascii="Times New Roman" w:hAnsi="Times New Roman" w:cs="Times New Roman"/>
      </w:rPr>
    </w:lvl>
    <w:lvl w:ilvl="3" w:tplc="380A000F">
      <w:start w:val="1"/>
      <w:numFmt w:val="decimal"/>
      <w:lvlText w:val="%4."/>
      <w:lvlJc w:val="left"/>
      <w:pPr>
        <w:ind w:left="2880" w:hanging="360"/>
      </w:pPr>
      <w:rPr>
        <w:rFonts w:ascii="Times New Roman" w:hAnsi="Times New Roman" w:cs="Times New Roman"/>
      </w:rPr>
    </w:lvl>
    <w:lvl w:ilvl="4" w:tplc="380A0019">
      <w:start w:val="1"/>
      <w:numFmt w:val="lowerLetter"/>
      <w:lvlText w:val="%5."/>
      <w:lvlJc w:val="left"/>
      <w:pPr>
        <w:ind w:left="3600" w:hanging="360"/>
      </w:pPr>
      <w:rPr>
        <w:rFonts w:ascii="Times New Roman" w:hAnsi="Times New Roman" w:cs="Times New Roman"/>
      </w:rPr>
    </w:lvl>
    <w:lvl w:ilvl="5" w:tplc="380A001B">
      <w:start w:val="1"/>
      <w:numFmt w:val="lowerRoman"/>
      <w:lvlText w:val="%6."/>
      <w:lvlJc w:val="right"/>
      <w:pPr>
        <w:ind w:left="4320" w:hanging="180"/>
      </w:pPr>
      <w:rPr>
        <w:rFonts w:ascii="Times New Roman" w:hAnsi="Times New Roman" w:cs="Times New Roman"/>
      </w:rPr>
    </w:lvl>
    <w:lvl w:ilvl="6" w:tplc="380A000F">
      <w:start w:val="1"/>
      <w:numFmt w:val="decimal"/>
      <w:lvlText w:val="%7."/>
      <w:lvlJc w:val="left"/>
      <w:pPr>
        <w:ind w:left="5040" w:hanging="360"/>
      </w:pPr>
      <w:rPr>
        <w:rFonts w:ascii="Times New Roman" w:hAnsi="Times New Roman" w:cs="Times New Roman"/>
      </w:rPr>
    </w:lvl>
    <w:lvl w:ilvl="7" w:tplc="380A0019">
      <w:start w:val="1"/>
      <w:numFmt w:val="lowerLetter"/>
      <w:lvlText w:val="%8."/>
      <w:lvlJc w:val="left"/>
      <w:pPr>
        <w:ind w:left="5760" w:hanging="360"/>
      </w:pPr>
      <w:rPr>
        <w:rFonts w:ascii="Times New Roman" w:hAnsi="Times New Roman" w:cs="Times New Roman"/>
      </w:rPr>
    </w:lvl>
    <w:lvl w:ilvl="8" w:tplc="380A001B">
      <w:start w:val="1"/>
      <w:numFmt w:val="lowerRoman"/>
      <w:lvlText w:val="%9."/>
      <w:lvlJc w:val="right"/>
      <w:pPr>
        <w:ind w:left="6480" w:hanging="180"/>
      </w:pPr>
      <w:rPr>
        <w:rFonts w:ascii="Times New Roman" w:hAnsi="Times New Roman" w:cs="Times New Roman"/>
      </w:rPr>
    </w:lvl>
  </w:abstractNum>
  <w:abstractNum w:abstractNumId="14">
    <w:nsid w:val="54CD0BA3"/>
    <w:multiLevelType w:val="hybridMultilevel"/>
    <w:tmpl w:val="2FAC58B6"/>
    <w:lvl w:ilvl="0" w:tplc="C4BCE344">
      <w:numFmt w:val="bullet"/>
      <w:lvlText w:val="-"/>
      <w:lvlJc w:val="left"/>
      <w:pPr>
        <w:tabs>
          <w:tab w:val="num" w:pos="1578"/>
        </w:tabs>
        <w:ind w:left="1578" w:hanging="870"/>
      </w:pPr>
      <w:rPr>
        <w:rFonts w:ascii="Times New Roman" w:eastAsia="Times New Roman" w:hAnsi="Times New Roman"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start w:val="1"/>
      <w:numFmt w:val="bullet"/>
      <w:lvlText w:val=""/>
      <w:lvlJc w:val="left"/>
      <w:pPr>
        <w:tabs>
          <w:tab w:val="num" w:pos="2508"/>
        </w:tabs>
        <w:ind w:left="2508" w:hanging="360"/>
      </w:pPr>
      <w:rPr>
        <w:rFonts w:ascii="Wingdings" w:hAnsi="Wingdings" w:cs="Wingdings" w:hint="default"/>
      </w:rPr>
    </w:lvl>
    <w:lvl w:ilvl="3" w:tplc="0C0A0001">
      <w:start w:val="1"/>
      <w:numFmt w:val="bullet"/>
      <w:lvlText w:val=""/>
      <w:lvlJc w:val="left"/>
      <w:pPr>
        <w:tabs>
          <w:tab w:val="num" w:pos="3228"/>
        </w:tabs>
        <w:ind w:left="3228" w:hanging="360"/>
      </w:pPr>
      <w:rPr>
        <w:rFonts w:ascii="Symbol" w:hAnsi="Symbol" w:cs="Symbol" w:hint="default"/>
      </w:rPr>
    </w:lvl>
    <w:lvl w:ilvl="4" w:tplc="0C0A0003">
      <w:start w:val="1"/>
      <w:numFmt w:val="bullet"/>
      <w:lvlText w:val="o"/>
      <w:lvlJc w:val="left"/>
      <w:pPr>
        <w:tabs>
          <w:tab w:val="num" w:pos="3948"/>
        </w:tabs>
        <w:ind w:left="3948" w:hanging="360"/>
      </w:pPr>
      <w:rPr>
        <w:rFonts w:ascii="Courier New" w:hAnsi="Courier New" w:cs="Courier New" w:hint="default"/>
      </w:rPr>
    </w:lvl>
    <w:lvl w:ilvl="5" w:tplc="0C0A0005">
      <w:start w:val="1"/>
      <w:numFmt w:val="bullet"/>
      <w:lvlText w:val=""/>
      <w:lvlJc w:val="left"/>
      <w:pPr>
        <w:tabs>
          <w:tab w:val="num" w:pos="4668"/>
        </w:tabs>
        <w:ind w:left="4668" w:hanging="360"/>
      </w:pPr>
      <w:rPr>
        <w:rFonts w:ascii="Wingdings" w:hAnsi="Wingdings" w:cs="Wingdings" w:hint="default"/>
      </w:rPr>
    </w:lvl>
    <w:lvl w:ilvl="6" w:tplc="0C0A0001">
      <w:start w:val="1"/>
      <w:numFmt w:val="bullet"/>
      <w:lvlText w:val=""/>
      <w:lvlJc w:val="left"/>
      <w:pPr>
        <w:tabs>
          <w:tab w:val="num" w:pos="5388"/>
        </w:tabs>
        <w:ind w:left="5388" w:hanging="360"/>
      </w:pPr>
      <w:rPr>
        <w:rFonts w:ascii="Symbol" w:hAnsi="Symbol" w:cs="Symbol" w:hint="default"/>
      </w:rPr>
    </w:lvl>
    <w:lvl w:ilvl="7" w:tplc="0C0A0003">
      <w:start w:val="1"/>
      <w:numFmt w:val="bullet"/>
      <w:lvlText w:val="o"/>
      <w:lvlJc w:val="left"/>
      <w:pPr>
        <w:tabs>
          <w:tab w:val="num" w:pos="6108"/>
        </w:tabs>
        <w:ind w:left="6108" w:hanging="360"/>
      </w:pPr>
      <w:rPr>
        <w:rFonts w:ascii="Courier New" w:hAnsi="Courier New" w:cs="Courier New" w:hint="default"/>
      </w:rPr>
    </w:lvl>
    <w:lvl w:ilvl="8" w:tplc="0C0A0005">
      <w:start w:val="1"/>
      <w:numFmt w:val="bullet"/>
      <w:lvlText w:val=""/>
      <w:lvlJc w:val="left"/>
      <w:pPr>
        <w:tabs>
          <w:tab w:val="num" w:pos="6828"/>
        </w:tabs>
        <w:ind w:left="6828" w:hanging="360"/>
      </w:pPr>
      <w:rPr>
        <w:rFonts w:ascii="Wingdings" w:hAnsi="Wingdings" w:cs="Wingdings" w:hint="default"/>
      </w:rPr>
    </w:lvl>
  </w:abstractNum>
  <w:abstractNum w:abstractNumId="15">
    <w:nsid w:val="5BCF680E"/>
    <w:multiLevelType w:val="multilevel"/>
    <w:tmpl w:val="6AD4E026"/>
    <w:lvl w:ilvl="0">
      <w:start w:val="1"/>
      <w:numFmt w:val="decimal"/>
      <w:lvlText w:val="%1)"/>
      <w:lvlJc w:val="left"/>
      <w:pPr>
        <w:tabs>
          <w:tab w:val="num" w:pos="1068"/>
        </w:tabs>
        <w:ind w:left="1068" w:hanging="360"/>
      </w:pPr>
      <w:rPr>
        <w:rFonts w:ascii="Times New Roman" w:hAnsi="Times New Roman" w:cs="Times New Roman" w:hint="default"/>
        <w:b/>
        <w:bCs/>
      </w:rPr>
    </w:lvl>
    <w:lvl w:ilvl="1">
      <w:start w:val="1"/>
      <w:numFmt w:val="lowerLetter"/>
      <w:lvlText w:val="%2."/>
      <w:lvlJc w:val="left"/>
      <w:pPr>
        <w:tabs>
          <w:tab w:val="num" w:pos="1788"/>
        </w:tabs>
        <w:ind w:left="1788" w:hanging="360"/>
      </w:pPr>
      <w:rPr>
        <w:rFonts w:ascii="Times New Roman" w:hAnsi="Times New Roman" w:cs="Times New Roman"/>
      </w:rPr>
    </w:lvl>
    <w:lvl w:ilvl="2">
      <w:start w:val="1"/>
      <w:numFmt w:val="lowerRoman"/>
      <w:lvlText w:val="%3."/>
      <w:lvlJc w:val="right"/>
      <w:pPr>
        <w:tabs>
          <w:tab w:val="num" w:pos="2508"/>
        </w:tabs>
        <w:ind w:left="2508" w:hanging="180"/>
      </w:pPr>
      <w:rPr>
        <w:rFonts w:ascii="Times New Roman" w:hAnsi="Times New Roman" w:cs="Times New Roman"/>
      </w:rPr>
    </w:lvl>
    <w:lvl w:ilvl="3">
      <w:start w:val="1"/>
      <w:numFmt w:val="decimal"/>
      <w:lvlText w:val="%4."/>
      <w:lvlJc w:val="left"/>
      <w:pPr>
        <w:tabs>
          <w:tab w:val="num" w:pos="3228"/>
        </w:tabs>
        <w:ind w:left="3228" w:hanging="360"/>
      </w:pPr>
      <w:rPr>
        <w:rFonts w:ascii="Times New Roman" w:hAnsi="Times New Roman" w:cs="Times New Roman"/>
      </w:rPr>
    </w:lvl>
    <w:lvl w:ilvl="4">
      <w:start w:val="1"/>
      <w:numFmt w:val="lowerLetter"/>
      <w:lvlText w:val="%5."/>
      <w:lvlJc w:val="left"/>
      <w:pPr>
        <w:tabs>
          <w:tab w:val="num" w:pos="3948"/>
        </w:tabs>
        <w:ind w:left="3948" w:hanging="360"/>
      </w:pPr>
      <w:rPr>
        <w:rFonts w:ascii="Times New Roman" w:hAnsi="Times New Roman" w:cs="Times New Roman"/>
      </w:rPr>
    </w:lvl>
    <w:lvl w:ilvl="5">
      <w:start w:val="1"/>
      <w:numFmt w:val="lowerRoman"/>
      <w:lvlText w:val="%6."/>
      <w:lvlJc w:val="right"/>
      <w:pPr>
        <w:tabs>
          <w:tab w:val="num" w:pos="4668"/>
        </w:tabs>
        <w:ind w:left="4668" w:hanging="180"/>
      </w:pPr>
      <w:rPr>
        <w:rFonts w:ascii="Times New Roman" w:hAnsi="Times New Roman" w:cs="Times New Roman"/>
      </w:rPr>
    </w:lvl>
    <w:lvl w:ilvl="6">
      <w:start w:val="1"/>
      <w:numFmt w:val="decimal"/>
      <w:lvlText w:val="%7."/>
      <w:lvlJc w:val="left"/>
      <w:pPr>
        <w:tabs>
          <w:tab w:val="num" w:pos="5388"/>
        </w:tabs>
        <w:ind w:left="5388" w:hanging="360"/>
      </w:pPr>
      <w:rPr>
        <w:rFonts w:ascii="Times New Roman" w:hAnsi="Times New Roman" w:cs="Times New Roman"/>
      </w:rPr>
    </w:lvl>
    <w:lvl w:ilvl="7">
      <w:start w:val="1"/>
      <w:numFmt w:val="lowerLetter"/>
      <w:lvlText w:val="%8."/>
      <w:lvlJc w:val="left"/>
      <w:pPr>
        <w:tabs>
          <w:tab w:val="num" w:pos="6108"/>
        </w:tabs>
        <w:ind w:left="6108" w:hanging="360"/>
      </w:pPr>
      <w:rPr>
        <w:rFonts w:ascii="Times New Roman" w:hAnsi="Times New Roman" w:cs="Times New Roman"/>
      </w:rPr>
    </w:lvl>
    <w:lvl w:ilvl="8">
      <w:start w:val="1"/>
      <w:numFmt w:val="lowerRoman"/>
      <w:lvlText w:val="%9."/>
      <w:lvlJc w:val="right"/>
      <w:pPr>
        <w:tabs>
          <w:tab w:val="num" w:pos="6828"/>
        </w:tabs>
        <w:ind w:left="6828" w:hanging="180"/>
      </w:pPr>
      <w:rPr>
        <w:rFonts w:ascii="Times New Roman" w:hAnsi="Times New Roman" w:cs="Times New Roman"/>
      </w:rPr>
    </w:lvl>
  </w:abstractNum>
  <w:abstractNum w:abstractNumId="16">
    <w:nsid w:val="618906A6"/>
    <w:multiLevelType w:val="hybridMultilevel"/>
    <w:tmpl w:val="C62640BC"/>
    <w:lvl w:ilvl="0" w:tplc="0C0A0011">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65C16B4B"/>
    <w:multiLevelType w:val="hybridMultilevel"/>
    <w:tmpl w:val="D95C4090"/>
    <w:lvl w:ilvl="0" w:tplc="C4BCE344">
      <w:numFmt w:val="bullet"/>
      <w:lvlText w:val="-"/>
      <w:lvlJc w:val="left"/>
      <w:pPr>
        <w:tabs>
          <w:tab w:val="num" w:pos="870"/>
        </w:tabs>
        <w:ind w:left="870" w:hanging="870"/>
      </w:pPr>
      <w:rPr>
        <w:rFonts w:ascii="Times New Roman" w:eastAsia="Times New Roman" w:hAnsi="Times New Roman" w:hint="default"/>
      </w:rPr>
    </w:lvl>
    <w:lvl w:ilvl="1" w:tplc="0C0A0003">
      <w:start w:val="1"/>
      <w:numFmt w:val="bullet"/>
      <w:lvlText w:val="o"/>
      <w:lvlJc w:val="left"/>
      <w:pPr>
        <w:tabs>
          <w:tab w:val="num" w:pos="732"/>
        </w:tabs>
        <w:ind w:left="732" w:hanging="360"/>
      </w:pPr>
      <w:rPr>
        <w:rFonts w:ascii="Courier New" w:hAnsi="Courier New" w:cs="Courier New" w:hint="default"/>
      </w:rPr>
    </w:lvl>
    <w:lvl w:ilvl="2" w:tplc="0C0A0005">
      <w:start w:val="1"/>
      <w:numFmt w:val="bullet"/>
      <w:lvlText w:val=""/>
      <w:lvlJc w:val="left"/>
      <w:pPr>
        <w:tabs>
          <w:tab w:val="num" w:pos="1452"/>
        </w:tabs>
        <w:ind w:left="1452" w:hanging="360"/>
      </w:pPr>
      <w:rPr>
        <w:rFonts w:ascii="Wingdings" w:hAnsi="Wingdings" w:cs="Wingdings" w:hint="default"/>
      </w:rPr>
    </w:lvl>
    <w:lvl w:ilvl="3" w:tplc="0C0A0001">
      <w:start w:val="1"/>
      <w:numFmt w:val="bullet"/>
      <w:lvlText w:val=""/>
      <w:lvlJc w:val="left"/>
      <w:pPr>
        <w:tabs>
          <w:tab w:val="num" w:pos="2172"/>
        </w:tabs>
        <w:ind w:left="2172" w:hanging="360"/>
      </w:pPr>
      <w:rPr>
        <w:rFonts w:ascii="Symbol" w:hAnsi="Symbol" w:cs="Symbol" w:hint="default"/>
      </w:rPr>
    </w:lvl>
    <w:lvl w:ilvl="4" w:tplc="0C0A0003">
      <w:start w:val="1"/>
      <w:numFmt w:val="bullet"/>
      <w:lvlText w:val="o"/>
      <w:lvlJc w:val="left"/>
      <w:pPr>
        <w:tabs>
          <w:tab w:val="num" w:pos="2892"/>
        </w:tabs>
        <w:ind w:left="2892" w:hanging="360"/>
      </w:pPr>
      <w:rPr>
        <w:rFonts w:ascii="Courier New" w:hAnsi="Courier New" w:cs="Courier New" w:hint="default"/>
      </w:rPr>
    </w:lvl>
    <w:lvl w:ilvl="5" w:tplc="0C0A0005">
      <w:start w:val="1"/>
      <w:numFmt w:val="bullet"/>
      <w:lvlText w:val=""/>
      <w:lvlJc w:val="left"/>
      <w:pPr>
        <w:tabs>
          <w:tab w:val="num" w:pos="3612"/>
        </w:tabs>
        <w:ind w:left="3612" w:hanging="360"/>
      </w:pPr>
      <w:rPr>
        <w:rFonts w:ascii="Wingdings" w:hAnsi="Wingdings" w:cs="Wingdings" w:hint="default"/>
      </w:rPr>
    </w:lvl>
    <w:lvl w:ilvl="6" w:tplc="0C0A0001">
      <w:start w:val="1"/>
      <w:numFmt w:val="bullet"/>
      <w:lvlText w:val=""/>
      <w:lvlJc w:val="left"/>
      <w:pPr>
        <w:tabs>
          <w:tab w:val="num" w:pos="4332"/>
        </w:tabs>
        <w:ind w:left="4332" w:hanging="360"/>
      </w:pPr>
      <w:rPr>
        <w:rFonts w:ascii="Symbol" w:hAnsi="Symbol" w:cs="Symbol" w:hint="default"/>
      </w:rPr>
    </w:lvl>
    <w:lvl w:ilvl="7" w:tplc="0C0A0003">
      <w:start w:val="1"/>
      <w:numFmt w:val="bullet"/>
      <w:lvlText w:val="o"/>
      <w:lvlJc w:val="left"/>
      <w:pPr>
        <w:tabs>
          <w:tab w:val="num" w:pos="5052"/>
        </w:tabs>
        <w:ind w:left="5052" w:hanging="360"/>
      </w:pPr>
      <w:rPr>
        <w:rFonts w:ascii="Courier New" w:hAnsi="Courier New" w:cs="Courier New" w:hint="default"/>
      </w:rPr>
    </w:lvl>
    <w:lvl w:ilvl="8" w:tplc="0C0A0005">
      <w:start w:val="1"/>
      <w:numFmt w:val="bullet"/>
      <w:lvlText w:val=""/>
      <w:lvlJc w:val="left"/>
      <w:pPr>
        <w:tabs>
          <w:tab w:val="num" w:pos="5772"/>
        </w:tabs>
        <w:ind w:left="5772" w:hanging="360"/>
      </w:pPr>
      <w:rPr>
        <w:rFonts w:ascii="Wingdings" w:hAnsi="Wingdings" w:cs="Wingdings" w:hint="default"/>
      </w:rPr>
    </w:lvl>
  </w:abstractNum>
  <w:abstractNum w:abstractNumId="18">
    <w:nsid w:val="66AF2246"/>
    <w:multiLevelType w:val="hybridMultilevel"/>
    <w:tmpl w:val="E0F807A6"/>
    <w:lvl w:ilvl="0" w:tplc="BCC668F4">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680C56DF"/>
    <w:multiLevelType w:val="singleLevel"/>
    <w:tmpl w:val="70E2E97C"/>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0">
    <w:nsid w:val="6F0F6148"/>
    <w:multiLevelType w:val="hybridMultilevel"/>
    <w:tmpl w:val="A4CEDAD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1">
    <w:nsid w:val="76C36E09"/>
    <w:multiLevelType w:val="hybridMultilevel"/>
    <w:tmpl w:val="EA7ADE36"/>
    <w:lvl w:ilvl="0" w:tplc="0B482488">
      <w:start w:val="3"/>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77A30C8D"/>
    <w:multiLevelType w:val="hybridMultilevel"/>
    <w:tmpl w:val="5442ED9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3">
    <w:nsid w:val="7AC53D75"/>
    <w:multiLevelType w:val="hybridMultilevel"/>
    <w:tmpl w:val="F4502AEE"/>
    <w:lvl w:ilvl="0" w:tplc="0C0A000D">
      <w:start w:val="1"/>
      <w:numFmt w:val="bullet"/>
      <w:lvlText w:val=""/>
      <w:lvlJc w:val="left"/>
      <w:pPr>
        <w:tabs>
          <w:tab w:val="num" w:pos="720"/>
        </w:tabs>
        <w:ind w:left="720" w:hanging="360"/>
      </w:pPr>
      <w:rPr>
        <w:rFonts w:ascii="Wingdings" w:hAnsi="Wingdings" w:cs="Wingdings" w:hint="default"/>
      </w:rPr>
    </w:lvl>
    <w:lvl w:ilvl="1" w:tplc="0C0A000F">
      <w:start w:val="1"/>
      <w:numFmt w:val="decimal"/>
      <w:lvlText w:val="%2."/>
      <w:lvlJc w:val="left"/>
      <w:pPr>
        <w:tabs>
          <w:tab w:val="num" w:pos="1440"/>
        </w:tabs>
        <w:ind w:left="1440" w:hanging="360"/>
      </w:pPr>
      <w:rPr>
        <w:rFonts w:ascii="Times New Roman" w:hAnsi="Times New Roman" w:cs="Times New Roman"/>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4">
    <w:nsid w:val="7AD22285"/>
    <w:multiLevelType w:val="hybridMultilevel"/>
    <w:tmpl w:val="89A4ED48"/>
    <w:lvl w:ilvl="0" w:tplc="0C0A0011">
      <w:start w:val="1"/>
      <w:numFmt w:val="decimal"/>
      <w:lvlText w:val="%1)"/>
      <w:lvlJc w:val="left"/>
      <w:pPr>
        <w:ind w:left="720"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25">
    <w:nsid w:val="7B292EB6"/>
    <w:multiLevelType w:val="hybridMultilevel"/>
    <w:tmpl w:val="4BDC86F0"/>
    <w:lvl w:ilvl="0" w:tplc="0C0A0011">
      <w:start w:val="1"/>
      <w:numFmt w:val="decimal"/>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ascii="Times New Roman" w:hAnsi="Times New Roman" w:cs="Times New Roman"/>
      </w:rPr>
    </w:lvl>
    <w:lvl w:ilvl="2" w:tplc="0C0A001B">
      <w:start w:val="1"/>
      <w:numFmt w:val="lowerRoman"/>
      <w:lvlText w:val="%3."/>
      <w:lvlJc w:val="right"/>
      <w:pPr>
        <w:tabs>
          <w:tab w:val="num" w:pos="2160"/>
        </w:tabs>
        <w:ind w:left="2160" w:hanging="180"/>
      </w:pPr>
      <w:rPr>
        <w:rFonts w:ascii="Times New Roman" w:hAnsi="Times New Roman" w:cs="Times New Roman"/>
      </w:rPr>
    </w:lvl>
    <w:lvl w:ilvl="3" w:tplc="0C0A000F">
      <w:start w:val="1"/>
      <w:numFmt w:val="decimal"/>
      <w:lvlText w:val="%4."/>
      <w:lvlJc w:val="left"/>
      <w:pPr>
        <w:tabs>
          <w:tab w:val="num" w:pos="2880"/>
        </w:tabs>
        <w:ind w:left="2880" w:hanging="360"/>
      </w:pPr>
      <w:rPr>
        <w:rFonts w:ascii="Times New Roman" w:hAnsi="Times New Roman" w:cs="Times New Roman"/>
      </w:rPr>
    </w:lvl>
    <w:lvl w:ilvl="4" w:tplc="0C0A0019">
      <w:start w:val="1"/>
      <w:numFmt w:val="lowerLetter"/>
      <w:lvlText w:val="%5."/>
      <w:lvlJc w:val="left"/>
      <w:pPr>
        <w:tabs>
          <w:tab w:val="num" w:pos="3600"/>
        </w:tabs>
        <w:ind w:left="3600" w:hanging="360"/>
      </w:pPr>
      <w:rPr>
        <w:rFonts w:ascii="Times New Roman" w:hAnsi="Times New Roman" w:cs="Times New Roman"/>
      </w:rPr>
    </w:lvl>
    <w:lvl w:ilvl="5" w:tplc="0C0A001B">
      <w:start w:val="1"/>
      <w:numFmt w:val="lowerRoman"/>
      <w:lvlText w:val="%6."/>
      <w:lvlJc w:val="right"/>
      <w:pPr>
        <w:tabs>
          <w:tab w:val="num" w:pos="4320"/>
        </w:tabs>
        <w:ind w:left="4320" w:hanging="180"/>
      </w:pPr>
      <w:rPr>
        <w:rFonts w:ascii="Times New Roman" w:hAnsi="Times New Roman" w:cs="Times New Roman"/>
      </w:rPr>
    </w:lvl>
    <w:lvl w:ilvl="6" w:tplc="0C0A000F">
      <w:start w:val="1"/>
      <w:numFmt w:val="decimal"/>
      <w:lvlText w:val="%7."/>
      <w:lvlJc w:val="left"/>
      <w:pPr>
        <w:tabs>
          <w:tab w:val="num" w:pos="5040"/>
        </w:tabs>
        <w:ind w:left="5040" w:hanging="360"/>
      </w:pPr>
      <w:rPr>
        <w:rFonts w:ascii="Times New Roman" w:hAnsi="Times New Roman" w:cs="Times New Roman"/>
      </w:rPr>
    </w:lvl>
    <w:lvl w:ilvl="7" w:tplc="0C0A0019">
      <w:start w:val="1"/>
      <w:numFmt w:val="lowerLetter"/>
      <w:lvlText w:val="%8."/>
      <w:lvlJc w:val="left"/>
      <w:pPr>
        <w:tabs>
          <w:tab w:val="num" w:pos="5760"/>
        </w:tabs>
        <w:ind w:left="5760" w:hanging="360"/>
      </w:pPr>
      <w:rPr>
        <w:rFonts w:ascii="Times New Roman" w:hAnsi="Times New Roman" w:cs="Times New Roman"/>
      </w:rPr>
    </w:lvl>
    <w:lvl w:ilvl="8" w:tplc="0C0A001B">
      <w:start w:val="1"/>
      <w:numFmt w:val="lowerRoman"/>
      <w:lvlText w:val="%9."/>
      <w:lvlJc w:val="right"/>
      <w:pPr>
        <w:tabs>
          <w:tab w:val="num" w:pos="6480"/>
        </w:tabs>
        <w:ind w:left="6480" w:hanging="180"/>
      </w:pPr>
      <w:rPr>
        <w:rFonts w:ascii="Times New Roman" w:hAnsi="Times New Roman" w:cs="Times New Roman"/>
      </w:rPr>
    </w:lvl>
  </w:abstractNum>
  <w:num w:numId="1">
    <w:abstractNumId w:val="19"/>
  </w:num>
  <w:num w:numId="2">
    <w:abstractNumId w:val="2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4"/>
  </w:num>
  <w:num w:numId="7">
    <w:abstractNumId w:val="17"/>
  </w:num>
  <w:num w:numId="8">
    <w:abstractNumId w:val="7"/>
  </w:num>
  <w:num w:numId="9">
    <w:abstractNumId w:val="4"/>
  </w:num>
  <w:num w:numId="10">
    <w:abstractNumId w:val="12"/>
  </w:num>
  <w:num w:numId="11">
    <w:abstractNumId w:val="20"/>
  </w:num>
  <w:num w:numId="12">
    <w:abstractNumId w:val="22"/>
  </w:num>
  <w:num w:numId="13">
    <w:abstractNumId w:val="25"/>
  </w:num>
  <w:num w:numId="14">
    <w:abstractNumId w:val="6"/>
  </w:num>
  <w:num w:numId="15">
    <w:abstractNumId w:val="16"/>
  </w:num>
  <w:num w:numId="16">
    <w:abstractNumId w:val="18"/>
  </w:num>
  <w:num w:numId="17">
    <w:abstractNumId w:val="21"/>
  </w:num>
  <w:num w:numId="18">
    <w:abstractNumId w:val="9"/>
  </w:num>
  <w:num w:numId="19">
    <w:abstractNumId w:val="11"/>
  </w:num>
  <w:num w:numId="20">
    <w:abstractNumId w:val="8"/>
  </w:num>
  <w:num w:numId="21">
    <w:abstractNumId w:val="2"/>
  </w:num>
  <w:num w:numId="22">
    <w:abstractNumId w:val="1"/>
  </w:num>
  <w:num w:numId="23">
    <w:abstractNumId w:val="11"/>
    <w:lvlOverride w:ilvl="0">
      <w:startOverride w:val="9"/>
    </w:lvlOverride>
  </w:num>
  <w:num w:numId="24">
    <w:abstractNumId w:val="24"/>
  </w:num>
  <w:num w:numId="25">
    <w:abstractNumId w:val="13"/>
  </w:num>
  <w:num w:numId="26">
    <w:abstractNumId w:val="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9D6"/>
    <w:rsid w:val="00001FDD"/>
    <w:rsid w:val="000312BA"/>
    <w:rsid w:val="00110528"/>
    <w:rsid w:val="00116955"/>
    <w:rsid w:val="001B1AE4"/>
    <w:rsid w:val="002B3795"/>
    <w:rsid w:val="00475709"/>
    <w:rsid w:val="004D7EAB"/>
    <w:rsid w:val="00521234"/>
    <w:rsid w:val="00654579"/>
    <w:rsid w:val="006B00A0"/>
    <w:rsid w:val="00834F83"/>
    <w:rsid w:val="00C334BF"/>
    <w:rsid w:val="00E139D6"/>
    <w:rsid w:val="00F40016"/>
    <w:rsid w:val="00FB1B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GothicPS" w:hAnsi="GothicPS" w:cs="GothicPS"/>
      <w:b/>
      <w:bCs/>
      <w:color w:val="000000"/>
      <w:sz w:val="24"/>
      <w:szCs w:val="24"/>
    </w:rPr>
  </w:style>
  <w:style w:type="paragraph" w:styleId="Ttulo1">
    <w:name w:val="heading 1"/>
    <w:basedOn w:val="Normal"/>
    <w:next w:val="Normal"/>
    <w:link w:val="Ttulo1Car"/>
    <w:uiPriority w:val="99"/>
    <w:qFormat/>
    <w:pPr>
      <w:keepNext/>
      <w:outlineLvl w:val="0"/>
    </w:pPr>
    <w:rPr>
      <w:rFonts w:ascii="Bookman Old Style" w:hAnsi="Bookman Old Style" w:cs="Bookman Old Style"/>
      <w:lang w:val="es-ES_tradnl"/>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paragraph" w:styleId="Ttulo3">
    <w:name w:val="heading 3"/>
    <w:basedOn w:val="Normal"/>
    <w:next w:val="Normal"/>
    <w:link w:val="Ttulo3Car"/>
    <w:uiPriority w:val="99"/>
    <w:qFormat/>
    <w:pPr>
      <w:keepNext/>
      <w:spacing w:line="360" w:lineRule="auto"/>
      <w:outlineLvl w:val="2"/>
    </w:pPr>
    <w:rPr>
      <w:rFonts w:ascii="Arial" w:hAnsi="Arial" w:cs="Arial"/>
      <w:color w:val="auto"/>
      <w:lang w:val="es-ES_tradnl"/>
    </w:rPr>
  </w:style>
  <w:style w:type="paragraph" w:styleId="Ttulo4">
    <w:name w:val="heading 4"/>
    <w:basedOn w:val="Normal"/>
    <w:next w:val="Normal"/>
    <w:link w:val="Ttulo4Car"/>
    <w:uiPriority w:val="99"/>
    <w:qFormat/>
    <w:pPr>
      <w:keepNext/>
      <w:spacing w:line="360" w:lineRule="auto"/>
      <w:jc w:val="both"/>
      <w:outlineLvl w:val="3"/>
    </w:pPr>
    <w:rPr>
      <w:rFonts w:ascii="Arial" w:hAnsi="Arial" w:cs="Arial"/>
      <w:b w:val="0"/>
      <w:bCs w:val="0"/>
      <w:u w:val="single"/>
      <w:lang w:val="es-ES_tradnl"/>
    </w:rPr>
  </w:style>
  <w:style w:type="paragraph" w:styleId="Ttulo5">
    <w:name w:val="heading 5"/>
    <w:basedOn w:val="Normal"/>
    <w:next w:val="Normal"/>
    <w:link w:val="Ttulo5Car"/>
    <w:uiPriority w:val="99"/>
    <w:qFormat/>
    <w:pPr>
      <w:keepNext/>
      <w:spacing w:line="360" w:lineRule="auto"/>
      <w:ind w:firstLine="708"/>
      <w:jc w:val="center"/>
      <w:outlineLvl w:val="4"/>
    </w:pPr>
    <w:rPr>
      <w:rFonts w:ascii="Arial" w:hAnsi="Arial" w:cs="Arial"/>
      <w:b w:val="0"/>
      <w:bCs w:val="0"/>
      <w:u w:val="single"/>
      <w:lang w:val="es-ES_tradnl"/>
    </w:rPr>
  </w:style>
  <w:style w:type="paragraph" w:styleId="Ttulo6">
    <w:name w:val="heading 6"/>
    <w:basedOn w:val="Normal"/>
    <w:next w:val="Normal"/>
    <w:link w:val="Ttulo6Car"/>
    <w:uiPriority w:val="99"/>
    <w:qFormat/>
    <w:pPr>
      <w:keepNext/>
      <w:spacing w:line="360" w:lineRule="auto"/>
      <w:ind w:firstLine="708"/>
      <w:jc w:val="both"/>
      <w:outlineLvl w:val="5"/>
    </w:pPr>
    <w:rPr>
      <w:rFonts w:ascii="Arial" w:hAnsi="Arial" w:cs="Arial"/>
      <w:b w:val="0"/>
      <w:bCs w:val="0"/>
      <w:u w:val="single"/>
    </w:rPr>
  </w:style>
  <w:style w:type="paragraph" w:styleId="Ttulo7">
    <w:name w:val="heading 7"/>
    <w:basedOn w:val="Normal"/>
    <w:next w:val="Normal"/>
    <w:link w:val="Ttulo7Car"/>
    <w:uiPriority w:val="99"/>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link w:val="Ttulo8Car"/>
    <w:uiPriority w:val="99"/>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color w:val="000000"/>
      <w:kern w:val="32"/>
      <w:sz w:val="32"/>
      <w:szCs w:val="32"/>
    </w:rPr>
  </w:style>
  <w:style w:type="character" w:customStyle="1" w:styleId="Ttulo2Car">
    <w:name w:val="Título 2 Car"/>
    <w:basedOn w:val="Fuentedeprrafopredeter"/>
    <w:link w:val="Ttulo2"/>
    <w:uiPriority w:val="99"/>
    <w:rPr>
      <w:rFonts w:ascii="Cambria" w:hAnsi="Cambria" w:cs="Cambria"/>
      <w:b/>
      <w:bCs/>
      <w:i/>
      <w:iCs/>
      <w:color w:val="000000"/>
      <w:sz w:val="28"/>
      <w:szCs w:val="28"/>
    </w:rPr>
  </w:style>
  <w:style w:type="character" w:customStyle="1" w:styleId="Ttulo3Car">
    <w:name w:val="Título 3 Car"/>
    <w:basedOn w:val="Fuentedeprrafopredeter"/>
    <w:link w:val="Ttulo3"/>
    <w:uiPriority w:val="99"/>
    <w:rPr>
      <w:rFonts w:ascii="Cambria" w:hAnsi="Cambria" w:cs="Cambria"/>
      <w:b/>
      <w:bCs/>
      <w:color w:val="000000"/>
      <w:sz w:val="26"/>
      <w:szCs w:val="26"/>
    </w:rPr>
  </w:style>
  <w:style w:type="character" w:customStyle="1" w:styleId="Ttulo4Car">
    <w:name w:val="Título 4 Car"/>
    <w:basedOn w:val="Fuentedeprrafopredeter"/>
    <w:link w:val="Ttulo4"/>
    <w:uiPriority w:val="99"/>
    <w:rPr>
      <w:rFonts w:ascii="Arial" w:hAnsi="Arial" w:cs="Arial"/>
      <w:color w:val="000000"/>
      <w:sz w:val="24"/>
      <w:szCs w:val="24"/>
      <w:u w:val="single"/>
      <w:lang w:val="es-ES_tradnl" w:eastAsia="es-ES"/>
    </w:rPr>
  </w:style>
  <w:style w:type="character" w:customStyle="1" w:styleId="Ttulo5Car">
    <w:name w:val="Título 5 Car"/>
    <w:basedOn w:val="Fuentedeprrafopredeter"/>
    <w:link w:val="Ttulo5"/>
    <w:uiPriority w:val="99"/>
    <w:rPr>
      <w:rFonts w:ascii="Times New Roman" w:hAnsi="Times New Roman" w:cs="Times New Roman"/>
      <w:b/>
      <w:bCs/>
      <w:i/>
      <w:iCs/>
      <w:color w:val="000000"/>
      <w:sz w:val="26"/>
      <w:szCs w:val="26"/>
    </w:rPr>
  </w:style>
  <w:style w:type="character" w:customStyle="1" w:styleId="Ttulo6Car">
    <w:name w:val="Título 6 Car"/>
    <w:basedOn w:val="Fuentedeprrafopredeter"/>
    <w:link w:val="Ttulo6"/>
    <w:uiPriority w:val="99"/>
    <w:rPr>
      <w:rFonts w:ascii="Times New Roman" w:hAnsi="Times New Roman" w:cs="Times New Roman"/>
      <w:color w:val="000000"/>
    </w:rPr>
  </w:style>
  <w:style w:type="character" w:customStyle="1" w:styleId="Ttulo7Car">
    <w:name w:val="Título 7 Car"/>
    <w:basedOn w:val="Fuentedeprrafopredeter"/>
    <w:link w:val="Ttulo7"/>
    <w:uiPriority w:val="99"/>
    <w:rPr>
      <w:rFonts w:ascii="Times New Roman" w:hAnsi="Times New Roman" w:cs="Times New Roman"/>
      <w:b/>
      <w:bCs/>
      <w:color w:val="000000"/>
      <w:sz w:val="24"/>
      <w:szCs w:val="24"/>
    </w:rPr>
  </w:style>
  <w:style w:type="character" w:customStyle="1" w:styleId="Ttulo8Car">
    <w:name w:val="Título 8 Car"/>
    <w:basedOn w:val="Fuentedeprrafopredeter"/>
    <w:link w:val="Ttulo8"/>
    <w:uiPriority w:val="99"/>
    <w:rPr>
      <w:rFonts w:ascii="Times New Roman" w:hAnsi="Times New Roman" w:cs="Times New Roman"/>
      <w:b/>
      <w:bCs/>
      <w:i/>
      <w:iCs/>
      <w:color w:val="000000"/>
      <w:sz w:val="24"/>
      <w:szCs w:val="24"/>
    </w:rPr>
  </w:style>
  <w:style w:type="paragraph" w:customStyle="1" w:styleId="SelladoNotar-FtoPrrafo">
    <w:name w:val="Sellado Notar.-Fto.Párrafo."/>
    <w:uiPriority w:val="99"/>
    <w:pPr>
      <w:spacing w:line="546" w:lineRule="exact"/>
      <w:jc w:val="both"/>
    </w:pPr>
    <w:rPr>
      <w:rFonts w:ascii="GothicPS" w:hAnsi="GothicPS" w:cs="GothicPS"/>
      <w:sz w:val="24"/>
      <w:szCs w:val="24"/>
      <w:lang w:val="es-ES_tradnl"/>
    </w:rPr>
  </w:style>
  <w:style w:type="paragraph" w:customStyle="1" w:styleId="Florete-FtoPrrafo">
    <w:name w:val="Florete-Fto.Párrafo."/>
    <w:uiPriority w:val="99"/>
    <w:pPr>
      <w:spacing w:line="520" w:lineRule="exact"/>
      <w:jc w:val="both"/>
    </w:pPr>
    <w:rPr>
      <w:rFonts w:ascii="GothicPS" w:hAnsi="GothicPS" w:cs="GothicPS"/>
      <w:sz w:val="24"/>
      <w:szCs w:val="24"/>
      <w:lang w:val="es-ES_tradnl"/>
    </w:rPr>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independiente">
    <w:name w:val="Body Text"/>
    <w:basedOn w:val="Normal"/>
    <w:link w:val="TextoindependienteCar"/>
    <w:uiPriority w:val="99"/>
    <w:pPr>
      <w:spacing w:line="360" w:lineRule="auto"/>
      <w:jc w:val="both"/>
    </w:pPr>
    <w:rPr>
      <w:rFonts w:ascii="Arial" w:hAnsi="Arial" w:cs="Arial"/>
      <w:b w:val="0"/>
      <w:bCs w:val="0"/>
      <w:u w:val="single"/>
      <w:lang w:val="es-ES_tradnl"/>
    </w:rPr>
  </w:style>
  <w:style w:type="character" w:customStyle="1" w:styleId="TextoindependienteCar">
    <w:name w:val="Texto independiente Car"/>
    <w:basedOn w:val="Fuentedeprrafopredeter"/>
    <w:link w:val="Textoindependiente"/>
    <w:uiPriority w:val="99"/>
    <w:rPr>
      <w:rFonts w:ascii="GothicPS" w:hAnsi="GothicPS" w:cs="GothicPS"/>
      <w:b/>
      <w:bCs/>
      <w:color w:val="000000"/>
      <w:sz w:val="24"/>
      <w:szCs w:val="24"/>
    </w:rPr>
  </w:style>
  <w:style w:type="character" w:styleId="Hipervnculovisitado">
    <w:name w:val="FollowedHyperlink"/>
    <w:basedOn w:val="Fuentedeprrafopredeter"/>
    <w:uiPriority w:val="99"/>
    <w:rPr>
      <w:rFonts w:ascii="Times New Roman" w:hAnsi="Times New Roman" w:cs="Times New Roman"/>
      <w:color w:val="800080"/>
      <w:u w:val="single"/>
    </w:rPr>
  </w:style>
  <w:style w:type="paragraph" w:styleId="Textoindependiente2">
    <w:name w:val="Body Text 2"/>
    <w:basedOn w:val="Normal"/>
    <w:link w:val="Textoindependiente2Car"/>
    <w:uiPriority w:val="99"/>
    <w:pPr>
      <w:spacing w:line="360" w:lineRule="auto"/>
      <w:jc w:val="both"/>
    </w:pPr>
    <w:rPr>
      <w:rFonts w:ascii="Arial" w:hAnsi="Arial" w:cs="Arial"/>
      <w:b w:val="0"/>
      <w:bCs w:val="0"/>
      <w:lang w:val="es-ES_tradnl"/>
    </w:rPr>
  </w:style>
  <w:style w:type="character" w:customStyle="1" w:styleId="Textoindependiente2Car">
    <w:name w:val="Texto independiente 2 Car"/>
    <w:basedOn w:val="Fuentedeprrafopredeter"/>
    <w:link w:val="Textoindependiente2"/>
    <w:uiPriority w:val="99"/>
    <w:rPr>
      <w:rFonts w:ascii="GothicPS" w:hAnsi="GothicPS" w:cs="GothicPS"/>
      <w:b/>
      <w:bCs/>
      <w:color w:val="000000"/>
      <w:sz w:val="24"/>
      <w:szCs w:val="24"/>
    </w:rPr>
  </w:style>
  <w:style w:type="paragraph" w:styleId="Sangradetextonormal">
    <w:name w:val="Body Text Indent"/>
    <w:basedOn w:val="Normal"/>
    <w:link w:val="SangradetextonormalCar"/>
    <w:uiPriority w:val="99"/>
    <w:pPr>
      <w:spacing w:line="360" w:lineRule="auto"/>
      <w:ind w:firstLine="708"/>
      <w:jc w:val="both"/>
    </w:pPr>
    <w:rPr>
      <w:rFonts w:ascii="Arial" w:hAnsi="Arial" w:cs="Arial"/>
      <w:b w:val="0"/>
      <w:bCs w:val="0"/>
    </w:rPr>
  </w:style>
  <w:style w:type="character" w:customStyle="1" w:styleId="SangradetextonormalCar">
    <w:name w:val="Sangría de texto normal Car"/>
    <w:basedOn w:val="Fuentedeprrafopredeter"/>
    <w:link w:val="Sangradetextonormal"/>
    <w:uiPriority w:val="99"/>
    <w:rPr>
      <w:rFonts w:ascii="Arial" w:hAnsi="Arial" w:cs="Arial"/>
      <w:color w:val="000000"/>
      <w:sz w:val="24"/>
      <w:szCs w:val="24"/>
      <w:lang w:val="es-ES" w:eastAsia="es-ES"/>
    </w:rPr>
  </w:style>
  <w:style w:type="paragraph" w:styleId="Textoindependiente3">
    <w:name w:val="Body Text 3"/>
    <w:basedOn w:val="Normal"/>
    <w:link w:val="Textoindependiente3Car"/>
    <w:uiPriority w:val="99"/>
    <w:pPr>
      <w:spacing w:line="360" w:lineRule="auto"/>
      <w:jc w:val="both"/>
    </w:pPr>
    <w:rPr>
      <w:rFonts w:ascii="Arial" w:hAnsi="Arial" w:cs="Arial"/>
      <w:lang w:val="es-ES_tradnl"/>
    </w:rPr>
  </w:style>
  <w:style w:type="character" w:customStyle="1" w:styleId="Textoindependiente3Car">
    <w:name w:val="Texto independiente 3 Car"/>
    <w:basedOn w:val="Fuentedeprrafopredeter"/>
    <w:link w:val="Textoindependiente3"/>
    <w:uiPriority w:val="99"/>
    <w:rPr>
      <w:rFonts w:ascii="GothicPS" w:hAnsi="GothicPS" w:cs="GothicPS"/>
      <w:b/>
      <w:bCs/>
      <w:color w:val="000000"/>
      <w:sz w:val="16"/>
      <w:szCs w:val="16"/>
    </w:rPr>
  </w:style>
  <w:style w:type="paragraph" w:styleId="Sangra2detindependiente">
    <w:name w:val="Body Text Indent 2"/>
    <w:basedOn w:val="Normal"/>
    <w:link w:val="Sangra2detindependienteCar"/>
    <w:uiPriority w:val="99"/>
    <w:pPr>
      <w:spacing w:line="360" w:lineRule="auto"/>
      <w:ind w:firstLine="708"/>
      <w:jc w:val="both"/>
    </w:pPr>
    <w:rPr>
      <w:rFonts w:ascii="Arial" w:hAnsi="Arial" w:cs="Arial"/>
      <w:lang w:val="es-ES_tradnl"/>
    </w:rPr>
  </w:style>
  <w:style w:type="character" w:customStyle="1" w:styleId="Sangra2detindependienteCar">
    <w:name w:val="Sangría 2 de t. independiente Car"/>
    <w:basedOn w:val="Fuentedeprrafopredeter"/>
    <w:link w:val="Sangra2detindependiente"/>
    <w:uiPriority w:val="99"/>
    <w:rPr>
      <w:rFonts w:ascii="GothicPS" w:hAnsi="GothicPS" w:cs="GothicPS"/>
      <w:b/>
      <w:bCs/>
      <w:color w:val="000000"/>
      <w:sz w:val="24"/>
      <w:szCs w:val="24"/>
    </w:rPr>
  </w:style>
  <w:style w:type="paragraph" w:styleId="Ttulo">
    <w:name w:val="Title"/>
    <w:basedOn w:val="Normal"/>
    <w:link w:val="TtuloCar1"/>
    <w:uiPriority w:val="99"/>
    <w:qFormat/>
    <w:pPr>
      <w:spacing w:line="360" w:lineRule="auto"/>
      <w:jc w:val="center"/>
    </w:pPr>
    <w:rPr>
      <w:rFonts w:ascii="Arial" w:hAnsi="Arial" w:cs="Arial"/>
      <w:color w:val="auto"/>
      <w:u w:val="single"/>
      <w:lang w:val="es-UY"/>
    </w:rPr>
  </w:style>
  <w:style w:type="character" w:customStyle="1" w:styleId="TtuloCar1">
    <w:name w:val="Título Car1"/>
    <w:basedOn w:val="Fuentedeprrafopredeter"/>
    <w:link w:val="Ttulo"/>
    <w:uiPriority w:val="99"/>
    <w:rPr>
      <w:rFonts w:ascii="Cambria" w:hAnsi="Cambria" w:cs="Cambria"/>
      <w:b/>
      <w:bCs/>
      <w:color w:val="000000"/>
      <w:kern w:val="28"/>
      <w:sz w:val="32"/>
      <w:szCs w:val="32"/>
    </w:rPr>
  </w:style>
  <w:style w:type="paragraph" w:styleId="Subttulo">
    <w:name w:val="Subtitle"/>
    <w:basedOn w:val="Normal"/>
    <w:link w:val="SubttuloCar"/>
    <w:uiPriority w:val="99"/>
    <w:qFormat/>
    <w:pPr>
      <w:spacing w:line="360" w:lineRule="auto"/>
      <w:jc w:val="center"/>
    </w:pPr>
    <w:rPr>
      <w:rFonts w:ascii="Arial" w:hAnsi="Arial" w:cs="Arial"/>
    </w:rPr>
  </w:style>
  <w:style w:type="character" w:customStyle="1" w:styleId="SubttuloCar">
    <w:name w:val="Subtítulo Car"/>
    <w:basedOn w:val="Fuentedeprrafopredeter"/>
    <w:link w:val="Subttulo"/>
    <w:uiPriority w:val="99"/>
    <w:rPr>
      <w:rFonts w:ascii="Cambria" w:hAnsi="Cambria" w:cs="Cambria"/>
      <w:b/>
      <w:bCs/>
      <w:color w:val="000000"/>
      <w:sz w:val="24"/>
      <w:szCs w:val="24"/>
    </w:rPr>
  </w:style>
  <w:style w:type="character" w:customStyle="1" w:styleId="TtuloCar">
    <w:name w:val="Título Car"/>
    <w:uiPriority w:val="99"/>
    <w:rPr>
      <w:rFonts w:ascii="Arial" w:hAnsi="Arial" w:cs="Arial"/>
      <w:b/>
      <w:bCs/>
      <w:sz w:val="24"/>
      <w:szCs w:val="24"/>
      <w:u w:val="single"/>
      <w:lang w:val="es-UY"/>
    </w:rPr>
  </w:style>
  <w:style w:type="paragraph" w:styleId="Prrafodelista">
    <w:name w:val="List Paragraph"/>
    <w:basedOn w:val="Normal"/>
    <w:uiPriority w:val="99"/>
    <w:qFormat/>
    <w:pPr>
      <w:ind w:left="708"/>
    </w:pPr>
  </w:style>
  <w:style w:type="paragraph" w:styleId="Encabezado">
    <w:name w:val="header"/>
    <w:basedOn w:val="Normal"/>
    <w:link w:val="EncabezadoCar1"/>
    <w:uiPriority w:val="99"/>
    <w:pPr>
      <w:tabs>
        <w:tab w:val="center" w:pos="4252"/>
        <w:tab w:val="right" w:pos="8504"/>
      </w:tabs>
    </w:pPr>
  </w:style>
  <w:style w:type="character" w:customStyle="1" w:styleId="EncabezadoCar1">
    <w:name w:val="Encabezado Car1"/>
    <w:basedOn w:val="Fuentedeprrafopredeter"/>
    <w:link w:val="Encabezado"/>
    <w:uiPriority w:val="99"/>
    <w:rPr>
      <w:rFonts w:ascii="GothicPS" w:hAnsi="GothicPS" w:cs="GothicPS"/>
      <w:b/>
      <w:bCs/>
      <w:color w:val="000000"/>
      <w:sz w:val="24"/>
      <w:szCs w:val="24"/>
    </w:rPr>
  </w:style>
  <w:style w:type="character" w:customStyle="1" w:styleId="EncabezadoCar">
    <w:name w:val="Encabezado Car"/>
    <w:uiPriority w:val="99"/>
    <w:rPr>
      <w:rFonts w:ascii="GothicPS" w:hAnsi="GothicPS" w:cs="GothicPS"/>
      <w:b/>
      <w:bCs/>
      <w:color w:val="000000"/>
      <w:sz w:val="24"/>
      <w:szCs w:val="24"/>
      <w:lang w:val="es-ES" w:eastAsia="es-ES"/>
    </w:rPr>
  </w:style>
  <w:style w:type="paragraph" w:styleId="Piedepgina">
    <w:name w:val="footer"/>
    <w:basedOn w:val="Normal"/>
    <w:link w:val="PiedepginaCar1"/>
    <w:uiPriority w:val="99"/>
    <w:pPr>
      <w:tabs>
        <w:tab w:val="center" w:pos="4252"/>
        <w:tab w:val="right" w:pos="8504"/>
      </w:tabs>
    </w:pPr>
  </w:style>
  <w:style w:type="character" w:customStyle="1" w:styleId="PiedepginaCar1">
    <w:name w:val="Pie de página Car1"/>
    <w:basedOn w:val="Fuentedeprrafopredeter"/>
    <w:link w:val="Piedepgina"/>
    <w:uiPriority w:val="99"/>
    <w:rPr>
      <w:rFonts w:ascii="GothicPS" w:hAnsi="GothicPS" w:cs="GothicPS"/>
      <w:b/>
      <w:bCs/>
      <w:color w:val="000000"/>
      <w:sz w:val="24"/>
      <w:szCs w:val="24"/>
    </w:rPr>
  </w:style>
  <w:style w:type="character" w:customStyle="1" w:styleId="PiedepginaCar">
    <w:name w:val="Pie de página Car"/>
    <w:uiPriority w:val="99"/>
    <w:rPr>
      <w:rFonts w:ascii="GothicPS" w:hAnsi="GothicPS" w:cs="GothicPS"/>
      <w:b/>
      <w:bCs/>
      <w:color w:val="000000"/>
      <w:sz w:val="24"/>
      <w:szCs w:val="24"/>
      <w:lang w:val="es-ES" w:eastAsia="es-ES"/>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b/>
      <w:b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ascii="GothicPS" w:hAnsi="GothicPS" w:cs="GothicPS"/>
      <w:b/>
      <w:bCs/>
      <w:color w:val="000000"/>
      <w:sz w:val="24"/>
      <w:szCs w:val="24"/>
    </w:rPr>
  </w:style>
  <w:style w:type="paragraph" w:styleId="Ttulo1">
    <w:name w:val="heading 1"/>
    <w:basedOn w:val="Normal"/>
    <w:next w:val="Normal"/>
    <w:link w:val="Ttulo1Car"/>
    <w:uiPriority w:val="99"/>
    <w:qFormat/>
    <w:pPr>
      <w:keepNext/>
      <w:outlineLvl w:val="0"/>
    </w:pPr>
    <w:rPr>
      <w:rFonts w:ascii="Bookman Old Style" w:hAnsi="Bookman Old Style" w:cs="Bookman Old Style"/>
      <w:lang w:val="es-ES_tradnl"/>
    </w:rPr>
  </w:style>
  <w:style w:type="paragraph" w:styleId="Ttulo2">
    <w:name w:val="heading 2"/>
    <w:basedOn w:val="Normal"/>
    <w:next w:val="Normal"/>
    <w:link w:val="Ttulo2Car"/>
    <w:uiPriority w:val="99"/>
    <w:qFormat/>
    <w:pPr>
      <w:keepNext/>
      <w:jc w:val="center"/>
      <w:outlineLvl w:val="1"/>
    </w:pPr>
    <w:rPr>
      <w:rFonts w:ascii="Arial" w:hAnsi="Arial" w:cs="Arial"/>
      <w:lang w:val="es-ES_tradnl"/>
    </w:rPr>
  </w:style>
  <w:style w:type="paragraph" w:styleId="Ttulo3">
    <w:name w:val="heading 3"/>
    <w:basedOn w:val="Normal"/>
    <w:next w:val="Normal"/>
    <w:link w:val="Ttulo3Car"/>
    <w:uiPriority w:val="99"/>
    <w:qFormat/>
    <w:pPr>
      <w:keepNext/>
      <w:spacing w:line="360" w:lineRule="auto"/>
      <w:outlineLvl w:val="2"/>
    </w:pPr>
    <w:rPr>
      <w:rFonts w:ascii="Arial" w:hAnsi="Arial" w:cs="Arial"/>
      <w:color w:val="auto"/>
      <w:lang w:val="es-ES_tradnl"/>
    </w:rPr>
  </w:style>
  <w:style w:type="paragraph" w:styleId="Ttulo4">
    <w:name w:val="heading 4"/>
    <w:basedOn w:val="Normal"/>
    <w:next w:val="Normal"/>
    <w:link w:val="Ttulo4Car"/>
    <w:uiPriority w:val="99"/>
    <w:qFormat/>
    <w:pPr>
      <w:keepNext/>
      <w:spacing w:line="360" w:lineRule="auto"/>
      <w:jc w:val="both"/>
      <w:outlineLvl w:val="3"/>
    </w:pPr>
    <w:rPr>
      <w:rFonts w:ascii="Arial" w:hAnsi="Arial" w:cs="Arial"/>
      <w:b w:val="0"/>
      <w:bCs w:val="0"/>
      <w:u w:val="single"/>
      <w:lang w:val="es-ES_tradnl"/>
    </w:rPr>
  </w:style>
  <w:style w:type="paragraph" w:styleId="Ttulo5">
    <w:name w:val="heading 5"/>
    <w:basedOn w:val="Normal"/>
    <w:next w:val="Normal"/>
    <w:link w:val="Ttulo5Car"/>
    <w:uiPriority w:val="99"/>
    <w:qFormat/>
    <w:pPr>
      <w:keepNext/>
      <w:spacing w:line="360" w:lineRule="auto"/>
      <w:ind w:firstLine="708"/>
      <w:jc w:val="center"/>
      <w:outlineLvl w:val="4"/>
    </w:pPr>
    <w:rPr>
      <w:rFonts w:ascii="Arial" w:hAnsi="Arial" w:cs="Arial"/>
      <w:b w:val="0"/>
      <w:bCs w:val="0"/>
      <w:u w:val="single"/>
      <w:lang w:val="es-ES_tradnl"/>
    </w:rPr>
  </w:style>
  <w:style w:type="paragraph" w:styleId="Ttulo6">
    <w:name w:val="heading 6"/>
    <w:basedOn w:val="Normal"/>
    <w:next w:val="Normal"/>
    <w:link w:val="Ttulo6Car"/>
    <w:uiPriority w:val="99"/>
    <w:qFormat/>
    <w:pPr>
      <w:keepNext/>
      <w:spacing w:line="360" w:lineRule="auto"/>
      <w:ind w:firstLine="708"/>
      <w:jc w:val="both"/>
      <w:outlineLvl w:val="5"/>
    </w:pPr>
    <w:rPr>
      <w:rFonts w:ascii="Arial" w:hAnsi="Arial" w:cs="Arial"/>
      <w:b w:val="0"/>
      <w:bCs w:val="0"/>
      <w:u w:val="single"/>
    </w:rPr>
  </w:style>
  <w:style w:type="paragraph" w:styleId="Ttulo7">
    <w:name w:val="heading 7"/>
    <w:basedOn w:val="Normal"/>
    <w:next w:val="Normal"/>
    <w:link w:val="Ttulo7Car"/>
    <w:uiPriority w:val="99"/>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link w:val="Ttulo8Car"/>
    <w:uiPriority w:val="99"/>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Cambria" w:hAnsi="Cambria" w:cs="Cambria"/>
      <w:b/>
      <w:bCs/>
      <w:color w:val="000000"/>
      <w:kern w:val="32"/>
      <w:sz w:val="32"/>
      <w:szCs w:val="32"/>
    </w:rPr>
  </w:style>
  <w:style w:type="character" w:customStyle="1" w:styleId="Ttulo2Car">
    <w:name w:val="Título 2 Car"/>
    <w:basedOn w:val="Fuentedeprrafopredeter"/>
    <w:link w:val="Ttulo2"/>
    <w:uiPriority w:val="99"/>
    <w:rPr>
      <w:rFonts w:ascii="Cambria" w:hAnsi="Cambria" w:cs="Cambria"/>
      <w:b/>
      <w:bCs/>
      <w:i/>
      <w:iCs/>
      <w:color w:val="000000"/>
      <w:sz w:val="28"/>
      <w:szCs w:val="28"/>
    </w:rPr>
  </w:style>
  <w:style w:type="character" w:customStyle="1" w:styleId="Ttulo3Car">
    <w:name w:val="Título 3 Car"/>
    <w:basedOn w:val="Fuentedeprrafopredeter"/>
    <w:link w:val="Ttulo3"/>
    <w:uiPriority w:val="99"/>
    <w:rPr>
      <w:rFonts w:ascii="Cambria" w:hAnsi="Cambria" w:cs="Cambria"/>
      <w:b/>
      <w:bCs/>
      <w:color w:val="000000"/>
      <w:sz w:val="26"/>
      <w:szCs w:val="26"/>
    </w:rPr>
  </w:style>
  <w:style w:type="character" w:customStyle="1" w:styleId="Ttulo4Car">
    <w:name w:val="Título 4 Car"/>
    <w:basedOn w:val="Fuentedeprrafopredeter"/>
    <w:link w:val="Ttulo4"/>
    <w:uiPriority w:val="99"/>
    <w:rPr>
      <w:rFonts w:ascii="Arial" w:hAnsi="Arial" w:cs="Arial"/>
      <w:color w:val="000000"/>
      <w:sz w:val="24"/>
      <w:szCs w:val="24"/>
      <w:u w:val="single"/>
      <w:lang w:val="es-ES_tradnl" w:eastAsia="es-ES"/>
    </w:rPr>
  </w:style>
  <w:style w:type="character" w:customStyle="1" w:styleId="Ttulo5Car">
    <w:name w:val="Título 5 Car"/>
    <w:basedOn w:val="Fuentedeprrafopredeter"/>
    <w:link w:val="Ttulo5"/>
    <w:uiPriority w:val="99"/>
    <w:rPr>
      <w:rFonts w:ascii="Times New Roman" w:hAnsi="Times New Roman" w:cs="Times New Roman"/>
      <w:b/>
      <w:bCs/>
      <w:i/>
      <w:iCs/>
      <w:color w:val="000000"/>
      <w:sz w:val="26"/>
      <w:szCs w:val="26"/>
    </w:rPr>
  </w:style>
  <w:style w:type="character" w:customStyle="1" w:styleId="Ttulo6Car">
    <w:name w:val="Título 6 Car"/>
    <w:basedOn w:val="Fuentedeprrafopredeter"/>
    <w:link w:val="Ttulo6"/>
    <w:uiPriority w:val="99"/>
    <w:rPr>
      <w:rFonts w:ascii="Times New Roman" w:hAnsi="Times New Roman" w:cs="Times New Roman"/>
      <w:color w:val="000000"/>
    </w:rPr>
  </w:style>
  <w:style w:type="character" w:customStyle="1" w:styleId="Ttulo7Car">
    <w:name w:val="Título 7 Car"/>
    <w:basedOn w:val="Fuentedeprrafopredeter"/>
    <w:link w:val="Ttulo7"/>
    <w:uiPriority w:val="99"/>
    <w:rPr>
      <w:rFonts w:ascii="Times New Roman" w:hAnsi="Times New Roman" w:cs="Times New Roman"/>
      <w:b/>
      <w:bCs/>
      <w:color w:val="000000"/>
      <w:sz w:val="24"/>
      <w:szCs w:val="24"/>
    </w:rPr>
  </w:style>
  <w:style w:type="character" w:customStyle="1" w:styleId="Ttulo8Car">
    <w:name w:val="Título 8 Car"/>
    <w:basedOn w:val="Fuentedeprrafopredeter"/>
    <w:link w:val="Ttulo8"/>
    <w:uiPriority w:val="99"/>
    <w:rPr>
      <w:rFonts w:ascii="Times New Roman" w:hAnsi="Times New Roman" w:cs="Times New Roman"/>
      <w:b/>
      <w:bCs/>
      <w:i/>
      <w:iCs/>
      <w:color w:val="000000"/>
      <w:sz w:val="24"/>
      <w:szCs w:val="24"/>
    </w:rPr>
  </w:style>
  <w:style w:type="paragraph" w:customStyle="1" w:styleId="SelladoNotar-FtoPrrafo">
    <w:name w:val="Sellado Notar.-Fto.Párrafo."/>
    <w:uiPriority w:val="99"/>
    <w:pPr>
      <w:spacing w:line="546" w:lineRule="exact"/>
      <w:jc w:val="both"/>
    </w:pPr>
    <w:rPr>
      <w:rFonts w:ascii="GothicPS" w:hAnsi="GothicPS" w:cs="GothicPS"/>
      <w:sz w:val="24"/>
      <w:szCs w:val="24"/>
      <w:lang w:val="es-ES_tradnl"/>
    </w:rPr>
  </w:style>
  <w:style w:type="paragraph" w:customStyle="1" w:styleId="Florete-FtoPrrafo">
    <w:name w:val="Florete-Fto.Párrafo."/>
    <w:uiPriority w:val="99"/>
    <w:pPr>
      <w:spacing w:line="520" w:lineRule="exact"/>
      <w:jc w:val="both"/>
    </w:pPr>
    <w:rPr>
      <w:rFonts w:ascii="GothicPS" w:hAnsi="GothicPS" w:cs="GothicPS"/>
      <w:sz w:val="24"/>
      <w:szCs w:val="24"/>
      <w:lang w:val="es-ES_tradnl"/>
    </w:rPr>
  </w:style>
  <w:style w:type="character" w:styleId="Hipervnculo">
    <w:name w:val="Hyperlink"/>
    <w:basedOn w:val="Fuentedeprrafopredeter"/>
    <w:uiPriority w:val="99"/>
    <w:rPr>
      <w:rFonts w:ascii="Times New Roman" w:hAnsi="Times New Roman" w:cs="Times New Roman"/>
      <w:color w:val="0000FF"/>
      <w:u w:val="single"/>
    </w:rPr>
  </w:style>
  <w:style w:type="paragraph" w:styleId="Textoindependiente">
    <w:name w:val="Body Text"/>
    <w:basedOn w:val="Normal"/>
    <w:link w:val="TextoindependienteCar"/>
    <w:uiPriority w:val="99"/>
    <w:pPr>
      <w:spacing w:line="360" w:lineRule="auto"/>
      <w:jc w:val="both"/>
    </w:pPr>
    <w:rPr>
      <w:rFonts w:ascii="Arial" w:hAnsi="Arial" w:cs="Arial"/>
      <w:b w:val="0"/>
      <w:bCs w:val="0"/>
      <w:u w:val="single"/>
      <w:lang w:val="es-ES_tradnl"/>
    </w:rPr>
  </w:style>
  <w:style w:type="character" w:customStyle="1" w:styleId="TextoindependienteCar">
    <w:name w:val="Texto independiente Car"/>
    <w:basedOn w:val="Fuentedeprrafopredeter"/>
    <w:link w:val="Textoindependiente"/>
    <w:uiPriority w:val="99"/>
    <w:rPr>
      <w:rFonts w:ascii="GothicPS" w:hAnsi="GothicPS" w:cs="GothicPS"/>
      <w:b/>
      <w:bCs/>
      <w:color w:val="000000"/>
      <w:sz w:val="24"/>
      <w:szCs w:val="24"/>
    </w:rPr>
  </w:style>
  <w:style w:type="character" w:styleId="Hipervnculovisitado">
    <w:name w:val="FollowedHyperlink"/>
    <w:basedOn w:val="Fuentedeprrafopredeter"/>
    <w:uiPriority w:val="99"/>
    <w:rPr>
      <w:rFonts w:ascii="Times New Roman" w:hAnsi="Times New Roman" w:cs="Times New Roman"/>
      <w:color w:val="800080"/>
      <w:u w:val="single"/>
    </w:rPr>
  </w:style>
  <w:style w:type="paragraph" w:styleId="Textoindependiente2">
    <w:name w:val="Body Text 2"/>
    <w:basedOn w:val="Normal"/>
    <w:link w:val="Textoindependiente2Car"/>
    <w:uiPriority w:val="99"/>
    <w:pPr>
      <w:spacing w:line="360" w:lineRule="auto"/>
      <w:jc w:val="both"/>
    </w:pPr>
    <w:rPr>
      <w:rFonts w:ascii="Arial" w:hAnsi="Arial" w:cs="Arial"/>
      <w:b w:val="0"/>
      <w:bCs w:val="0"/>
      <w:lang w:val="es-ES_tradnl"/>
    </w:rPr>
  </w:style>
  <w:style w:type="character" w:customStyle="1" w:styleId="Textoindependiente2Car">
    <w:name w:val="Texto independiente 2 Car"/>
    <w:basedOn w:val="Fuentedeprrafopredeter"/>
    <w:link w:val="Textoindependiente2"/>
    <w:uiPriority w:val="99"/>
    <w:rPr>
      <w:rFonts w:ascii="GothicPS" w:hAnsi="GothicPS" w:cs="GothicPS"/>
      <w:b/>
      <w:bCs/>
      <w:color w:val="000000"/>
      <w:sz w:val="24"/>
      <w:szCs w:val="24"/>
    </w:rPr>
  </w:style>
  <w:style w:type="paragraph" w:styleId="Sangradetextonormal">
    <w:name w:val="Body Text Indent"/>
    <w:basedOn w:val="Normal"/>
    <w:link w:val="SangradetextonormalCar"/>
    <w:uiPriority w:val="99"/>
    <w:pPr>
      <w:spacing w:line="360" w:lineRule="auto"/>
      <w:ind w:firstLine="708"/>
      <w:jc w:val="both"/>
    </w:pPr>
    <w:rPr>
      <w:rFonts w:ascii="Arial" w:hAnsi="Arial" w:cs="Arial"/>
      <w:b w:val="0"/>
      <w:bCs w:val="0"/>
    </w:rPr>
  </w:style>
  <w:style w:type="character" w:customStyle="1" w:styleId="SangradetextonormalCar">
    <w:name w:val="Sangría de texto normal Car"/>
    <w:basedOn w:val="Fuentedeprrafopredeter"/>
    <w:link w:val="Sangradetextonormal"/>
    <w:uiPriority w:val="99"/>
    <w:rPr>
      <w:rFonts w:ascii="Arial" w:hAnsi="Arial" w:cs="Arial"/>
      <w:color w:val="000000"/>
      <w:sz w:val="24"/>
      <w:szCs w:val="24"/>
      <w:lang w:val="es-ES" w:eastAsia="es-ES"/>
    </w:rPr>
  </w:style>
  <w:style w:type="paragraph" w:styleId="Textoindependiente3">
    <w:name w:val="Body Text 3"/>
    <w:basedOn w:val="Normal"/>
    <w:link w:val="Textoindependiente3Car"/>
    <w:uiPriority w:val="99"/>
    <w:pPr>
      <w:spacing w:line="360" w:lineRule="auto"/>
      <w:jc w:val="both"/>
    </w:pPr>
    <w:rPr>
      <w:rFonts w:ascii="Arial" w:hAnsi="Arial" w:cs="Arial"/>
      <w:lang w:val="es-ES_tradnl"/>
    </w:rPr>
  </w:style>
  <w:style w:type="character" w:customStyle="1" w:styleId="Textoindependiente3Car">
    <w:name w:val="Texto independiente 3 Car"/>
    <w:basedOn w:val="Fuentedeprrafopredeter"/>
    <w:link w:val="Textoindependiente3"/>
    <w:uiPriority w:val="99"/>
    <w:rPr>
      <w:rFonts w:ascii="GothicPS" w:hAnsi="GothicPS" w:cs="GothicPS"/>
      <w:b/>
      <w:bCs/>
      <w:color w:val="000000"/>
      <w:sz w:val="16"/>
      <w:szCs w:val="16"/>
    </w:rPr>
  </w:style>
  <w:style w:type="paragraph" w:styleId="Sangra2detindependiente">
    <w:name w:val="Body Text Indent 2"/>
    <w:basedOn w:val="Normal"/>
    <w:link w:val="Sangra2detindependienteCar"/>
    <w:uiPriority w:val="99"/>
    <w:pPr>
      <w:spacing w:line="360" w:lineRule="auto"/>
      <w:ind w:firstLine="708"/>
      <w:jc w:val="both"/>
    </w:pPr>
    <w:rPr>
      <w:rFonts w:ascii="Arial" w:hAnsi="Arial" w:cs="Arial"/>
      <w:lang w:val="es-ES_tradnl"/>
    </w:rPr>
  </w:style>
  <w:style w:type="character" w:customStyle="1" w:styleId="Sangra2detindependienteCar">
    <w:name w:val="Sangría 2 de t. independiente Car"/>
    <w:basedOn w:val="Fuentedeprrafopredeter"/>
    <w:link w:val="Sangra2detindependiente"/>
    <w:uiPriority w:val="99"/>
    <w:rPr>
      <w:rFonts w:ascii="GothicPS" w:hAnsi="GothicPS" w:cs="GothicPS"/>
      <w:b/>
      <w:bCs/>
      <w:color w:val="000000"/>
      <w:sz w:val="24"/>
      <w:szCs w:val="24"/>
    </w:rPr>
  </w:style>
  <w:style w:type="paragraph" w:styleId="Ttulo">
    <w:name w:val="Title"/>
    <w:basedOn w:val="Normal"/>
    <w:link w:val="TtuloCar1"/>
    <w:uiPriority w:val="99"/>
    <w:qFormat/>
    <w:pPr>
      <w:spacing w:line="360" w:lineRule="auto"/>
      <w:jc w:val="center"/>
    </w:pPr>
    <w:rPr>
      <w:rFonts w:ascii="Arial" w:hAnsi="Arial" w:cs="Arial"/>
      <w:color w:val="auto"/>
      <w:u w:val="single"/>
      <w:lang w:val="es-UY"/>
    </w:rPr>
  </w:style>
  <w:style w:type="character" w:customStyle="1" w:styleId="TtuloCar1">
    <w:name w:val="Título Car1"/>
    <w:basedOn w:val="Fuentedeprrafopredeter"/>
    <w:link w:val="Ttulo"/>
    <w:uiPriority w:val="99"/>
    <w:rPr>
      <w:rFonts w:ascii="Cambria" w:hAnsi="Cambria" w:cs="Cambria"/>
      <w:b/>
      <w:bCs/>
      <w:color w:val="000000"/>
      <w:kern w:val="28"/>
      <w:sz w:val="32"/>
      <w:szCs w:val="32"/>
    </w:rPr>
  </w:style>
  <w:style w:type="paragraph" w:styleId="Subttulo">
    <w:name w:val="Subtitle"/>
    <w:basedOn w:val="Normal"/>
    <w:link w:val="SubttuloCar"/>
    <w:uiPriority w:val="99"/>
    <w:qFormat/>
    <w:pPr>
      <w:spacing w:line="360" w:lineRule="auto"/>
      <w:jc w:val="center"/>
    </w:pPr>
    <w:rPr>
      <w:rFonts w:ascii="Arial" w:hAnsi="Arial" w:cs="Arial"/>
    </w:rPr>
  </w:style>
  <w:style w:type="character" w:customStyle="1" w:styleId="SubttuloCar">
    <w:name w:val="Subtítulo Car"/>
    <w:basedOn w:val="Fuentedeprrafopredeter"/>
    <w:link w:val="Subttulo"/>
    <w:uiPriority w:val="99"/>
    <w:rPr>
      <w:rFonts w:ascii="Cambria" w:hAnsi="Cambria" w:cs="Cambria"/>
      <w:b/>
      <w:bCs/>
      <w:color w:val="000000"/>
      <w:sz w:val="24"/>
      <w:szCs w:val="24"/>
    </w:rPr>
  </w:style>
  <w:style w:type="character" w:customStyle="1" w:styleId="TtuloCar">
    <w:name w:val="Título Car"/>
    <w:uiPriority w:val="99"/>
    <w:rPr>
      <w:rFonts w:ascii="Arial" w:hAnsi="Arial" w:cs="Arial"/>
      <w:b/>
      <w:bCs/>
      <w:sz w:val="24"/>
      <w:szCs w:val="24"/>
      <w:u w:val="single"/>
      <w:lang w:val="es-UY"/>
    </w:rPr>
  </w:style>
  <w:style w:type="paragraph" w:styleId="Prrafodelista">
    <w:name w:val="List Paragraph"/>
    <w:basedOn w:val="Normal"/>
    <w:uiPriority w:val="99"/>
    <w:qFormat/>
    <w:pPr>
      <w:ind w:left="708"/>
    </w:pPr>
  </w:style>
  <w:style w:type="paragraph" w:styleId="Encabezado">
    <w:name w:val="header"/>
    <w:basedOn w:val="Normal"/>
    <w:link w:val="EncabezadoCar1"/>
    <w:uiPriority w:val="99"/>
    <w:pPr>
      <w:tabs>
        <w:tab w:val="center" w:pos="4252"/>
        <w:tab w:val="right" w:pos="8504"/>
      </w:tabs>
    </w:pPr>
  </w:style>
  <w:style w:type="character" w:customStyle="1" w:styleId="EncabezadoCar1">
    <w:name w:val="Encabezado Car1"/>
    <w:basedOn w:val="Fuentedeprrafopredeter"/>
    <w:link w:val="Encabezado"/>
    <w:uiPriority w:val="99"/>
    <w:rPr>
      <w:rFonts w:ascii="GothicPS" w:hAnsi="GothicPS" w:cs="GothicPS"/>
      <w:b/>
      <w:bCs/>
      <w:color w:val="000000"/>
      <w:sz w:val="24"/>
      <w:szCs w:val="24"/>
    </w:rPr>
  </w:style>
  <w:style w:type="character" w:customStyle="1" w:styleId="EncabezadoCar">
    <w:name w:val="Encabezado Car"/>
    <w:uiPriority w:val="99"/>
    <w:rPr>
      <w:rFonts w:ascii="GothicPS" w:hAnsi="GothicPS" w:cs="GothicPS"/>
      <w:b/>
      <w:bCs/>
      <w:color w:val="000000"/>
      <w:sz w:val="24"/>
      <w:szCs w:val="24"/>
      <w:lang w:val="es-ES" w:eastAsia="es-ES"/>
    </w:rPr>
  </w:style>
  <w:style w:type="paragraph" w:styleId="Piedepgina">
    <w:name w:val="footer"/>
    <w:basedOn w:val="Normal"/>
    <w:link w:val="PiedepginaCar1"/>
    <w:uiPriority w:val="99"/>
    <w:pPr>
      <w:tabs>
        <w:tab w:val="center" w:pos="4252"/>
        <w:tab w:val="right" w:pos="8504"/>
      </w:tabs>
    </w:pPr>
  </w:style>
  <w:style w:type="character" w:customStyle="1" w:styleId="PiedepginaCar1">
    <w:name w:val="Pie de página Car1"/>
    <w:basedOn w:val="Fuentedeprrafopredeter"/>
    <w:link w:val="Piedepgina"/>
    <w:uiPriority w:val="99"/>
    <w:rPr>
      <w:rFonts w:ascii="GothicPS" w:hAnsi="GothicPS" w:cs="GothicPS"/>
      <w:b/>
      <w:bCs/>
      <w:color w:val="000000"/>
      <w:sz w:val="24"/>
      <w:szCs w:val="24"/>
    </w:rPr>
  </w:style>
  <w:style w:type="character" w:customStyle="1" w:styleId="PiedepginaCar">
    <w:name w:val="Pie de página Car"/>
    <w:uiPriority w:val="99"/>
    <w:rPr>
      <w:rFonts w:ascii="GothicPS" w:hAnsi="GothicPS" w:cs="GothicPS"/>
      <w:b/>
      <w:bCs/>
      <w:color w:val="000000"/>
      <w:sz w:val="24"/>
      <w:szCs w:val="24"/>
      <w:lang w:val="es-ES" w:eastAsia="es-ES"/>
    </w:rPr>
  </w:style>
  <w:style w:type="paragraph" w:styleId="Textodeglobo">
    <w:name w:val="Balloon Text"/>
    <w:basedOn w:val="Normal"/>
    <w:link w:val="TextodegloboCar"/>
    <w:uiPriority w:val="99"/>
    <w:rPr>
      <w:rFonts w:ascii="Tahoma" w:hAnsi="Tahoma" w:cs="Tahoma"/>
      <w:sz w:val="16"/>
      <w:szCs w:val="16"/>
    </w:rPr>
  </w:style>
  <w:style w:type="character" w:customStyle="1" w:styleId="TextodegloboCar">
    <w:name w:val="Texto de globo Car"/>
    <w:basedOn w:val="Fuentedeprrafopredeter"/>
    <w:link w:val="Textodeglobo"/>
    <w:uiPriority w:val="99"/>
    <w:rPr>
      <w:rFonts w:ascii="Tahoma" w:hAnsi="Tahoma" w:cs="Tahoma"/>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674</Words>
  <Characters>3746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Montevideo,          de              de 2000</vt:lpstr>
    </vt:vector>
  </TitlesOfParts>
  <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de              de 2000</dc:title>
  <dc:creator>.</dc:creator>
  <cp:lastModifiedBy>tribunal1</cp:lastModifiedBy>
  <cp:revision>2</cp:revision>
  <cp:lastPrinted>2018-06-01T15:07:00Z</cp:lastPrinted>
  <dcterms:created xsi:type="dcterms:W3CDTF">2018-06-01T15:07:00Z</dcterms:created>
  <dcterms:modified xsi:type="dcterms:W3CDTF">2018-06-01T15:07:00Z</dcterms:modified>
</cp:coreProperties>
</file>