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1C" w:rsidRPr="006A4D1C" w:rsidRDefault="006A4D1C" w:rsidP="006A4D1C">
      <w:pPr>
        <w:tabs>
          <w:tab w:val="center" w:pos="4253"/>
        </w:tabs>
        <w:suppressAutoHyphens/>
        <w:spacing w:after="0" w:line="240" w:lineRule="auto"/>
        <w:jc w:val="right"/>
        <w:rPr>
          <w:rFonts w:ascii="Arial" w:hAnsi="Arial" w:cs="Arial"/>
          <w:b/>
          <w:sz w:val="28"/>
          <w:szCs w:val="28"/>
          <w:lang w:val="es-ES_tradnl"/>
        </w:rPr>
      </w:pPr>
      <w:r w:rsidRPr="006A4D1C">
        <w:rPr>
          <w:rFonts w:ascii="Arial" w:hAnsi="Arial" w:cs="Arial"/>
          <w:b/>
          <w:sz w:val="28"/>
          <w:szCs w:val="28"/>
          <w:lang w:val="es-ES_tradnl"/>
        </w:rPr>
        <w:t>RES. 156</w:t>
      </w:r>
      <w:r w:rsidR="0016110F">
        <w:rPr>
          <w:rFonts w:ascii="Arial" w:hAnsi="Arial" w:cs="Arial"/>
          <w:b/>
          <w:sz w:val="28"/>
          <w:szCs w:val="28"/>
          <w:lang w:val="es-ES_tradnl"/>
        </w:rPr>
        <w:t>2</w:t>
      </w:r>
      <w:r w:rsidRPr="006A4D1C">
        <w:rPr>
          <w:rFonts w:ascii="Arial" w:hAnsi="Arial" w:cs="Arial"/>
          <w:b/>
          <w:sz w:val="28"/>
          <w:szCs w:val="28"/>
          <w:lang w:val="es-ES_tradnl"/>
        </w:rPr>
        <w:t>/18</w:t>
      </w:r>
    </w:p>
    <w:p w:rsidR="006A4D1C" w:rsidRPr="006A4D1C" w:rsidRDefault="006A4D1C" w:rsidP="006A4D1C">
      <w:pPr>
        <w:tabs>
          <w:tab w:val="center" w:pos="4253"/>
        </w:tabs>
        <w:suppressAutoHyphens/>
        <w:spacing w:after="0" w:line="240" w:lineRule="auto"/>
        <w:jc w:val="center"/>
        <w:rPr>
          <w:rFonts w:ascii="Arial" w:hAnsi="Arial" w:cs="Arial"/>
          <w:b/>
          <w:sz w:val="24"/>
          <w:szCs w:val="24"/>
          <w:lang w:val="es-ES_tradnl"/>
        </w:rPr>
      </w:pPr>
    </w:p>
    <w:p w:rsidR="006A4D1C" w:rsidRPr="006A4D1C" w:rsidRDefault="006A4D1C" w:rsidP="006A4D1C">
      <w:pPr>
        <w:tabs>
          <w:tab w:val="center" w:pos="4253"/>
        </w:tabs>
        <w:suppressAutoHyphens/>
        <w:spacing w:after="0" w:line="240" w:lineRule="auto"/>
        <w:jc w:val="center"/>
        <w:rPr>
          <w:rFonts w:ascii="Arial" w:hAnsi="Arial" w:cs="Arial"/>
          <w:b/>
          <w:sz w:val="24"/>
          <w:szCs w:val="24"/>
          <w:lang w:val="es-ES_tradnl"/>
        </w:rPr>
      </w:pPr>
      <w:r w:rsidRPr="006A4D1C">
        <w:rPr>
          <w:rFonts w:ascii="Arial" w:hAnsi="Arial" w:cs="Arial"/>
          <w:b/>
          <w:sz w:val="24"/>
          <w:szCs w:val="24"/>
          <w:lang w:val="es-ES_tradnl"/>
        </w:rPr>
        <w:t>RESOLUCION ADOPTADA POR EL</w:t>
      </w:r>
    </w:p>
    <w:p w:rsidR="006A4D1C" w:rsidRPr="006A4D1C" w:rsidRDefault="006A4D1C" w:rsidP="006A4D1C">
      <w:pPr>
        <w:tabs>
          <w:tab w:val="left" w:pos="-720"/>
        </w:tabs>
        <w:suppressAutoHyphens/>
        <w:spacing w:after="0" w:line="240" w:lineRule="auto"/>
        <w:jc w:val="center"/>
        <w:rPr>
          <w:rFonts w:ascii="Arial" w:hAnsi="Arial" w:cs="Arial"/>
          <w:b/>
          <w:sz w:val="24"/>
          <w:szCs w:val="24"/>
          <w:lang w:val="es-ES_tradnl"/>
        </w:rPr>
      </w:pPr>
    </w:p>
    <w:p w:rsidR="006A4D1C" w:rsidRPr="006A4D1C" w:rsidRDefault="006A4D1C" w:rsidP="006A4D1C">
      <w:pPr>
        <w:tabs>
          <w:tab w:val="center" w:pos="4253"/>
        </w:tabs>
        <w:suppressAutoHyphens/>
        <w:spacing w:after="0" w:line="240" w:lineRule="auto"/>
        <w:jc w:val="center"/>
        <w:rPr>
          <w:rFonts w:ascii="Arial" w:hAnsi="Arial" w:cs="Arial"/>
          <w:b/>
          <w:sz w:val="24"/>
          <w:szCs w:val="24"/>
          <w:lang w:val="es-ES_tradnl"/>
        </w:rPr>
      </w:pPr>
      <w:r w:rsidRPr="006A4D1C">
        <w:rPr>
          <w:rFonts w:ascii="Arial" w:hAnsi="Arial" w:cs="Arial"/>
          <w:b/>
          <w:sz w:val="24"/>
          <w:szCs w:val="24"/>
          <w:lang w:val="es-ES_tradnl"/>
        </w:rPr>
        <w:t>TRIBUNAL DE CUENTAS</w:t>
      </w:r>
    </w:p>
    <w:p w:rsidR="006A4D1C" w:rsidRPr="006A4D1C" w:rsidRDefault="006A4D1C" w:rsidP="006A4D1C">
      <w:pPr>
        <w:tabs>
          <w:tab w:val="left" w:pos="-720"/>
        </w:tabs>
        <w:suppressAutoHyphens/>
        <w:spacing w:after="0" w:line="240" w:lineRule="auto"/>
        <w:jc w:val="center"/>
        <w:rPr>
          <w:rFonts w:ascii="Arial" w:hAnsi="Arial" w:cs="Arial"/>
          <w:b/>
          <w:sz w:val="24"/>
          <w:szCs w:val="24"/>
          <w:lang w:val="es-ES_tradnl"/>
        </w:rPr>
      </w:pPr>
    </w:p>
    <w:p w:rsidR="006A4D1C" w:rsidRPr="006A4D1C" w:rsidRDefault="006A4D1C" w:rsidP="006A4D1C">
      <w:pPr>
        <w:tabs>
          <w:tab w:val="center" w:pos="4253"/>
        </w:tabs>
        <w:suppressAutoHyphens/>
        <w:spacing w:after="0" w:line="240" w:lineRule="auto"/>
        <w:jc w:val="center"/>
        <w:rPr>
          <w:rFonts w:ascii="Arial" w:hAnsi="Arial" w:cs="Arial"/>
          <w:b/>
          <w:sz w:val="24"/>
          <w:szCs w:val="24"/>
          <w:lang w:val="es-ES_tradnl"/>
        </w:rPr>
      </w:pPr>
      <w:r w:rsidRPr="006A4D1C">
        <w:rPr>
          <w:rFonts w:ascii="Arial" w:hAnsi="Arial" w:cs="Arial"/>
          <w:b/>
          <w:sz w:val="24"/>
          <w:szCs w:val="24"/>
          <w:lang w:val="es-ES_tradnl"/>
        </w:rPr>
        <w:t>EN SESION DE FECHA 9 DE MAYO DE 2018</w:t>
      </w:r>
    </w:p>
    <w:p w:rsidR="006A4D1C" w:rsidRPr="006A4D1C" w:rsidRDefault="006A4D1C" w:rsidP="006A4D1C">
      <w:pPr>
        <w:tabs>
          <w:tab w:val="center" w:pos="4253"/>
        </w:tabs>
        <w:suppressAutoHyphens/>
        <w:spacing w:after="0" w:line="240" w:lineRule="auto"/>
        <w:jc w:val="center"/>
        <w:rPr>
          <w:rFonts w:ascii="Arial" w:hAnsi="Arial" w:cs="Arial"/>
          <w:b/>
          <w:sz w:val="24"/>
          <w:szCs w:val="24"/>
          <w:lang w:val="es-ES_tradnl"/>
        </w:rPr>
      </w:pPr>
    </w:p>
    <w:p w:rsidR="006A4D1C" w:rsidRPr="006A4D1C" w:rsidRDefault="006A4D1C" w:rsidP="006A4D1C">
      <w:pPr>
        <w:tabs>
          <w:tab w:val="center" w:pos="4253"/>
        </w:tabs>
        <w:suppressAutoHyphens/>
        <w:spacing w:after="0" w:line="240" w:lineRule="auto"/>
        <w:jc w:val="center"/>
        <w:rPr>
          <w:rFonts w:ascii="Arial" w:hAnsi="Arial" w:cs="Arial"/>
          <w:b/>
          <w:sz w:val="24"/>
          <w:szCs w:val="24"/>
        </w:rPr>
      </w:pPr>
      <w:r w:rsidRPr="006A4D1C">
        <w:rPr>
          <w:rFonts w:ascii="Arial" w:hAnsi="Arial" w:cs="Arial"/>
          <w:b/>
          <w:sz w:val="24"/>
          <w:szCs w:val="24"/>
        </w:rPr>
        <w:t>(E. E. Nº 2018-17-1-000</w:t>
      </w:r>
      <w:r>
        <w:rPr>
          <w:rFonts w:ascii="Arial" w:hAnsi="Arial" w:cs="Arial"/>
          <w:b/>
          <w:sz w:val="24"/>
          <w:szCs w:val="24"/>
        </w:rPr>
        <w:t>2679</w:t>
      </w:r>
      <w:r w:rsidRPr="006A4D1C">
        <w:rPr>
          <w:rFonts w:ascii="Arial" w:hAnsi="Arial" w:cs="Arial"/>
          <w:b/>
          <w:sz w:val="24"/>
          <w:szCs w:val="24"/>
        </w:rPr>
        <w:t xml:space="preserve">, </w:t>
      </w:r>
      <w:proofErr w:type="spellStart"/>
      <w:r w:rsidRPr="006A4D1C">
        <w:rPr>
          <w:rFonts w:ascii="Arial" w:hAnsi="Arial" w:cs="Arial"/>
          <w:b/>
          <w:sz w:val="24"/>
          <w:szCs w:val="24"/>
        </w:rPr>
        <w:t>Ent</w:t>
      </w:r>
      <w:proofErr w:type="spellEnd"/>
      <w:r w:rsidRPr="006A4D1C">
        <w:rPr>
          <w:rFonts w:ascii="Arial" w:hAnsi="Arial" w:cs="Arial"/>
          <w:b/>
          <w:sz w:val="24"/>
          <w:szCs w:val="24"/>
        </w:rPr>
        <w:t>. N° 19</w:t>
      </w:r>
      <w:r>
        <w:rPr>
          <w:rFonts w:ascii="Arial" w:hAnsi="Arial" w:cs="Arial"/>
          <w:b/>
          <w:sz w:val="24"/>
          <w:szCs w:val="24"/>
        </w:rPr>
        <w:t>90</w:t>
      </w:r>
      <w:r w:rsidRPr="006A4D1C">
        <w:rPr>
          <w:rFonts w:ascii="Arial" w:hAnsi="Arial" w:cs="Arial"/>
          <w:b/>
          <w:sz w:val="24"/>
          <w:szCs w:val="24"/>
        </w:rPr>
        <w:t>/18)</w:t>
      </w:r>
    </w:p>
    <w:p w:rsidR="006A4D1C" w:rsidRPr="006A4D1C" w:rsidRDefault="006A4D1C" w:rsidP="006A4D1C">
      <w:pPr>
        <w:tabs>
          <w:tab w:val="center" w:pos="4253"/>
        </w:tabs>
        <w:suppressAutoHyphens/>
        <w:jc w:val="center"/>
        <w:rPr>
          <w:rFonts w:ascii="Arial" w:hAnsi="Arial" w:cs="Arial"/>
        </w:rPr>
      </w:pPr>
    </w:p>
    <w:p w:rsidR="0059474B" w:rsidRDefault="0059474B" w:rsidP="0059474B">
      <w:pPr>
        <w:spacing w:after="0" w:line="360" w:lineRule="auto"/>
        <w:jc w:val="both"/>
        <w:rPr>
          <w:rFonts w:ascii="Arial" w:hAnsi="Arial" w:cs="Arial"/>
          <w:b/>
          <w:bCs/>
          <w:sz w:val="24"/>
          <w:szCs w:val="24"/>
        </w:rPr>
      </w:pPr>
    </w:p>
    <w:p w:rsidR="002A2BC4" w:rsidRDefault="002A2BC4" w:rsidP="0059474B">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la nota de fecha 13.04.18, remitida  por el Congreso de Intendentes, relacionada con la Cumbre Hemisférica de Alcaldes y Gobiernos Locales, que se realizará en Punta del Este los días 29 a 31 de agosto del corriente;</w:t>
      </w:r>
    </w:p>
    <w:p w:rsidR="002A2BC4" w:rsidRDefault="002A2BC4" w:rsidP="0059474B">
      <w:pPr>
        <w:spacing w:after="0" w:line="360" w:lineRule="auto"/>
        <w:ind w:firstLine="851"/>
        <w:jc w:val="both"/>
        <w:rPr>
          <w:rFonts w:ascii="Arial" w:hAnsi="Arial" w:cs="Arial"/>
          <w:sz w:val="24"/>
          <w:szCs w:val="24"/>
        </w:rPr>
      </w:pPr>
      <w:r>
        <w:rPr>
          <w:rFonts w:ascii="Arial" w:hAnsi="Arial" w:cs="Arial"/>
          <w:b/>
          <w:bCs/>
          <w:sz w:val="24"/>
          <w:szCs w:val="24"/>
        </w:rPr>
        <w:t xml:space="preserve">RESULTANDO: 1) </w:t>
      </w:r>
      <w:r>
        <w:rPr>
          <w:rFonts w:ascii="Arial" w:hAnsi="Arial" w:cs="Arial"/>
          <w:sz w:val="24"/>
          <w:szCs w:val="24"/>
        </w:rPr>
        <w:t>que se informa que por nota 189/17 de fecha 27.07.17, la Mesa del Congreso de Intendentes postuló a la ciudad de Punta del Este como sede de la XII Cumbre en 2018, resultando seleccionada por el Bureau Ejecutivo de FLACMA, quedando la coordinación de la organización local en corresponsabilidad con el Congreso de Intendentes;</w:t>
      </w:r>
    </w:p>
    <w:p w:rsidR="002A2BC4" w:rsidRDefault="002A2BC4" w:rsidP="0059474B">
      <w:pPr>
        <w:spacing w:after="0" w:line="360" w:lineRule="auto"/>
        <w:ind w:firstLine="2835"/>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FLACMA es una asociación internacional de naturaleza civil que representa a más de 16 mil Ciudades y Gobiernos Municipales de 22 países de América Latina y el Caribe y cuenta con fuerte liderazgo de las asociaciones nacionales de municipalidades;</w:t>
      </w:r>
    </w:p>
    <w:p w:rsidR="002A2BC4" w:rsidRDefault="002A2BC4" w:rsidP="0059474B">
      <w:pPr>
        <w:spacing w:after="0" w:line="360" w:lineRule="auto"/>
        <w:ind w:firstLine="2835"/>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 xml:space="preserve">que el referido evento es un espacio de alto nivel en el que participan reconocidos ponentes y conferencistas </w:t>
      </w:r>
      <w:proofErr w:type="spellStart"/>
      <w:r>
        <w:rPr>
          <w:rFonts w:ascii="Arial" w:hAnsi="Arial" w:cs="Arial"/>
          <w:sz w:val="24"/>
          <w:szCs w:val="24"/>
        </w:rPr>
        <w:t>municipalistas</w:t>
      </w:r>
      <w:proofErr w:type="spellEnd"/>
      <w:r>
        <w:rPr>
          <w:rFonts w:ascii="Arial" w:hAnsi="Arial" w:cs="Arial"/>
          <w:sz w:val="24"/>
          <w:szCs w:val="24"/>
        </w:rPr>
        <w:t xml:space="preserve"> internacionales especializados y con probada experiencia en el gobierno, gestión y desarrollo de ciudades, provincias y países;</w:t>
      </w:r>
    </w:p>
    <w:p w:rsidR="002A2BC4" w:rsidRDefault="002A2BC4" w:rsidP="0059474B">
      <w:pPr>
        <w:spacing w:after="0" w:line="360" w:lineRule="auto"/>
        <w:ind w:firstLine="2835"/>
        <w:jc w:val="both"/>
        <w:rPr>
          <w:rFonts w:ascii="Arial" w:hAnsi="Arial" w:cs="Arial"/>
          <w:b/>
          <w:bCs/>
          <w:sz w:val="24"/>
          <w:szCs w:val="24"/>
        </w:rPr>
      </w:pPr>
      <w:r>
        <w:rPr>
          <w:rFonts w:ascii="Arial" w:hAnsi="Arial" w:cs="Arial"/>
          <w:b/>
          <w:bCs/>
          <w:sz w:val="24"/>
          <w:szCs w:val="24"/>
        </w:rPr>
        <w:t xml:space="preserve">4) </w:t>
      </w:r>
      <w:r>
        <w:rPr>
          <w:rFonts w:ascii="Arial" w:hAnsi="Arial" w:cs="Arial"/>
          <w:sz w:val="24"/>
          <w:szCs w:val="24"/>
        </w:rPr>
        <w:t xml:space="preserve">que el Congreso de Intendentes tiene por cometido constitucional trazar políticas interinstitucionales vinculadas al desarrollo de los gobiernos </w:t>
      </w:r>
      <w:proofErr w:type="spellStart"/>
      <w:r>
        <w:rPr>
          <w:rFonts w:ascii="Arial" w:hAnsi="Arial" w:cs="Arial"/>
          <w:sz w:val="24"/>
          <w:szCs w:val="24"/>
        </w:rPr>
        <w:t>subnacionales</w:t>
      </w:r>
      <w:proofErr w:type="spellEnd"/>
      <w:r>
        <w:rPr>
          <w:rFonts w:ascii="Arial" w:hAnsi="Arial" w:cs="Arial"/>
          <w:sz w:val="24"/>
          <w:szCs w:val="24"/>
        </w:rPr>
        <w:t xml:space="preserve"> y locales, incluso marcando las </w:t>
      </w:r>
      <w:r>
        <w:rPr>
          <w:rFonts w:ascii="Arial" w:hAnsi="Arial" w:cs="Arial"/>
          <w:sz w:val="24"/>
          <w:szCs w:val="24"/>
        </w:rPr>
        <w:lastRenderedPageBreak/>
        <w:t>políticas de Estado en las materias de su competencia</w:t>
      </w:r>
      <w:r w:rsidR="0057377D">
        <w:rPr>
          <w:rFonts w:ascii="Arial" w:hAnsi="Arial" w:cs="Arial"/>
          <w:sz w:val="24"/>
          <w:szCs w:val="24"/>
        </w:rPr>
        <w:t>,</w:t>
      </w:r>
      <w:r>
        <w:rPr>
          <w:rFonts w:ascii="Arial" w:hAnsi="Arial" w:cs="Arial"/>
          <w:sz w:val="24"/>
          <w:szCs w:val="24"/>
        </w:rPr>
        <w:t xml:space="preserve"> como lo es de vincular a los propios gobiernos departamentales con el municipalismo internacional;</w:t>
      </w:r>
    </w:p>
    <w:p w:rsidR="002A2BC4" w:rsidRDefault="002A2BC4" w:rsidP="00C22223">
      <w:pPr>
        <w:spacing w:after="0" w:line="360" w:lineRule="auto"/>
        <w:ind w:firstLine="2835"/>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que</w:t>
      </w:r>
      <w:r>
        <w:rPr>
          <w:rFonts w:ascii="Arial" w:hAnsi="Arial" w:cs="Arial"/>
          <w:b/>
          <w:bCs/>
          <w:sz w:val="24"/>
          <w:szCs w:val="24"/>
        </w:rPr>
        <w:t xml:space="preserve"> </w:t>
      </w:r>
      <w:r>
        <w:rPr>
          <w:rFonts w:ascii="Arial" w:hAnsi="Arial" w:cs="Arial"/>
          <w:sz w:val="24"/>
          <w:szCs w:val="24"/>
        </w:rPr>
        <w:t>a efectos de organizar el evento, se planteó la necesidad de que el Congreso de Intendentes oficie como coorganizador del</w:t>
      </w:r>
      <w:r w:rsidR="0057377D">
        <w:rPr>
          <w:rFonts w:ascii="Arial" w:hAnsi="Arial" w:cs="Arial"/>
          <w:sz w:val="24"/>
          <w:szCs w:val="24"/>
        </w:rPr>
        <w:t xml:space="preserve"> mismo, y FL</w:t>
      </w:r>
      <w:r>
        <w:rPr>
          <w:rFonts w:ascii="Arial" w:hAnsi="Arial" w:cs="Arial"/>
          <w:sz w:val="24"/>
          <w:szCs w:val="24"/>
        </w:rPr>
        <w:t>ACMA, como gestor, lo cual impone asumir y garantizar una base mínima de obliga</w:t>
      </w:r>
      <w:r w:rsidR="0057377D">
        <w:rPr>
          <w:rFonts w:ascii="Arial" w:hAnsi="Arial" w:cs="Arial"/>
          <w:sz w:val="24"/>
          <w:szCs w:val="24"/>
        </w:rPr>
        <w:t>ciones que serán convenidas</w:t>
      </w:r>
      <w:r>
        <w:rPr>
          <w:rFonts w:ascii="Arial" w:hAnsi="Arial" w:cs="Arial"/>
          <w:sz w:val="24"/>
          <w:szCs w:val="24"/>
        </w:rPr>
        <w:t xml:space="preserve"> por contrato, con el fin de habilitar un adecuado y legal proceso de manejo de</w:t>
      </w:r>
      <w:r w:rsidR="0057377D">
        <w:rPr>
          <w:rFonts w:ascii="Arial" w:hAnsi="Arial" w:cs="Arial"/>
          <w:sz w:val="24"/>
          <w:szCs w:val="24"/>
        </w:rPr>
        <w:t xml:space="preserve"> los</w:t>
      </w:r>
      <w:r w:rsidR="00C22223">
        <w:rPr>
          <w:rFonts w:ascii="Arial" w:hAnsi="Arial" w:cs="Arial"/>
          <w:sz w:val="24"/>
          <w:szCs w:val="24"/>
        </w:rPr>
        <w:t xml:space="preserve"> </w:t>
      </w:r>
      <w:bookmarkStart w:id="0" w:name="_GoBack"/>
      <w:bookmarkEnd w:id="0"/>
      <w:r>
        <w:rPr>
          <w:rFonts w:ascii="Arial" w:hAnsi="Arial" w:cs="Arial"/>
          <w:sz w:val="24"/>
          <w:szCs w:val="24"/>
        </w:rPr>
        <w:t>fondos públicos asignados a dicha operativa;</w:t>
      </w:r>
    </w:p>
    <w:p w:rsidR="002A2BC4" w:rsidRDefault="002A2BC4" w:rsidP="006655D2">
      <w:pPr>
        <w:spacing w:after="0" w:line="360" w:lineRule="auto"/>
        <w:ind w:firstLine="2835"/>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que el Congres</w:t>
      </w:r>
      <w:r w:rsidR="00692AF1">
        <w:rPr>
          <w:rFonts w:ascii="Arial" w:hAnsi="Arial" w:cs="Arial"/>
          <w:sz w:val="24"/>
          <w:szCs w:val="24"/>
        </w:rPr>
        <w:t xml:space="preserve">o de Intendentes por resolución de su Mesa </w:t>
      </w:r>
      <w:r>
        <w:rPr>
          <w:rFonts w:ascii="Arial" w:hAnsi="Arial" w:cs="Arial"/>
          <w:sz w:val="24"/>
          <w:szCs w:val="24"/>
        </w:rPr>
        <w:t>reservó</w:t>
      </w:r>
      <w:r w:rsidR="00692AF1">
        <w:rPr>
          <w:rFonts w:ascii="Arial" w:hAnsi="Arial" w:cs="Arial"/>
          <w:sz w:val="24"/>
          <w:szCs w:val="24"/>
        </w:rPr>
        <w:t xml:space="preserve"> a esos efectos</w:t>
      </w:r>
      <w:r>
        <w:rPr>
          <w:rFonts w:ascii="Arial" w:hAnsi="Arial" w:cs="Arial"/>
          <w:sz w:val="24"/>
          <w:szCs w:val="24"/>
        </w:rPr>
        <w:t>, la s</w:t>
      </w:r>
      <w:r w:rsidR="0057377D">
        <w:rPr>
          <w:rFonts w:ascii="Arial" w:hAnsi="Arial" w:cs="Arial"/>
          <w:sz w:val="24"/>
          <w:szCs w:val="24"/>
        </w:rPr>
        <w:t>uma de $ 15.000.000 con cargo a</w:t>
      </w:r>
      <w:r>
        <w:rPr>
          <w:rFonts w:ascii="Arial" w:hAnsi="Arial" w:cs="Arial"/>
          <w:sz w:val="24"/>
          <w:szCs w:val="24"/>
        </w:rPr>
        <w:t xml:space="preserve"> sus fondos propios;</w:t>
      </w:r>
    </w:p>
    <w:p w:rsidR="002A2BC4" w:rsidRDefault="002A2BC4" w:rsidP="006655D2">
      <w:pPr>
        <w:spacing w:after="0" w:line="360" w:lineRule="auto"/>
        <w:ind w:firstLine="2835"/>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que por Resolución Nº 5/18 de fecha 12.04.18,</w:t>
      </w:r>
      <w:r w:rsidR="0057377D">
        <w:rPr>
          <w:rFonts w:ascii="Arial" w:hAnsi="Arial" w:cs="Arial"/>
          <w:sz w:val="24"/>
          <w:szCs w:val="24"/>
        </w:rPr>
        <w:t xml:space="preserve"> </w:t>
      </w:r>
      <w:r>
        <w:rPr>
          <w:rFonts w:ascii="Arial" w:hAnsi="Arial" w:cs="Arial"/>
          <w:sz w:val="24"/>
          <w:szCs w:val="24"/>
        </w:rPr>
        <w:t xml:space="preserve">la Mesa del Congreso de Intendentes resolvió integrar el Comité Organizador de la XII Cumbre Hemisférica de Alcaldes 2018, con el actual Presidente del Congreso de Intendentes Sr. José Luis </w:t>
      </w:r>
      <w:proofErr w:type="spellStart"/>
      <w:r>
        <w:rPr>
          <w:rFonts w:ascii="Arial" w:hAnsi="Arial" w:cs="Arial"/>
          <w:sz w:val="24"/>
          <w:szCs w:val="24"/>
        </w:rPr>
        <w:t>Falero</w:t>
      </w:r>
      <w:proofErr w:type="spellEnd"/>
      <w:r>
        <w:rPr>
          <w:rFonts w:ascii="Arial" w:hAnsi="Arial" w:cs="Arial"/>
          <w:sz w:val="24"/>
          <w:szCs w:val="24"/>
        </w:rPr>
        <w:t xml:space="preserve">, quien lo presidirá, con el Secretario Ejecutivo de FLACMA Sr. Sergio Arredondo, un representante de la Intendencia de Maldonado, con el Sr. Juan </w:t>
      </w:r>
      <w:proofErr w:type="spellStart"/>
      <w:r>
        <w:rPr>
          <w:rFonts w:ascii="Arial" w:hAnsi="Arial" w:cs="Arial"/>
          <w:sz w:val="24"/>
          <w:szCs w:val="24"/>
        </w:rPr>
        <w:t>Peirano</w:t>
      </w:r>
      <w:proofErr w:type="spellEnd"/>
      <w:r>
        <w:rPr>
          <w:rFonts w:ascii="Arial" w:hAnsi="Arial" w:cs="Arial"/>
          <w:sz w:val="24"/>
          <w:szCs w:val="24"/>
        </w:rPr>
        <w:t xml:space="preserve"> del Comité Latinoamericano de Parlamentarios Municipales y con el Consejero Humberto Castro, quien ejercerá la Secretaría Ejecutiva;</w:t>
      </w:r>
    </w:p>
    <w:p w:rsidR="006F4F07" w:rsidRDefault="002A2BC4" w:rsidP="006655D2">
      <w:pPr>
        <w:spacing w:after="0" w:line="360" w:lineRule="auto"/>
        <w:ind w:firstLine="2835"/>
        <w:jc w:val="both"/>
        <w:rPr>
          <w:rFonts w:ascii="Arial" w:hAnsi="Arial" w:cs="Arial"/>
          <w:sz w:val="24"/>
          <w:szCs w:val="24"/>
        </w:rPr>
      </w:pPr>
      <w:r>
        <w:rPr>
          <w:rFonts w:ascii="Arial" w:hAnsi="Arial" w:cs="Arial"/>
          <w:b/>
          <w:bCs/>
          <w:sz w:val="24"/>
          <w:szCs w:val="24"/>
        </w:rPr>
        <w:t xml:space="preserve">8) </w:t>
      </w:r>
      <w:r w:rsidR="00692AF1">
        <w:rPr>
          <w:rFonts w:ascii="Arial" w:hAnsi="Arial" w:cs="Arial"/>
          <w:sz w:val="24"/>
          <w:szCs w:val="24"/>
        </w:rPr>
        <w:t>que asimismo, aprobó</w:t>
      </w:r>
      <w:r>
        <w:rPr>
          <w:rFonts w:ascii="Arial" w:hAnsi="Arial" w:cs="Arial"/>
          <w:sz w:val="24"/>
          <w:szCs w:val="24"/>
        </w:rPr>
        <w:t xml:space="preserve"> el texto de contrato celebrado</w:t>
      </w:r>
      <w:r w:rsidR="006F4F07" w:rsidRPr="006F4F07">
        <w:rPr>
          <w:rFonts w:ascii="Arial" w:hAnsi="Arial" w:cs="Arial"/>
          <w:sz w:val="24"/>
          <w:szCs w:val="24"/>
        </w:rPr>
        <w:t xml:space="preserve"> entre FLACMA (Federación Latinoamericana de Ciudades, Gobiernos Locales y Asociaciones de Municipios) y el Congreso de Intendentes, </w:t>
      </w:r>
      <w:r>
        <w:rPr>
          <w:rFonts w:ascii="Arial" w:hAnsi="Arial" w:cs="Arial"/>
          <w:sz w:val="24"/>
          <w:szCs w:val="24"/>
        </w:rPr>
        <w:t xml:space="preserve">con fecha 12.04.18, ad referéndum </w:t>
      </w:r>
      <w:r w:rsidR="006F4F07">
        <w:rPr>
          <w:rFonts w:ascii="Arial" w:hAnsi="Arial" w:cs="Arial"/>
          <w:sz w:val="24"/>
          <w:szCs w:val="24"/>
        </w:rPr>
        <w:t>de la intervención preventiva de este Tribunal de Cuentas;</w:t>
      </w:r>
      <w:r>
        <w:rPr>
          <w:rFonts w:ascii="Arial" w:hAnsi="Arial" w:cs="Arial"/>
          <w:sz w:val="24"/>
          <w:szCs w:val="24"/>
        </w:rPr>
        <w:t xml:space="preserve"> </w:t>
      </w:r>
      <w:r w:rsidR="006F4F07">
        <w:rPr>
          <w:rFonts w:ascii="Arial" w:hAnsi="Arial" w:cs="Arial"/>
          <w:sz w:val="24"/>
          <w:szCs w:val="24"/>
        </w:rPr>
        <w:t>por el cual el Congreso,</w:t>
      </w:r>
      <w:r>
        <w:rPr>
          <w:rFonts w:ascii="Arial" w:hAnsi="Arial" w:cs="Arial"/>
          <w:sz w:val="24"/>
          <w:szCs w:val="24"/>
        </w:rPr>
        <w:t xml:space="preserve"> a instancias de FLACMA, como organización rectora del evento, hizo reserva de los fondos que este Organismo apor</w:t>
      </w:r>
      <w:r w:rsidR="006F4F07">
        <w:rPr>
          <w:rFonts w:ascii="Arial" w:hAnsi="Arial" w:cs="Arial"/>
          <w:sz w:val="24"/>
          <w:szCs w:val="24"/>
        </w:rPr>
        <w:t>tará con carác</w:t>
      </w:r>
      <w:r w:rsidR="00692AF1">
        <w:rPr>
          <w:rFonts w:ascii="Arial" w:hAnsi="Arial" w:cs="Arial"/>
          <w:sz w:val="24"/>
          <w:szCs w:val="24"/>
        </w:rPr>
        <w:t xml:space="preserve">ter transitorio, que serán restituidos </w:t>
      </w:r>
      <w:r w:rsidR="006655D2">
        <w:rPr>
          <w:rFonts w:ascii="Arial" w:hAnsi="Arial" w:cs="Arial"/>
          <w:sz w:val="24"/>
          <w:szCs w:val="24"/>
        </w:rPr>
        <w:t>íntegramente</w:t>
      </w:r>
      <w:r>
        <w:rPr>
          <w:rFonts w:ascii="Arial" w:hAnsi="Arial" w:cs="Arial"/>
          <w:sz w:val="24"/>
          <w:szCs w:val="24"/>
        </w:rPr>
        <w:t>,</w:t>
      </w:r>
      <w:r w:rsidR="00692AF1">
        <w:rPr>
          <w:rFonts w:ascii="Arial" w:hAnsi="Arial" w:cs="Arial"/>
          <w:sz w:val="24"/>
          <w:szCs w:val="24"/>
        </w:rPr>
        <w:t xml:space="preserve"> cuando se vayan concretando las operaciones de cobro por participación e inscripciones al evento; </w:t>
      </w:r>
      <w:r>
        <w:rPr>
          <w:rFonts w:ascii="Arial" w:hAnsi="Arial" w:cs="Arial"/>
          <w:sz w:val="24"/>
          <w:szCs w:val="24"/>
        </w:rPr>
        <w:t xml:space="preserve"> </w:t>
      </w:r>
    </w:p>
    <w:p w:rsidR="002A2BC4" w:rsidRDefault="002A2BC4" w:rsidP="006655D2">
      <w:pPr>
        <w:spacing w:after="0" w:line="360" w:lineRule="auto"/>
        <w:ind w:firstLine="2835"/>
        <w:jc w:val="both"/>
        <w:rPr>
          <w:rFonts w:ascii="Arial" w:hAnsi="Arial" w:cs="Arial"/>
          <w:sz w:val="24"/>
          <w:szCs w:val="24"/>
        </w:rPr>
      </w:pPr>
      <w:r>
        <w:rPr>
          <w:rFonts w:ascii="Arial" w:hAnsi="Arial" w:cs="Arial"/>
          <w:b/>
          <w:bCs/>
          <w:sz w:val="24"/>
          <w:szCs w:val="24"/>
        </w:rPr>
        <w:lastRenderedPageBreak/>
        <w:t xml:space="preserve">9) </w:t>
      </w:r>
      <w:r>
        <w:rPr>
          <w:rFonts w:ascii="Arial" w:hAnsi="Arial" w:cs="Arial"/>
          <w:sz w:val="24"/>
          <w:szCs w:val="24"/>
        </w:rPr>
        <w:t>que el Congreso de Intendentes se obliga a</w:t>
      </w:r>
      <w:r w:rsidR="00692AF1">
        <w:rPr>
          <w:rFonts w:ascii="Arial" w:hAnsi="Arial" w:cs="Arial"/>
          <w:sz w:val="24"/>
          <w:szCs w:val="24"/>
        </w:rPr>
        <w:t xml:space="preserve"> aportar dichos fondos </w:t>
      </w:r>
      <w:r>
        <w:rPr>
          <w:rFonts w:ascii="Arial" w:hAnsi="Arial" w:cs="Arial"/>
          <w:sz w:val="24"/>
          <w:szCs w:val="24"/>
        </w:rPr>
        <w:t xml:space="preserve">a modo de capital de giro del evento. Su restitución se hará, conforme se programe, </w:t>
      </w:r>
      <w:r w:rsidR="00692AF1">
        <w:rPr>
          <w:rFonts w:ascii="Arial" w:hAnsi="Arial" w:cs="Arial"/>
          <w:sz w:val="24"/>
          <w:szCs w:val="24"/>
        </w:rPr>
        <w:t>en un documento que oficie de reglas de las obligaciones asumidas, bajo constancia de que los mismo</w:t>
      </w:r>
      <w:r w:rsidR="006E3409">
        <w:rPr>
          <w:rFonts w:ascii="Arial" w:hAnsi="Arial" w:cs="Arial"/>
          <w:sz w:val="24"/>
          <w:szCs w:val="24"/>
        </w:rPr>
        <w:t>s</w:t>
      </w:r>
      <w:r w:rsidR="00692AF1">
        <w:rPr>
          <w:rFonts w:ascii="Arial" w:hAnsi="Arial" w:cs="Arial"/>
          <w:sz w:val="24"/>
          <w:szCs w:val="24"/>
        </w:rPr>
        <w:t xml:space="preserve"> están sujetos a lo dispuesto por el </w:t>
      </w:r>
      <w:r w:rsidR="00DF42D6">
        <w:rPr>
          <w:rFonts w:ascii="Arial" w:hAnsi="Arial" w:cs="Arial"/>
          <w:sz w:val="24"/>
          <w:szCs w:val="24"/>
        </w:rPr>
        <w:t>A</w:t>
      </w:r>
      <w:r w:rsidR="00692AF1">
        <w:rPr>
          <w:rFonts w:ascii="Arial" w:hAnsi="Arial" w:cs="Arial"/>
          <w:sz w:val="24"/>
          <w:szCs w:val="24"/>
        </w:rPr>
        <w:t>rtículo</w:t>
      </w:r>
      <w:r>
        <w:rPr>
          <w:rFonts w:ascii="Arial" w:hAnsi="Arial" w:cs="Arial"/>
          <w:sz w:val="24"/>
          <w:szCs w:val="24"/>
        </w:rPr>
        <w:t xml:space="preserve"> 132 del TOCAF. Los fondos aportados son de naturaleza pública, pertenecen al fondo presupuestal del Congreso de Intendentes, y los receptores asumen conjunta y solidariamente las responsabilidades de su uso y destino, por cuenta y orden de la organización;</w:t>
      </w:r>
    </w:p>
    <w:p w:rsidR="002A2BC4" w:rsidRDefault="002A2BC4" w:rsidP="00DF42D6">
      <w:pPr>
        <w:spacing w:after="0" w:line="360" w:lineRule="auto"/>
        <w:ind w:firstLine="2835"/>
        <w:jc w:val="both"/>
        <w:rPr>
          <w:rFonts w:ascii="Arial" w:hAnsi="Arial" w:cs="Arial"/>
          <w:sz w:val="24"/>
          <w:szCs w:val="24"/>
        </w:rPr>
      </w:pPr>
      <w:r>
        <w:rPr>
          <w:rFonts w:ascii="Arial" w:hAnsi="Arial" w:cs="Arial"/>
          <w:b/>
          <w:bCs/>
          <w:sz w:val="24"/>
          <w:szCs w:val="24"/>
        </w:rPr>
        <w:t xml:space="preserve">10) </w:t>
      </w:r>
      <w:r>
        <w:rPr>
          <w:rFonts w:ascii="Arial" w:hAnsi="Arial" w:cs="Arial"/>
          <w:sz w:val="24"/>
          <w:szCs w:val="24"/>
        </w:rPr>
        <w:t>que FLACMA, podrá designar a una persona física o jurídica como responsable de la logística del evento;</w:t>
      </w:r>
    </w:p>
    <w:p w:rsidR="002A2BC4" w:rsidRDefault="002A2BC4" w:rsidP="00DF42D6">
      <w:pPr>
        <w:spacing w:after="0" w:line="360" w:lineRule="auto"/>
        <w:ind w:firstLine="2835"/>
        <w:jc w:val="both"/>
        <w:rPr>
          <w:rFonts w:ascii="Arial" w:hAnsi="Arial" w:cs="Arial"/>
          <w:sz w:val="24"/>
          <w:szCs w:val="24"/>
        </w:rPr>
      </w:pPr>
      <w:r>
        <w:rPr>
          <w:rFonts w:ascii="Arial" w:hAnsi="Arial" w:cs="Arial"/>
          <w:b/>
          <w:bCs/>
          <w:sz w:val="24"/>
          <w:szCs w:val="24"/>
        </w:rPr>
        <w:t xml:space="preserve">11) </w:t>
      </w:r>
      <w:r>
        <w:rPr>
          <w:rFonts w:ascii="Arial" w:hAnsi="Arial" w:cs="Arial"/>
          <w:sz w:val="24"/>
          <w:szCs w:val="24"/>
        </w:rPr>
        <w:t>que los fondos que el Congreso de Intendentes aporte como adelanto en el proceso, se recibirán contra la entrega de un presupuesto por objetivo y meta al que serán destinado</w:t>
      </w:r>
      <w:r w:rsidR="00437038">
        <w:rPr>
          <w:rFonts w:ascii="Arial" w:hAnsi="Arial" w:cs="Arial"/>
          <w:sz w:val="24"/>
          <w:szCs w:val="24"/>
        </w:rPr>
        <w:t>s</w:t>
      </w:r>
      <w:r>
        <w:rPr>
          <w:rFonts w:ascii="Arial" w:hAnsi="Arial" w:cs="Arial"/>
          <w:sz w:val="24"/>
          <w:szCs w:val="24"/>
        </w:rPr>
        <w:t>, debiendo dar cuenta de fecha de ejecución de los fondos y la constan</w:t>
      </w:r>
      <w:r w:rsidR="00437038">
        <w:rPr>
          <w:rFonts w:ascii="Arial" w:hAnsi="Arial" w:cs="Arial"/>
          <w:sz w:val="24"/>
          <w:szCs w:val="24"/>
        </w:rPr>
        <w:t xml:space="preserve">cia de que están sujetos al </w:t>
      </w:r>
      <w:r w:rsidR="00DF42D6">
        <w:rPr>
          <w:rFonts w:ascii="Arial" w:hAnsi="Arial" w:cs="Arial"/>
          <w:sz w:val="24"/>
          <w:szCs w:val="24"/>
        </w:rPr>
        <w:t>A</w:t>
      </w:r>
      <w:r w:rsidR="00437038">
        <w:rPr>
          <w:rFonts w:ascii="Arial" w:hAnsi="Arial" w:cs="Arial"/>
          <w:sz w:val="24"/>
          <w:szCs w:val="24"/>
        </w:rPr>
        <w:t>rtículo</w:t>
      </w:r>
      <w:r>
        <w:rPr>
          <w:rFonts w:ascii="Arial" w:hAnsi="Arial" w:cs="Arial"/>
          <w:sz w:val="24"/>
          <w:szCs w:val="24"/>
        </w:rPr>
        <w:t xml:space="preserve"> 132 del TOCAF;</w:t>
      </w:r>
    </w:p>
    <w:p w:rsidR="002A2BC4" w:rsidRDefault="002A2BC4" w:rsidP="00DF42D6">
      <w:pPr>
        <w:spacing w:after="0" w:line="360" w:lineRule="auto"/>
        <w:ind w:firstLine="851"/>
        <w:jc w:val="both"/>
        <w:rPr>
          <w:rFonts w:ascii="Arial" w:hAnsi="Arial" w:cs="Arial"/>
          <w:sz w:val="24"/>
          <w:szCs w:val="24"/>
        </w:rPr>
      </w:pPr>
      <w:r>
        <w:rPr>
          <w:rFonts w:ascii="Arial" w:hAnsi="Arial" w:cs="Arial"/>
          <w:b/>
          <w:bCs/>
          <w:sz w:val="24"/>
          <w:szCs w:val="24"/>
        </w:rPr>
        <w:t xml:space="preserve">CONSIDERANDO: </w:t>
      </w:r>
      <w:r w:rsidR="00437038">
        <w:rPr>
          <w:rFonts w:ascii="Arial" w:hAnsi="Arial" w:cs="Arial"/>
          <w:sz w:val="24"/>
          <w:szCs w:val="24"/>
        </w:rPr>
        <w:t xml:space="preserve">que de acuerdo con lo dispuesto por el </w:t>
      </w:r>
      <w:r w:rsidR="00DF42D6">
        <w:rPr>
          <w:rFonts w:ascii="Arial" w:hAnsi="Arial" w:cs="Arial"/>
          <w:sz w:val="24"/>
          <w:szCs w:val="24"/>
        </w:rPr>
        <w:t>A</w:t>
      </w:r>
      <w:r w:rsidR="00437038">
        <w:rPr>
          <w:rFonts w:ascii="Arial" w:hAnsi="Arial" w:cs="Arial"/>
          <w:sz w:val="24"/>
          <w:szCs w:val="24"/>
        </w:rPr>
        <w:t>rtículo</w:t>
      </w:r>
      <w:r>
        <w:rPr>
          <w:rFonts w:ascii="Arial" w:hAnsi="Arial" w:cs="Arial"/>
          <w:sz w:val="24"/>
          <w:szCs w:val="24"/>
        </w:rPr>
        <w:t xml:space="preserve"> 132 del TOFAF,  todo funcionario o empleado, así como </w:t>
      </w:r>
      <w:r w:rsidR="00437038">
        <w:rPr>
          <w:rFonts w:ascii="Arial" w:hAnsi="Arial" w:cs="Arial"/>
          <w:sz w:val="24"/>
          <w:szCs w:val="24"/>
        </w:rPr>
        <w:t xml:space="preserve">toda </w:t>
      </w:r>
      <w:r>
        <w:rPr>
          <w:rFonts w:ascii="Arial" w:hAnsi="Arial" w:cs="Arial"/>
          <w:sz w:val="24"/>
          <w:szCs w:val="24"/>
        </w:rPr>
        <w:t>persona física o jurídica que perciba fondos en carácter de recaudador, depositario o pagador o que administre, utilice o custodie otros bienes o pertenencias del Estado, con o sin autorización legal, está obligado a rendir cuenta documentada o comprobable de su versión, utilización o gestión. Dichas rendiciones deberán presentarse en un plazo de sesenta días contados a partir del último día del mes en que se recibieron los fondos o valores;</w:t>
      </w:r>
    </w:p>
    <w:p w:rsidR="002A2BC4" w:rsidRDefault="002A2BC4" w:rsidP="00DF42D6">
      <w:pPr>
        <w:spacing w:after="0" w:line="360" w:lineRule="auto"/>
        <w:ind w:firstLine="709"/>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precedentemente expues</w:t>
      </w:r>
      <w:r w:rsidR="00DF42D6">
        <w:rPr>
          <w:rFonts w:ascii="Arial" w:hAnsi="Arial" w:cs="Arial"/>
          <w:sz w:val="24"/>
          <w:szCs w:val="24"/>
        </w:rPr>
        <w:t>to  y a lo dispuesto por el Artículo</w:t>
      </w:r>
      <w:r>
        <w:rPr>
          <w:rFonts w:ascii="Arial" w:hAnsi="Arial" w:cs="Arial"/>
          <w:sz w:val="24"/>
          <w:szCs w:val="24"/>
        </w:rPr>
        <w:t xml:space="preserve"> 211 </w:t>
      </w:r>
      <w:r w:rsidR="00DF42D6">
        <w:rPr>
          <w:rFonts w:ascii="Arial" w:hAnsi="Arial" w:cs="Arial"/>
          <w:sz w:val="24"/>
          <w:szCs w:val="24"/>
        </w:rPr>
        <w:t>L</w:t>
      </w:r>
      <w:r>
        <w:rPr>
          <w:rFonts w:ascii="Arial" w:hAnsi="Arial" w:cs="Arial"/>
          <w:sz w:val="24"/>
          <w:szCs w:val="24"/>
        </w:rPr>
        <w:t>it</w:t>
      </w:r>
      <w:r w:rsidR="00DF42D6">
        <w:rPr>
          <w:rFonts w:ascii="Arial" w:hAnsi="Arial" w:cs="Arial"/>
          <w:sz w:val="24"/>
          <w:szCs w:val="24"/>
        </w:rPr>
        <w:t>eral</w:t>
      </w:r>
      <w:r>
        <w:rPr>
          <w:rFonts w:ascii="Arial" w:hAnsi="Arial" w:cs="Arial"/>
          <w:sz w:val="24"/>
          <w:szCs w:val="24"/>
        </w:rPr>
        <w:t xml:space="preserve"> B) del TOCAF;</w:t>
      </w:r>
    </w:p>
    <w:p w:rsidR="00113D6A" w:rsidRDefault="00113D6A" w:rsidP="00DF42D6">
      <w:pPr>
        <w:spacing w:after="0" w:line="360" w:lineRule="auto"/>
        <w:ind w:firstLine="709"/>
        <w:jc w:val="both"/>
        <w:rPr>
          <w:rFonts w:ascii="Arial" w:hAnsi="Arial" w:cs="Arial"/>
          <w:sz w:val="24"/>
          <w:szCs w:val="24"/>
        </w:rPr>
      </w:pPr>
    </w:p>
    <w:p w:rsidR="00113D6A" w:rsidRDefault="00113D6A" w:rsidP="00DF42D6">
      <w:pPr>
        <w:spacing w:after="0" w:line="360" w:lineRule="auto"/>
        <w:ind w:firstLine="709"/>
        <w:jc w:val="both"/>
        <w:rPr>
          <w:rFonts w:ascii="Arial" w:hAnsi="Arial" w:cs="Arial"/>
          <w:sz w:val="24"/>
          <w:szCs w:val="24"/>
        </w:rPr>
      </w:pPr>
    </w:p>
    <w:p w:rsidR="00113D6A" w:rsidRDefault="00113D6A" w:rsidP="00DF42D6">
      <w:pPr>
        <w:spacing w:after="0" w:line="360" w:lineRule="auto"/>
        <w:ind w:firstLine="709"/>
        <w:jc w:val="both"/>
        <w:rPr>
          <w:rFonts w:ascii="Arial" w:hAnsi="Arial" w:cs="Arial"/>
          <w:sz w:val="24"/>
          <w:szCs w:val="24"/>
        </w:rPr>
      </w:pPr>
    </w:p>
    <w:p w:rsidR="00113D6A" w:rsidRDefault="00113D6A" w:rsidP="00DF42D6">
      <w:pPr>
        <w:spacing w:after="0" w:line="360" w:lineRule="auto"/>
        <w:ind w:firstLine="709"/>
        <w:jc w:val="both"/>
        <w:rPr>
          <w:rFonts w:ascii="Arial" w:hAnsi="Arial" w:cs="Arial"/>
          <w:sz w:val="24"/>
          <w:szCs w:val="24"/>
        </w:rPr>
      </w:pPr>
    </w:p>
    <w:p w:rsidR="002A2BC4" w:rsidRDefault="002A2BC4" w:rsidP="0059474B">
      <w:pPr>
        <w:spacing w:after="0" w:line="360" w:lineRule="auto"/>
        <w:jc w:val="center"/>
        <w:rPr>
          <w:rFonts w:ascii="Arial" w:hAnsi="Arial" w:cs="Arial"/>
          <w:b/>
          <w:bCs/>
          <w:sz w:val="24"/>
          <w:szCs w:val="24"/>
        </w:rPr>
      </w:pPr>
      <w:r>
        <w:rPr>
          <w:rFonts w:ascii="Arial" w:hAnsi="Arial" w:cs="Arial"/>
          <w:b/>
          <w:bCs/>
          <w:sz w:val="24"/>
          <w:szCs w:val="24"/>
        </w:rPr>
        <w:t>EL TRIBUNAL ACUERDA</w:t>
      </w:r>
    </w:p>
    <w:p w:rsidR="002A2BC4" w:rsidRDefault="00DF42D6" w:rsidP="00DF42D6">
      <w:pPr>
        <w:pStyle w:val="Prrafodelista"/>
        <w:spacing w:after="0" w:line="360" w:lineRule="auto"/>
        <w:ind w:left="284" w:hanging="284"/>
        <w:jc w:val="both"/>
        <w:rPr>
          <w:rFonts w:ascii="Arial" w:hAnsi="Arial" w:cs="Arial"/>
          <w:b/>
          <w:bCs/>
          <w:sz w:val="24"/>
          <w:szCs w:val="24"/>
        </w:rPr>
      </w:pPr>
      <w:r w:rsidRPr="00DF42D6">
        <w:rPr>
          <w:rFonts w:ascii="Arial" w:hAnsi="Arial" w:cs="Arial"/>
          <w:b/>
          <w:sz w:val="24"/>
          <w:szCs w:val="24"/>
        </w:rPr>
        <w:t>1)</w:t>
      </w:r>
      <w:r>
        <w:rPr>
          <w:rFonts w:ascii="Arial" w:hAnsi="Arial" w:cs="Arial"/>
          <w:sz w:val="24"/>
          <w:szCs w:val="24"/>
        </w:rPr>
        <w:t xml:space="preserve"> </w:t>
      </w:r>
      <w:r w:rsidR="00A704F3">
        <w:rPr>
          <w:rFonts w:ascii="Arial" w:hAnsi="Arial" w:cs="Arial"/>
          <w:sz w:val="24"/>
          <w:szCs w:val="24"/>
        </w:rPr>
        <w:t>Cometer al Contador Delegado</w:t>
      </w:r>
      <w:r w:rsidR="002A2BC4">
        <w:rPr>
          <w:rFonts w:ascii="Arial" w:hAnsi="Arial" w:cs="Arial"/>
          <w:sz w:val="24"/>
          <w:szCs w:val="24"/>
        </w:rPr>
        <w:t xml:space="preserve"> la intervención preventiva de las ent</w:t>
      </w:r>
      <w:r w:rsidR="00437038">
        <w:rPr>
          <w:rFonts w:ascii="Arial" w:hAnsi="Arial" w:cs="Arial"/>
          <w:sz w:val="24"/>
          <w:szCs w:val="24"/>
        </w:rPr>
        <w:t xml:space="preserve">regas de fondos, previa verificación </w:t>
      </w:r>
      <w:r w:rsidR="002A2BC4">
        <w:rPr>
          <w:rFonts w:ascii="Arial" w:hAnsi="Arial" w:cs="Arial"/>
          <w:sz w:val="24"/>
          <w:szCs w:val="24"/>
        </w:rPr>
        <w:t>de su imputación</w:t>
      </w:r>
      <w:r w:rsidR="00437038">
        <w:rPr>
          <w:rFonts w:ascii="Arial" w:hAnsi="Arial" w:cs="Arial"/>
          <w:sz w:val="24"/>
          <w:szCs w:val="24"/>
        </w:rPr>
        <w:t xml:space="preserve"> a grupo adecuado</w:t>
      </w:r>
      <w:r w:rsidR="002A2BC4">
        <w:rPr>
          <w:rFonts w:ascii="Arial" w:hAnsi="Arial" w:cs="Arial"/>
          <w:sz w:val="24"/>
          <w:szCs w:val="24"/>
        </w:rPr>
        <w:t xml:space="preserve"> con disponibilidad presupuestal, y el control posterior de las respectivas rendiciones de cuentas</w:t>
      </w:r>
      <w:r w:rsidR="00437038">
        <w:rPr>
          <w:rFonts w:ascii="Arial" w:hAnsi="Arial" w:cs="Arial"/>
          <w:sz w:val="24"/>
          <w:szCs w:val="24"/>
        </w:rPr>
        <w:t xml:space="preserve"> y la devolución de los fondos respectivos</w:t>
      </w:r>
      <w:r w:rsidR="002A2BC4">
        <w:rPr>
          <w:rFonts w:ascii="Arial" w:hAnsi="Arial" w:cs="Arial"/>
          <w:sz w:val="24"/>
          <w:szCs w:val="24"/>
        </w:rPr>
        <w:t>.</w:t>
      </w:r>
    </w:p>
    <w:p w:rsidR="002A2BC4" w:rsidRDefault="00DF42D6" w:rsidP="00DF42D6">
      <w:pPr>
        <w:pStyle w:val="Prrafodelista"/>
        <w:spacing w:after="0" w:line="360" w:lineRule="auto"/>
        <w:ind w:left="0"/>
        <w:jc w:val="both"/>
        <w:rPr>
          <w:rFonts w:ascii="Arial" w:hAnsi="Arial" w:cs="Arial"/>
          <w:sz w:val="24"/>
          <w:szCs w:val="24"/>
        </w:rPr>
      </w:pPr>
      <w:r w:rsidRPr="00DF42D6">
        <w:rPr>
          <w:rFonts w:ascii="Arial" w:hAnsi="Arial" w:cs="Arial"/>
          <w:b/>
          <w:sz w:val="24"/>
          <w:szCs w:val="24"/>
        </w:rPr>
        <w:t>2)</w:t>
      </w:r>
      <w:r>
        <w:rPr>
          <w:rFonts w:ascii="Arial" w:hAnsi="Arial" w:cs="Arial"/>
          <w:sz w:val="24"/>
          <w:szCs w:val="24"/>
        </w:rPr>
        <w:t xml:space="preserve"> </w:t>
      </w:r>
      <w:r w:rsidR="002A2BC4">
        <w:rPr>
          <w:rFonts w:ascii="Arial" w:hAnsi="Arial" w:cs="Arial"/>
          <w:sz w:val="24"/>
          <w:szCs w:val="24"/>
        </w:rPr>
        <w:t>Comunicar al Contador Delegado y al Congreso de Intendentes.</w:t>
      </w:r>
    </w:p>
    <w:p w:rsidR="00DF42D6" w:rsidRPr="0059474B" w:rsidRDefault="00DF42D6" w:rsidP="00DF42D6">
      <w:pPr>
        <w:pStyle w:val="Prrafodelista"/>
        <w:spacing w:after="0" w:line="360" w:lineRule="auto"/>
        <w:ind w:left="0"/>
        <w:jc w:val="both"/>
        <w:rPr>
          <w:rFonts w:ascii="Arial" w:hAnsi="Arial" w:cs="Arial"/>
          <w:b/>
          <w:bCs/>
          <w:sz w:val="24"/>
          <w:szCs w:val="24"/>
        </w:rPr>
      </w:pPr>
    </w:p>
    <w:p w:rsidR="0059474B" w:rsidRPr="00DF42D6" w:rsidRDefault="0059474B" w:rsidP="0059474B">
      <w:pPr>
        <w:spacing w:after="0" w:line="360" w:lineRule="auto"/>
        <w:jc w:val="both"/>
        <w:rPr>
          <w:rFonts w:ascii="Arial" w:hAnsi="Arial" w:cs="Arial"/>
          <w:bCs/>
          <w:sz w:val="24"/>
          <w:szCs w:val="24"/>
        </w:rPr>
      </w:pPr>
      <w:proofErr w:type="spellStart"/>
      <w:proofErr w:type="gramStart"/>
      <w:r w:rsidRPr="00DF42D6">
        <w:rPr>
          <w:rFonts w:ascii="Arial" w:hAnsi="Arial" w:cs="Arial"/>
          <w:bCs/>
          <w:sz w:val="24"/>
          <w:szCs w:val="24"/>
        </w:rPr>
        <w:t>ag</w:t>
      </w:r>
      <w:proofErr w:type="spellEnd"/>
      <w:proofErr w:type="gramEnd"/>
    </w:p>
    <w:sectPr w:rsidR="0059474B" w:rsidRPr="00DF42D6" w:rsidSect="003947D5">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09" w:rsidRDefault="006E3409" w:rsidP="006E3409">
      <w:pPr>
        <w:spacing w:after="0" w:line="240" w:lineRule="auto"/>
      </w:pPr>
      <w:r>
        <w:separator/>
      </w:r>
    </w:p>
  </w:endnote>
  <w:endnote w:type="continuationSeparator" w:id="0">
    <w:p w:rsidR="006E3409" w:rsidRDefault="006E3409" w:rsidP="006E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50807"/>
      <w:docPartObj>
        <w:docPartGallery w:val="Page Numbers (Bottom of Page)"/>
        <w:docPartUnique/>
      </w:docPartObj>
    </w:sdtPr>
    <w:sdtEndPr/>
    <w:sdtContent>
      <w:p w:rsidR="006E3409" w:rsidRDefault="006E3409">
        <w:pPr>
          <w:pStyle w:val="Piedepgina"/>
          <w:jc w:val="center"/>
        </w:pPr>
        <w:r>
          <w:fldChar w:fldCharType="begin"/>
        </w:r>
        <w:r>
          <w:instrText>PAGE   \* MERGEFORMAT</w:instrText>
        </w:r>
        <w:r>
          <w:fldChar w:fldCharType="separate"/>
        </w:r>
        <w:r w:rsidR="003947D5">
          <w:rPr>
            <w:noProof/>
          </w:rPr>
          <w:t>3</w:t>
        </w:r>
        <w:r>
          <w:fldChar w:fldCharType="end"/>
        </w:r>
      </w:p>
    </w:sdtContent>
  </w:sdt>
  <w:p w:rsidR="006E3409" w:rsidRDefault="006E34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09" w:rsidRDefault="006E3409" w:rsidP="006E3409">
      <w:pPr>
        <w:spacing w:after="0" w:line="240" w:lineRule="auto"/>
      </w:pPr>
      <w:r>
        <w:separator/>
      </w:r>
    </w:p>
  </w:footnote>
  <w:footnote w:type="continuationSeparator" w:id="0">
    <w:p w:rsidR="006E3409" w:rsidRDefault="006E3409" w:rsidP="006E3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829FA"/>
    <w:multiLevelType w:val="hybridMultilevel"/>
    <w:tmpl w:val="387419F2"/>
    <w:lvl w:ilvl="0" w:tplc="0C0A0011">
      <w:start w:val="1"/>
      <w:numFmt w:val="decimal"/>
      <w:lvlText w:val="%1)"/>
      <w:lvlJc w:val="left"/>
      <w:pPr>
        <w:ind w:left="720" w:hanging="360"/>
      </w:pPr>
      <w:rPr>
        <w:rFonts w:ascii="Times New Roman" w:hAnsi="Times New Roman" w:hint="default"/>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C4"/>
    <w:rsid w:val="00113D6A"/>
    <w:rsid w:val="00144115"/>
    <w:rsid w:val="0016110F"/>
    <w:rsid w:val="001B3589"/>
    <w:rsid w:val="001E2398"/>
    <w:rsid w:val="002A2BC4"/>
    <w:rsid w:val="003947D5"/>
    <w:rsid w:val="00437038"/>
    <w:rsid w:val="00492EAB"/>
    <w:rsid w:val="0057377D"/>
    <w:rsid w:val="0059474B"/>
    <w:rsid w:val="006655D2"/>
    <w:rsid w:val="00692AF1"/>
    <w:rsid w:val="006A4D1C"/>
    <w:rsid w:val="006C441A"/>
    <w:rsid w:val="006E3409"/>
    <w:rsid w:val="006F4F07"/>
    <w:rsid w:val="009A641A"/>
    <w:rsid w:val="00A704F3"/>
    <w:rsid w:val="00C22223"/>
    <w:rsid w:val="00DF4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6E34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3409"/>
    <w:rPr>
      <w:rFonts w:ascii="Calibri" w:hAnsi="Calibri" w:cs="Calibri"/>
      <w:lang w:eastAsia="en-US"/>
    </w:rPr>
  </w:style>
  <w:style w:type="paragraph" w:styleId="Piedepgina">
    <w:name w:val="footer"/>
    <w:basedOn w:val="Normal"/>
    <w:link w:val="PiedepginaCar"/>
    <w:uiPriority w:val="99"/>
    <w:unhideWhenUsed/>
    <w:rsid w:val="006E34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3409"/>
    <w:rPr>
      <w:rFonts w:ascii="Calibri" w:hAnsi="Calibri" w:cs="Calibri"/>
      <w:lang w:eastAsia="en-US"/>
    </w:rPr>
  </w:style>
  <w:style w:type="paragraph" w:styleId="Textodeglobo">
    <w:name w:val="Balloon Text"/>
    <w:basedOn w:val="Normal"/>
    <w:link w:val="TextodegloboCar"/>
    <w:uiPriority w:val="99"/>
    <w:semiHidden/>
    <w:unhideWhenUsed/>
    <w:rsid w:val="003947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47D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6E34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3409"/>
    <w:rPr>
      <w:rFonts w:ascii="Calibri" w:hAnsi="Calibri" w:cs="Calibri"/>
      <w:lang w:eastAsia="en-US"/>
    </w:rPr>
  </w:style>
  <w:style w:type="paragraph" w:styleId="Piedepgina">
    <w:name w:val="footer"/>
    <w:basedOn w:val="Normal"/>
    <w:link w:val="PiedepginaCar"/>
    <w:uiPriority w:val="99"/>
    <w:unhideWhenUsed/>
    <w:rsid w:val="006E34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3409"/>
    <w:rPr>
      <w:rFonts w:ascii="Calibri" w:hAnsi="Calibri" w:cs="Calibri"/>
      <w:lang w:eastAsia="en-US"/>
    </w:rPr>
  </w:style>
  <w:style w:type="paragraph" w:styleId="Textodeglobo">
    <w:name w:val="Balloon Text"/>
    <w:basedOn w:val="Normal"/>
    <w:link w:val="TextodegloboCar"/>
    <w:uiPriority w:val="99"/>
    <w:semiHidden/>
    <w:unhideWhenUsed/>
    <w:rsid w:val="003947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47D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824</Words>
  <Characters>4382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CARPETA Nº 2018-17-1-0002679</vt:lpstr>
    </vt:vector>
  </TitlesOfParts>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2018-17-1-0002679</dc:title>
  <dc:creator>Tribunal1</dc:creator>
  <cp:lastModifiedBy>tribunal1</cp:lastModifiedBy>
  <cp:revision>13</cp:revision>
  <cp:lastPrinted>2018-05-11T19:27:00Z</cp:lastPrinted>
  <dcterms:created xsi:type="dcterms:W3CDTF">2018-05-11T15:16:00Z</dcterms:created>
  <dcterms:modified xsi:type="dcterms:W3CDTF">2018-05-11T19:28:00Z</dcterms:modified>
</cp:coreProperties>
</file>