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BD6" w:rsidRPr="00786EEB" w:rsidRDefault="00077BD6"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2129/18</w:t>
      </w:r>
    </w:p>
    <w:p w:rsidR="00077BD6" w:rsidRPr="00077BD6" w:rsidRDefault="00077BD6" w:rsidP="00786EEB">
      <w:pPr>
        <w:tabs>
          <w:tab w:val="center" w:pos="4253"/>
        </w:tabs>
        <w:suppressAutoHyphens/>
        <w:jc w:val="right"/>
        <w:rPr>
          <w:rFonts w:ascii="Arial" w:hAnsi="Arial" w:cs="Arial"/>
          <w:b/>
          <w:sz w:val="24"/>
          <w:szCs w:val="24"/>
          <w:lang w:val="es-ES_tradnl"/>
        </w:rPr>
      </w:pPr>
    </w:p>
    <w:p w:rsidR="00077BD6" w:rsidRPr="00077BD6" w:rsidRDefault="00077BD6" w:rsidP="00077BD6">
      <w:pPr>
        <w:tabs>
          <w:tab w:val="center" w:pos="4253"/>
        </w:tabs>
        <w:suppressAutoHyphens/>
        <w:spacing w:after="0" w:line="240" w:lineRule="auto"/>
        <w:jc w:val="center"/>
        <w:rPr>
          <w:rFonts w:ascii="Arial" w:hAnsi="Arial" w:cs="Arial"/>
          <w:b/>
          <w:sz w:val="24"/>
          <w:szCs w:val="24"/>
          <w:lang w:val="es-ES_tradnl"/>
        </w:rPr>
      </w:pPr>
      <w:r w:rsidRPr="00077BD6">
        <w:rPr>
          <w:rFonts w:ascii="Arial" w:hAnsi="Arial" w:cs="Arial"/>
          <w:b/>
          <w:sz w:val="24"/>
          <w:szCs w:val="24"/>
          <w:lang w:val="es-ES_tradnl"/>
        </w:rPr>
        <w:t>RESOLUCION ADOPTADA POR EL</w:t>
      </w:r>
    </w:p>
    <w:p w:rsidR="00077BD6" w:rsidRPr="00077BD6" w:rsidRDefault="00077BD6" w:rsidP="00077BD6">
      <w:pPr>
        <w:tabs>
          <w:tab w:val="left" w:pos="-720"/>
        </w:tabs>
        <w:suppressAutoHyphens/>
        <w:spacing w:after="0" w:line="240" w:lineRule="auto"/>
        <w:jc w:val="center"/>
        <w:rPr>
          <w:rFonts w:ascii="Arial" w:hAnsi="Arial" w:cs="Arial"/>
          <w:b/>
          <w:sz w:val="24"/>
          <w:szCs w:val="24"/>
          <w:lang w:val="es-ES_tradnl"/>
        </w:rPr>
      </w:pPr>
    </w:p>
    <w:p w:rsidR="00077BD6" w:rsidRPr="00077BD6" w:rsidRDefault="00077BD6" w:rsidP="00077BD6">
      <w:pPr>
        <w:tabs>
          <w:tab w:val="center" w:pos="4253"/>
        </w:tabs>
        <w:suppressAutoHyphens/>
        <w:spacing w:after="0" w:line="240" w:lineRule="auto"/>
        <w:jc w:val="center"/>
        <w:rPr>
          <w:rFonts w:ascii="Arial" w:hAnsi="Arial" w:cs="Arial"/>
          <w:b/>
          <w:sz w:val="24"/>
          <w:szCs w:val="24"/>
          <w:lang w:val="es-ES_tradnl"/>
        </w:rPr>
      </w:pPr>
      <w:r w:rsidRPr="00077BD6">
        <w:rPr>
          <w:rFonts w:ascii="Arial" w:hAnsi="Arial" w:cs="Arial"/>
          <w:b/>
          <w:sz w:val="24"/>
          <w:szCs w:val="24"/>
          <w:lang w:val="es-ES_tradnl"/>
        </w:rPr>
        <w:t>TRIBUNAL DE CUENTAS</w:t>
      </w:r>
    </w:p>
    <w:p w:rsidR="00077BD6" w:rsidRPr="00077BD6" w:rsidRDefault="00077BD6" w:rsidP="00077BD6">
      <w:pPr>
        <w:tabs>
          <w:tab w:val="left" w:pos="-720"/>
        </w:tabs>
        <w:suppressAutoHyphens/>
        <w:spacing w:after="0" w:line="240" w:lineRule="auto"/>
        <w:jc w:val="center"/>
        <w:rPr>
          <w:rFonts w:ascii="Arial" w:hAnsi="Arial" w:cs="Arial"/>
          <w:b/>
          <w:sz w:val="24"/>
          <w:szCs w:val="24"/>
          <w:lang w:val="es-ES_tradnl"/>
        </w:rPr>
      </w:pPr>
    </w:p>
    <w:p w:rsidR="00077BD6" w:rsidRPr="00077BD6" w:rsidRDefault="00077BD6" w:rsidP="00077BD6">
      <w:pPr>
        <w:tabs>
          <w:tab w:val="center" w:pos="4253"/>
        </w:tabs>
        <w:suppressAutoHyphens/>
        <w:spacing w:after="0" w:line="240" w:lineRule="auto"/>
        <w:jc w:val="center"/>
        <w:rPr>
          <w:rFonts w:ascii="Arial" w:hAnsi="Arial" w:cs="Arial"/>
          <w:b/>
          <w:sz w:val="24"/>
          <w:szCs w:val="24"/>
          <w:lang w:val="es-ES_tradnl"/>
        </w:rPr>
      </w:pPr>
      <w:r w:rsidRPr="00077BD6">
        <w:rPr>
          <w:rFonts w:ascii="Arial" w:hAnsi="Arial" w:cs="Arial"/>
          <w:b/>
          <w:sz w:val="24"/>
          <w:szCs w:val="24"/>
          <w:lang w:val="es-ES_tradnl"/>
        </w:rPr>
        <w:t xml:space="preserve">EN SESION DE FECHA 27 DE JUNIO </w:t>
      </w:r>
      <w:r w:rsidRPr="00077BD6">
        <w:rPr>
          <w:rFonts w:ascii="Helvetica" w:hAnsi="Helvetica"/>
          <w:b/>
          <w:sz w:val="24"/>
          <w:szCs w:val="24"/>
          <w:lang w:val="es-ES_tradnl"/>
        </w:rPr>
        <w:t>DE 2018</w:t>
      </w:r>
    </w:p>
    <w:p w:rsidR="00077BD6" w:rsidRPr="00077BD6" w:rsidRDefault="00077BD6" w:rsidP="00077BD6">
      <w:pPr>
        <w:tabs>
          <w:tab w:val="center" w:pos="4253"/>
        </w:tabs>
        <w:suppressAutoHyphens/>
        <w:spacing w:after="0" w:line="240" w:lineRule="auto"/>
        <w:jc w:val="center"/>
        <w:rPr>
          <w:rFonts w:ascii="Arial" w:hAnsi="Arial" w:cs="Arial"/>
          <w:b/>
          <w:sz w:val="24"/>
          <w:szCs w:val="24"/>
          <w:lang w:val="es-ES_tradnl"/>
        </w:rPr>
      </w:pPr>
    </w:p>
    <w:p w:rsidR="00077BD6" w:rsidRPr="00077BD6" w:rsidRDefault="00077BD6" w:rsidP="00077BD6">
      <w:pPr>
        <w:tabs>
          <w:tab w:val="center" w:pos="4253"/>
        </w:tabs>
        <w:suppressAutoHyphens/>
        <w:spacing w:after="0" w:line="240" w:lineRule="auto"/>
        <w:jc w:val="center"/>
        <w:rPr>
          <w:rFonts w:ascii="Arial" w:hAnsi="Arial" w:cs="Arial"/>
          <w:b/>
          <w:sz w:val="24"/>
          <w:szCs w:val="24"/>
          <w:lang w:val="en-US"/>
        </w:rPr>
      </w:pPr>
      <w:r w:rsidRPr="00077BD6">
        <w:rPr>
          <w:rFonts w:ascii="Arial" w:hAnsi="Arial" w:cs="Arial"/>
          <w:b/>
          <w:sz w:val="24"/>
          <w:szCs w:val="24"/>
          <w:lang w:val="en-US"/>
        </w:rPr>
        <w:t xml:space="preserve">(E. E. Nº </w:t>
      </w:r>
      <w:r>
        <w:rPr>
          <w:rFonts w:ascii="Arial" w:hAnsi="Arial" w:cs="Arial"/>
          <w:b/>
          <w:sz w:val="24"/>
          <w:szCs w:val="24"/>
          <w:lang w:val="en-US"/>
        </w:rPr>
        <w:t>2018-17-1-0003923</w:t>
      </w:r>
      <w:r w:rsidRPr="00077BD6">
        <w:rPr>
          <w:rFonts w:ascii="Arial" w:hAnsi="Arial" w:cs="Arial"/>
          <w:b/>
          <w:sz w:val="24"/>
          <w:szCs w:val="24"/>
          <w:lang w:val="en-US"/>
        </w:rPr>
        <w:t xml:space="preserve">, </w:t>
      </w:r>
      <w:proofErr w:type="gramStart"/>
      <w:r w:rsidRPr="00077BD6">
        <w:rPr>
          <w:rFonts w:ascii="Arial" w:hAnsi="Arial" w:cs="Arial"/>
          <w:b/>
          <w:sz w:val="24"/>
          <w:szCs w:val="24"/>
          <w:lang w:val="en-US"/>
        </w:rPr>
        <w:t>Ent</w:t>
      </w:r>
      <w:proofErr w:type="gramEnd"/>
      <w:r w:rsidRPr="00077BD6">
        <w:rPr>
          <w:rFonts w:ascii="Arial" w:hAnsi="Arial" w:cs="Arial"/>
          <w:b/>
          <w:sz w:val="24"/>
          <w:szCs w:val="24"/>
          <w:lang w:val="en-US"/>
        </w:rPr>
        <w:t xml:space="preserve">. N° </w:t>
      </w:r>
      <w:r>
        <w:rPr>
          <w:rFonts w:ascii="Arial" w:hAnsi="Arial" w:cs="Arial"/>
          <w:b/>
          <w:sz w:val="24"/>
          <w:szCs w:val="24"/>
          <w:lang w:val="en-US"/>
        </w:rPr>
        <w:t>2984/18</w:t>
      </w:r>
      <w:r w:rsidRPr="00077BD6">
        <w:rPr>
          <w:rFonts w:ascii="Arial" w:hAnsi="Arial" w:cs="Arial"/>
          <w:b/>
          <w:sz w:val="24"/>
          <w:szCs w:val="24"/>
          <w:lang w:val="en-US"/>
        </w:rPr>
        <w:t>)</w:t>
      </w:r>
    </w:p>
    <w:p w:rsidR="00453518" w:rsidRDefault="00453518" w:rsidP="00C55BAA">
      <w:pPr>
        <w:spacing w:line="360" w:lineRule="auto"/>
        <w:jc w:val="both"/>
        <w:rPr>
          <w:rFonts w:ascii="Arial" w:hAnsi="Arial" w:cs="Arial"/>
          <w:b/>
          <w:sz w:val="24"/>
          <w:szCs w:val="24"/>
        </w:rPr>
      </w:pPr>
    </w:p>
    <w:p w:rsidR="00453518" w:rsidRDefault="003F0FB3" w:rsidP="00453518">
      <w:pPr>
        <w:spacing w:after="0" w:line="360" w:lineRule="auto"/>
        <w:ind w:firstLine="851"/>
        <w:jc w:val="both"/>
        <w:rPr>
          <w:rFonts w:ascii="Arial" w:hAnsi="Arial" w:cs="Arial"/>
          <w:sz w:val="24"/>
          <w:szCs w:val="24"/>
        </w:rPr>
      </w:pPr>
      <w:r>
        <w:rPr>
          <w:rFonts w:ascii="Arial" w:hAnsi="Arial" w:cs="Arial"/>
          <w:b/>
          <w:sz w:val="24"/>
          <w:szCs w:val="24"/>
        </w:rPr>
        <w:t>VISTO:</w:t>
      </w:r>
      <w:r w:rsidR="000D4F1D">
        <w:rPr>
          <w:rFonts w:ascii="Arial" w:hAnsi="Arial" w:cs="Arial"/>
          <w:b/>
          <w:sz w:val="24"/>
          <w:szCs w:val="24"/>
        </w:rPr>
        <w:t xml:space="preserve"> </w:t>
      </w:r>
      <w:r w:rsidR="000D4F1D" w:rsidRPr="000D4F1D">
        <w:rPr>
          <w:rFonts w:ascii="Arial" w:hAnsi="Arial" w:cs="Arial"/>
          <w:sz w:val="24"/>
          <w:szCs w:val="24"/>
        </w:rPr>
        <w:t>la consulta formulada por</w:t>
      </w:r>
      <w:r w:rsidR="00453518">
        <w:rPr>
          <w:rFonts w:ascii="Arial" w:hAnsi="Arial" w:cs="Arial"/>
          <w:sz w:val="24"/>
          <w:szCs w:val="24"/>
        </w:rPr>
        <w:t xml:space="preserve"> el Contador Delegado en</w:t>
      </w:r>
      <w:r w:rsidR="000D4F1D">
        <w:rPr>
          <w:rFonts w:ascii="Arial" w:hAnsi="Arial" w:cs="Arial"/>
          <w:sz w:val="24"/>
          <w:szCs w:val="24"/>
        </w:rPr>
        <w:t xml:space="preserve"> la Admin</w:t>
      </w:r>
      <w:r w:rsidR="00C55BAA">
        <w:rPr>
          <w:rFonts w:ascii="Arial" w:hAnsi="Arial" w:cs="Arial"/>
          <w:sz w:val="24"/>
          <w:szCs w:val="24"/>
        </w:rPr>
        <w:t>i</w:t>
      </w:r>
      <w:r w:rsidR="000D4F1D">
        <w:rPr>
          <w:rFonts w:ascii="Arial" w:hAnsi="Arial" w:cs="Arial"/>
          <w:sz w:val="24"/>
          <w:szCs w:val="24"/>
        </w:rPr>
        <w:t>stración de los Servicios de Salud del Estado, relacionada con la acefalía proveniente de una licencia médica</w:t>
      </w:r>
      <w:r w:rsidR="00C55BAA">
        <w:rPr>
          <w:rFonts w:ascii="Arial" w:hAnsi="Arial" w:cs="Arial"/>
          <w:sz w:val="24"/>
          <w:szCs w:val="24"/>
        </w:rPr>
        <w:t>;</w:t>
      </w:r>
    </w:p>
    <w:p w:rsidR="00453518" w:rsidRDefault="00C55BAA" w:rsidP="00453518">
      <w:pPr>
        <w:spacing w:after="0" w:line="360" w:lineRule="auto"/>
        <w:ind w:firstLine="851"/>
        <w:jc w:val="both"/>
        <w:rPr>
          <w:rFonts w:ascii="Arial" w:hAnsi="Arial" w:cs="Arial"/>
          <w:sz w:val="24"/>
          <w:szCs w:val="24"/>
        </w:rPr>
      </w:pPr>
      <w:r w:rsidRPr="00C55BAA">
        <w:rPr>
          <w:rFonts w:ascii="Arial" w:hAnsi="Arial" w:cs="Arial"/>
          <w:b/>
          <w:sz w:val="24"/>
          <w:szCs w:val="24"/>
        </w:rPr>
        <w:t>RESLULTANDO</w:t>
      </w:r>
      <w:r>
        <w:rPr>
          <w:rFonts w:ascii="Arial" w:hAnsi="Arial" w:cs="Arial"/>
          <w:b/>
          <w:sz w:val="24"/>
          <w:szCs w:val="24"/>
        </w:rPr>
        <w:t xml:space="preserve">: 1) </w:t>
      </w:r>
      <w:r>
        <w:rPr>
          <w:rFonts w:ascii="Arial" w:hAnsi="Arial" w:cs="Arial"/>
          <w:sz w:val="24"/>
          <w:szCs w:val="24"/>
        </w:rPr>
        <w:t xml:space="preserve">que por nota de fecha 6/6/18, </w:t>
      </w:r>
      <w:r w:rsidR="003F0FB3">
        <w:rPr>
          <w:rFonts w:ascii="Arial" w:hAnsi="Arial" w:cs="Arial"/>
          <w:sz w:val="24"/>
          <w:szCs w:val="24"/>
        </w:rPr>
        <w:t>el Contador Delegado</w:t>
      </w:r>
      <w:r>
        <w:rPr>
          <w:rFonts w:ascii="Arial" w:hAnsi="Arial" w:cs="Arial"/>
          <w:sz w:val="24"/>
          <w:szCs w:val="24"/>
        </w:rPr>
        <w:t xml:space="preserve"> formula consulta en relación con los distintos tipos de certificación médica, esto es, del médico tratante, </w:t>
      </w:r>
      <w:r w:rsidR="00D174D6">
        <w:rPr>
          <w:rFonts w:ascii="Arial" w:hAnsi="Arial" w:cs="Arial"/>
          <w:sz w:val="24"/>
          <w:szCs w:val="24"/>
        </w:rPr>
        <w:t>certificación médica del BPS, o la homologación de esta última por parte de la certificación médica de ASSE,</w:t>
      </w:r>
      <w:r w:rsidR="003F0FB3">
        <w:rPr>
          <w:rFonts w:ascii="Arial" w:hAnsi="Arial" w:cs="Arial"/>
          <w:sz w:val="24"/>
          <w:szCs w:val="24"/>
        </w:rPr>
        <w:t xml:space="preserve"> planteándose si</w:t>
      </w:r>
      <w:r w:rsidR="00D174D6">
        <w:rPr>
          <w:rFonts w:ascii="Arial" w:hAnsi="Arial" w:cs="Arial"/>
          <w:sz w:val="24"/>
          <w:szCs w:val="24"/>
        </w:rPr>
        <w:t xml:space="preserve"> son suficientes para comprobar la causal de contratación del suplente;</w:t>
      </w:r>
    </w:p>
    <w:p w:rsidR="00447632" w:rsidRDefault="00D174D6" w:rsidP="00453518">
      <w:pPr>
        <w:spacing w:after="0" w:line="360" w:lineRule="auto"/>
        <w:ind w:firstLine="2977"/>
        <w:jc w:val="both"/>
        <w:rPr>
          <w:rFonts w:ascii="Arial" w:hAnsi="Arial" w:cs="Arial"/>
          <w:sz w:val="24"/>
          <w:szCs w:val="24"/>
        </w:rPr>
      </w:pPr>
      <w:r w:rsidRPr="00D174D6">
        <w:rPr>
          <w:rFonts w:ascii="Arial" w:hAnsi="Arial" w:cs="Arial"/>
          <w:b/>
          <w:sz w:val="24"/>
          <w:szCs w:val="24"/>
        </w:rPr>
        <w:t>2)</w:t>
      </w:r>
      <w:r>
        <w:rPr>
          <w:rFonts w:ascii="Arial" w:hAnsi="Arial" w:cs="Arial"/>
          <w:sz w:val="24"/>
          <w:szCs w:val="24"/>
        </w:rPr>
        <w:t xml:space="preserve"> que acompañan</w:t>
      </w:r>
      <w:r w:rsidR="003F0FB3">
        <w:rPr>
          <w:rFonts w:ascii="Arial" w:hAnsi="Arial" w:cs="Arial"/>
          <w:sz w:val="24"/>
          <w:szCs w:val="24"/>
        </w:rPr>
        <w:t xml:space="preserve"> a</w:t>
      </w:r>
      <w:r>
        <w:rPr>
          <w:rFonts w:ascii="Arial" w:hAnsi="Arial" w:cs="Arial"/>
          <w:sz w:val="24"/>
          <w:szCs w:val="24"/>
        </w:rPr>
        <w:t xml:space="preserve"> la consulta el Reglamento para el cuadro de Suplentes de ASSE, y consideraciones de la Gerencia de RRHH de</w:t>
      </w:r>
      <w:r w:rsidR="003F0FB3">
        <w:rPr>
          <w:rFonts w:ascii="Arial" w:hAnsi="Arial" w:cs="Arial"/>
          <w:sz w:val="24"/>
          <w:szCs w:val="24"/>
        </w:rPr>
        <w:t xml:space="preserve"> dicha Administración,</w:t>
      </w:r>
      <w:r>
        <w:rPr>
          <w:rFonts w:ascii="Arial" w:hAnsi="Arial" w:cs="Arial"/>
          <w:sz w:val="24"/>
          <w:szCs w:val="24"/>
        </w:rPr>
        <w:t xml:space="preserve"> en relación c</w:t>
      </w:r>
      <w:r w:rsidR="00447632">
        <w:rPr>
          <w:rFonts w:ascii="Arial" w:hAnsi="Arial" w:cs="Arial"/>
          <w:sz w:val="24"/>
          <w:szCs w:val="24"/>
        </w:rPr>
        <w:t>on las certificaciones médica</w:t>
      </w:r>
      <w:r w:rsidR="00463FA6">
        <w:rPr>
          <w:rFonts w:ascii="Arial" w:hAnsi="Arial" w:cs="Arial"/>
          <w:sz w:val="24"/>
          <w:szCs w:val="24"/>
        </w:rPr>
        <w:t>s</w:t>
      </w:r>
      <w:r w:rsidR="00447632">
        <w:rPr>
          <w:rFonts w:ascii="Arial" w:hAnsi="Arial" w:cs="Arial"/>
          <w:sz w:val="24"/>
          <w:szCs w:val="24"/>
        </w:rPr>
        <w:t xml:space="preserve">; </w:t>
      </w:r>
    </w:p>
    <w:p w:rsidR="00453518" w:rsidRDefault="00447632" w:rsidP="00453518">
      <w:pPr>
        <w:spacing w:after="0" w:line="360" w:lineRule="auto"/>
        <w:ind w:firstLine="851"/>
        <w:jc w:val="both"/>
        <w:rPr>
          <w:rFonts w:ascii="Arial" w:hAnsi="Arial" w:cs="Arial"/>
          <w:sz w:val="24"/>
          <w:szCs w:val="24"/>
        </w:rPr>
      </w:pPr>
      <w:r w:rsidRPr="00447632">
        <w:rPr>
          <w:rFonts w:ascii="Arial" w:hAnsi="Arial" w:cs="Arial"/>
          <w:b/>
          <w:sz w:val="24"/>
          <w:szCs w:val="24"/>
        </w:rPr>
        <w:t xml:space="preserve">CONSIDERANDO: 1) </w:t>
      </w:r>
      <w:r w:rsidR="00453518">
        <w:rPr>
          <w:rFonts w:ascii="Arial" w:hAnsi="Arial" w:cs="Arial"/>
          <w:sz w:val="24"/>
          <w:szCs w:val="24"/>
        </w:rPr>
        <w:t xml:space="preserve"> que el A</w:t>
      </w:r>
      <w:r>
        <w:rPr>
          <w:rFonts w:ascii="Arial" w:hAnsi="Arial" w:cs="Arial"/>
          <w:sz w:val="24"/>
          <w:szCs w:val="24"/>
        </w:rPr>
        <w:t xml:space="preserve">rtículo 9 del Reglamento para el cuadro de suplentes de ASSE, establece que cuando se produzca la acefalía temporal de un cargo o función de carácter asistencial y la misma no pueda ser cubierta por algún otro funcionario, la Dirección de la Unidad Ejecutora autorizará la convocatoria del suplente respetando el orden establecido </w:t>
      </w:r>
      <w:r w:rsidR="003F0FB3">
        <w:rPr>
          <w:rFonts w:ascii="Arial" w:hAnsi="Arial" w:cs="Arial"/>
          <w:sz w:val="24"/>
          <w:szCs w:val="24"/>
        </w:rPr>
        <w:t xml:space="preserve">en </w:t>
      </w:r>
      <w:r>
        <w:rPr>
          <w:rFonts w:ascii="Arial" w:hAnsi="Arial" w:cs="Arial"/>
          <w:sz w:val="24"/>
          <w:szCs w:val="24"/>
        </w:rPr>
        <w:t>el cuadro respectivo;</w:t>
      </w:r>
    </w:p>
    <w:p w:rsidR="007C3DC0" w:rsidRDefault="00447632" w:rsidP="007C3DC0">
      <w:pPr>
        <w:spacing w:after="0" w:line="360" w:lineRule="auto"/>
        <w:ind w:firstLine="3119"/>
        <w:jc w:val="both"/>
        <w:rPr>
          <w:rFonts w:ascii="Arial" w:hAnsi="Arial" w:cs="Arial"/>
          <w:sz w:val="24"/>
          <w:szCs w:val="24"/>
        </w:rPr>
      </w:pPr>
      <w:r w:rsidRPr="00447632">
        <w:rPr>
          <w:rFonts w:ascii="Arial" w:hAnsi="Arial" w:cs="Arial"/>
          <w:b/>
          <w:sz w:val="24"/>
          <w:szCs w:val="24"/>
        </w:rPr>
        <w:t xml:space="preserve">2) </w:t>
      </w:r>
      <w:r w:rsidR="00453518">
        <w:rPr>
          <w:rFonts w:ascii="Arial" w:hAnsi="Arial" w:cs="Arial"/>
          <w:sz w:val="24"/>
          <w:szCs w:val="24"/>
        </w:rPr>
        <w:t>que el A</w:t>
      </w:r>
      <w:r>
        <w:rPr>
          <w:rFonts w:ascii="Arial" w:hAnsi="Arial" w:cs="Arial"/>
          <w:sz w:val="24"/>
          <w:szCs w:val="24"/>
        </w:rPr>
        <w:t>rtículo 10</w:t>
      </w:r>
      <w:r w:rsidR="003F0FB3">
        <w:rPr>
          <w:rFonts w:ascii="Arial" w:hAnsi="Arial" w:cs="Arial"/>
          <w:sz w:val="24"/>
          <w:szCs w:val="24"/>
        </w:rPr>
        <w:t xml:space="preserve"> del mismo Reglamento</w:t>
      </w:r>
      <w:r>
        <w:rPr>
          <w:rFonts w:ascii="Arial" w:hAnsi="Arial" w:cs="Arial"/>
          <w:sz w:val="24"/>
          <w:szCs w:val="24"/>
        </w:rPr>
        <w:t>, agrega</w:t>
      </w:r>
      <w:r w:rsidR="003F0FB3">
        <w:rPr>
          <w:rFonts w:ascii="Arial" w:hAnsi="Arial" w:cs="Arial"/>
          <w:sz w:val="24"/>
          <w:szCs w:val="24"/>
        </w:rPr>
        <w:t xml:space="preserve"> que</w:t>
      </w:r>
      <w:r>
        <w:rPr>
          <w:rFonts w:ascii="Arial" w:hAnsi="Arial" w:cs="Arial"/>
          <w:sz w:val="24"/>
          <w:szCs w:val="24"/>
        </w:rPr>
        <w:t xml:space="preserve"> serán situaciones habilitantes para proceder a la convocatoria de </w:t>
      </w:r>
      <w:r>
        <w:rPr>
          <w:rFonts w:ascii="Arial" w:hAnsi="Arial" w:cs="Arial"/>
          <w:sz w:val="24"/>
          <w:szCs w:val="24"/>
        </w:rPr>
        <w:lastRenderedPageBreak/>
        <w:t>suplentes</w:t>
      </w:r>
      <w:r w:rsidR="003F0FB3">
        <w:rPr>
          <w:rFonts w:ascii="Arial" w:hAnsi="Arial" w:cs="Arial"/>
          <w:sz w:val="24"/>
          <w:szCs w:val="24"/>
        </w:rPr>
        <w:t xml:space="preserve">, entre otras, la que figura en el </w:t>
      </w:r>
      <w:r w:rsidR="007C3DC0">
        <w:rPr>
          <w:rFonts w:ascii="Arial" w:hAnsi="Arial" w:cs="Arial"/>
          <w:sz w:val="24"/>
          <w:szCs w:val="24"/>
        </w:rPr>
        <w:t>L</w:t>
      </w:r>
      <w:r>
        <w:rPr>
          <w:rFonts w:ascii="Arial" w:hAnsi="Arial" w:cs="Arial"/>
          <w:sz w:val="24"/>
          <w:szCs w:val="24"/>
        </w:rPr>
        <w:t xml:space="preserve">iteral A) </w:t>
      </w:r>
      <w:r w:rsidR="003F0FB3">
        <w:rPr>
          <w:rFonts w:ascii="Arial" w:hAnsi="Arial" w:cs="Arial"/>
          <w:sz w:val="24"/>
          <w:szCs w:val="24"/>
        </w:rPr>
        <w:t xml:space="preserve">que </w:t>
      </w:r>
      <w:r>
        <w:rPr>
          <w:rFonts w:ascii="Arial" w:hAnsi="Arial" w:cs="Arial"/>
          <w:sz w:val="24"/>
          <w:szCs w:val="24"/>
        </w:rPr>
        <w:t>establece la acefalía de un cargo o función</w:t>
      </w:r>
      <w:r w:rsidR="00BC49A5">
        <w:rPr>
          <w:rFonts w:ascii="Arial" w:hAnsi="Arial" w:cs="Arial"/>
          <w:sz w:val="24"/>
          <w:szCs w:val="24"/>
        </w:rPr>
        <w:t xml:space="preserve"> en forma temporaria, provenga de licencias, entre otras, la de enfermedad;</w:t>
      </w:r>
    </w:p>
    <w:p w:rsidR="007C3DC0" w:rsidRDefault="00BC49A5" w:rsidP="007C3DC0">
      <w:pPr>
        <w:spacing w:after="0" w:line="360" w:lineRule="auto"/>
        <w:ind w:firstLine="3119"/>
        <w:jc w:val="both"/>
        <w:rPr>
          <w:rFonts w:ascii="Arial" w:hAnsi="Arial" w:cs="Arial"/>
          <w:sz w:val="24"/>
          <w:szCs w:val="24"/>
        </w:rPr>
      </w:pPr>
      <w:r w:rsidRPr="00BC49A5">
        <w:rPr>
          <w:rFonts w:ascii="Arial" w:hAnsi="Arial" w:cs="Arial"/>
          <w:b/>
          <w:sz w:val="24"/>
          <w:szCs w:val="24"/>
        </w:rPr>
        <w:t xml:space="preserve">3) </w:t>
      </w:r>
      <w:r w:rsidR="007C3DC0">
        <w:rPr>
          <w:rFonts w:ascii="Arial" w:hAnsi="Arial" w:cs="Arial"/>
          <w:sz w:val="24"/>
          <w:szCs w:val="24"/>
        </w:rPr>
        <w:t>que por su parte, el A</w:t>
      </w:r>
      <w:r w:rsidRPr="00BC49A5">
        <w:rPr>
          <w:rFonts w:ascii="Arial" w:hAnsi="Arial" w:cs="Arial"/>
          <w:sz w:val="24"/>
          <w:szCs w:val="24"/>
        </w:rPr>
        <w:t>rtículo 27</w:t>
      </w:r>
      <w:r w:rsidR="003F0FB3">
        <w:rPr>
          <w:rFonts w:ascii="Arial" w:hAnsi="Arial" w:cs="Arial"/>
          <w:sz w:val="24"/>
          <w:szCs w:val="24"/>
        </w:rPr>
        <w:t xml:space="preserve"> del citado cuerpo de normas,</w:t>
      </w:r>
      <w:r>
        <w:rPr>
          <w:rFonts w:ascii="Arial" w:hAnsi="Arial" w:cs="Arial"/>
          <w:sz w:val="24"/>
          <w:szCs w:val="24"/>
        </w:rPr>
        <w:t xml:space="preserve"> prescribe que el Directorio de ASSE podrá autorizar la designación de un suplente en forma directa por vía de excepción, siempre que medie una necesidad asistencial urgente a cubrir, que pueda afectar la prestación del servicio, acudiendo al régimen estab</w:t>
      </w:r>
      <w:r w:rsidR="007C3DC0">
        <w:rPr>
          <w:rFonts w:ascii="Arial" w:hAnsi="Arial" w:cs="Arial"/>
          <w:sz w:val="24"/>
          <w:szCs w:val="24"/>
        </w:rPr>
        <w:t>lecido por el Literal C) del A</w:t>
      </w:r>
      <w:r>
        <w:rPr>
          <w:rFonts w:ascii="Arial" w:hAnsi="Arial" w:cs="Arial"/>
          <w:sz w:val="24"/>
          <w:szCs w:val="24"/>
        </w:rPr>
        <w:t>rtículo 6</w:t>
      </w:r>
      <w:r w:rsidR="003F0FB3">
        <w:rPr>
          <w:rFonts w:ascii="Arial" w:hAnsi="Arial" w:cs="Arial"/>
          <w:sz w:val="24"/>
          <w:szCs w:val="24"/>
        </w:rPr>
        <w:t>º</w:t>
      </w:r>
      <w:r>
        <w:rPr>
          <w:rFonts w:ascii="Arial" w:hAnsi="Arial" w:cs="Arial"/>
          <w:sz w:val="24"/>
          <w:szCs w:val="24"/>
        </w:rPr>
        <w:t xml:space="preserve"> del Dec</w:t>
      </w:r>
      <w:r w:rsidR="003F0FB3">
        <w:rPr>
          <w:rFonts w:ascii="Arial" w:hAnsi="Arial" w:cs="Arial"/>
          <w:sz w:val="24"/>
          <w:szCs w:val="24"/>
        </w:rPr>
        <w:t>reto</w:t>
      </w:r>
      <w:r>
        <w:rPr>
          <w:rFonts w:ascii="Arial" w:hAnsi="Arial" w:cs="Arial"/>
          <w:sz w:val="24"/>
          <w:szCs w:val="24"/>
        </w:rPr>
        <w:t xml:space="preserve"> 197/2006 de 22/6</w:t>
      </w:r>
      <w:r w:rsidR="007C3DC0">
        <w:rPr>
          <w:rFonts w:ascii="Arial" w:hAnsi="Arial" w:cs="Arial"/>
          <w:sz w:val="24"/>
          <w:szCs w:val="24"/>
        </w:rPr>
        <w:t>/2006, y el establecido por el Artículo 719 de la ley N°</w:t>
      </w:r>
      <w:r>
        <w:rPr>
          <w:rFonts w:ascii="Arial" w:hAnsi="Arial" w:cs="Arial"/>
          <w:sz w:val="24"/>
          <w:szCs w:val="24"/>
        </w:rPr>
        <w:t xml:space="preserve"> 18.719 de fecha 27/12/10;</w:t>
      </w:r>
    </w:p>
    <w:p w:rsidR="007C3DC0" w:rsidRDefault="001B7E8F" w:rsidP="007C3DC0">
      <w:pPr>
        <w:spacing w:after="0" w:line="360" w:lineRule="auto"/>
        <w:ind w:firstLine="3119"/>
        <w:jc w:val="both"/>
        <w:rPr>
          <w:rFonts w:ascii="Arial" w:hAnsi="Arial" w:cs="Arial"/>
          <w:sz w:val="24"/>
          <w:szCs w:val="24"/>
        </w:rPr>
      </w:pPr>
      <w:r w:rsidRPr="001B7E8F">
        <w:rPr>
          <w:rFonts w:ascii="Arial" w:hAnsi="Arial" w:cs="Arial"/>
          <w:b/>
          <w:sz w:val="24"/>
          <w:szCs w:val="24"/>
        </w:rPr>
        <w:t xml:space="preserve">4) </w:t>
      </w:r>
      <w:r w:rsidR="007C3DC0">
        <w:rPr>
          <w:rFonts w:ascii="Arial" w:hAnsi="Arial" w:cs="Arial"/>
          <w:sz w:val="24"/>
          <w:szCs w:val="24"/>
        </w:rPr>
        <w:t>que el Artículo 15 de la Ley N°</w:t>
      </w:r>
      <w:r>
        <w:rPr>
          <w:rFonts w:ascii="Arial" w:hAnsi="Arial" w:cs="Arial"/>
          <w:sz w:val="24"/>
          <w:szCs w:val="24"/>
        </w:rPr>
        <w:t xml:space="preserve"> 19121 de fecha 28/8/13, establece</w:t>
      </w:r>
      <w:r w:rsidR="003F0FB3">
        <w:rPr>
          <w:rFonts w:ascii="Arial" w:hAnsi="Arial" w:cs="Arial"/>
          <w:sz w:val="24"/>
          <w:szCs w:val="24"/>
        </w:rPr>
        <w:t xml:space="preserve"> que</w:t>
      </w:r>
      <w:r>
        <w:rPr>
          <w:rFonts w:ascii="Arial" w:hAnsi="Arial" w:cs="Arial"/>
          <w:sz w:val="24"/>
          <w:szCs w:val="24"/>
        </w:rPr>
        <w:t xml:space="preserve"> los funcionarios también tendrán derecho a licencias por enfermedad, según lo determine el Servicio de certifica</w:t>
      </w:r>
      <w:r w:rsidR="007C3DC0">
        <w:rPr>
          <w:rFonts w:ascii="Arial" w:hAnsi="Arial" w:cs="Arial"/>
          <w:sz w:val="24"/>
          <w:szCs w:val="24"/>
        </w:rPr>
        <w:t>ciones médicas correspondiente;</w:t>
      </w:r>
    </w:p>
    <w:p w:rsidR="007C3DC0" w:rsidRDefault="001B7E8F" w:rsidP="007C3DC0">
      <w:pPr>
        <w:spacing w:after="0" w:line="360" w:lineRule="auto"/>
        <w:ind w:firstLine="3119"/>
        <w:jc w:val="both"/>
        <w:rPr>
          <w:rFonts w:ascii="Arial" w:hAnsi="Arial" w:cs="Arial"/>
          <w:sz w:val="24"/>
          <w:szCs w:val="24"/>
        </w:rPr>
      </w:pPr>
      <w:r w:rsidRPr="001B7E8F">
        <w:rPr>
          <w:rFonts w:ascii="Arial" w:hAnsi="Arial" w:cs="Arial"/>
          <w:b/>
          <w:sz w:val="24"/>
          <w:szCs w:val="24"/>
        </w:rPr>
        <w:t xml:space="preserve">5) </w:t>
      </w:r>
      <w:r w:rsidR="007C3DC0">
        <w:rPr>
          <w:rFonts w:ascii="Arial" w:hAnsi="Arial" w:cs="Arial"/>
          <w:sz w:val="24"/>
          <w:szCs w:val="24"/>
        </w:rPr>
        <w:t>que asimismo, el A</w:t>
      </w:r>
      <w:r w:rsidRPr="001B7E8F">
        <w:rPr>
          <w:rFonts w:ascii="Arial" w:hAnsi="Arial" w:cs="Arial"/>
          <w:sz w:val="24"/>
          <w:szCs w:val="24"/>
        </w:rPr>
        <w:t>rtículo 484 del TOFUP; establece</w:t>
      </w:r>
      <w:r>
        <w:rPr>
          <w:rFonts w:ascii="Arial" w:hAnsi="Arial" w:cs="Arial"/>
          <w:sz w:val="24"/>
          <w:szCs w:val="24"/>
        </w:rPr>
        <w:t xml:space="preserve"> que inmediatamente de recibido el aviso de enfermedad, el jefe de oficina</w:t>
      </w:r>
      <w:r w:rsidR="003F0FB3">
        <w:rPr>
          <w:rFonts w:ascii="Arial" w:hAnsi="Arial" w:cs="Arial"/>
          <w:sz w:val="24"/>
          <w:szCs w:val="24"/>
        </w:rPr>
        <w:t xml:space="preserve"> en la que se desempeña el funcionario,</w:t>
      </w:r>
      <w:r>
        <w:rPr>
          <w:rFonts w:ascii="Arial" w:hAnsi="Arial" w:cs="Arial"/>
          <w:sz w:val="24"/>
          <w:szCs w:val="24"/>
        </w:rPr>
        <w:t xml:space="preserve"> comunicará </w:t>
      </w:r>
      <w:r w:rsidR="003F0FB3">
        <w:rPr>
          <w:rFonts w:ascii="Arial" w:hAnsi="Arial" w:cs="Arial"/>
          <w:sz w:val="24"/>
          <w:szCs w:val="24"/>
        </w:rPr>
        <w:t xml:space="preserve">el hecho </w:t>
      </w:r>
      <w:r>
        <w:rPr>
          <w:rFonts w:ascii="Arial" w:hAnsi="Arial" w:cs="Arial"/>
          <w:sz w:val="24"/>
          <w:szCs w:val="24"/>
        </w:rPr>
        <w:t>al Servicio de Certificaciones Médicas correspondiente, el que luego del examen adecuado se expedirá estableciendo en su caso el número de días de licencia que necesite el funcionario o la constancia</w:t>
      </w:r>
      <w:r w:rsidR="003F0FB3">
        <w:rPr>
          <w:rFonts w:ascii="Arial" w:hAnsi="Arial" w:cs="Arial"/>
          <w:sz w:val="24"/>
          <w:szCs w:val="24"/>
        </w:rPr>
        <w:t>,</w:t>
      </w:r>
      <w:r>
        <w:rPr>
          <w:rFonts w:ascii="Arial" w:hAnsi="Arial" w:cs="Arial"/>
          <w:sz w:val="24"/>
          <w:szCs w:val="24"/>
        </w:rPr>
        <w:t xml:space="preserve"> de no ser ello necesario;</w:t>
      </w:r>
    </w:p>
    <w:p w:rsidR="00E57415" w:rsidRDefault="001B7E8F" w:rsidP="007C3DC0">
      <w:pPr>
        <w:spacing w:after="0" w:line="360" w:lineRule="auto"/>
        <w:ind w:firstLine="3119"/>
        <w:jc w:val="both"/>
        <w:rPr>
          <w:rFonts w:ascii="Arial" w:hAnsi="Arial" w:cs="Arial"/>
          <w:sz w:val="24"/>
          <w:szCs w:val="24"/>
        </w:rPr>
      </w:pPr>
      <w:r w:rsidRPr="001B7E8F">
        <w:rPr>
          <w:rFonts w:ascii="Arial" w:hAnsi="Arial" w:cs="Arial"/>
          <w:b/>
          <w:sz w:val="24"/>
          <w:szCs w:val="24"/>
        </w:rPr>
        <w:t xml:space="preserve">6) </w:t>
      </w:r>
      <w:r w:rsidR="003F0FB3" w:rsidRPr="003F0FB3">
        <w:rPr>
          <w:rFonts w:ascii="Arial" w:hAnsi="Arial" w:cs="Arial"/>
          <w:sz w:val="24"/>
          <w:szCs w:val="24"/>
        </w:rPr>
        <w:t xml:space="preserve">que </w:t>
      </w:r>
      <w:r>
        <w:rPr>
          <w:rFonts w:ascii="Arial" w:hAnsi="Arial" w:cs="Arial"/>
          <w:sz w:val="24"/>
          <w:szCs w:val="24"/>
        </w:rPr>
        <w:t xml:space="preserve">una interpretación armónica de las normas citadas, </w:t>
      </w:r>
      <w:r w:rsidR="003F0FB3">
        <w:rPr>
          <w:rFonts w:ascii="Arial" w:hAnsi="Arial" w:cs="Arial"/>
          <w:sz w:val="24"/>
          <w:szCs w:val="24"/>
        </w:rPr>
        <w:t>lleva</w:t>
      </w:r>
      <w:r>
        <w:rPr>
          <w:rFonts w:ascii="Arial" w:hAnsi="Arial" w:cs="Arial"/>
          <w:sz w:val="24"/>
          <w:szCs w:val="24"/>
        </w:rPr>
        <w:t xml:space="preserve"> a concluir que tanto el legislador como la Administración en su caso, han dejado </w:t>
      </w:r>
      <w:r w:rsidR="00E57415">
        <w:rPr>
          <w:rFonts w:ascii="Arial" w:hAnsi="Arial" w:cs="Arial"/>
          <w:sz w:val="24"/>
          <w:szCs w:val="24"/>
        </w:rPr>
        <w:t xml:space="preserve">a </w:t>
      </w:r>
      <w:r w:rsidR="003F0FB3">
        <w:rPr>
          <w:rFonts w:ascii="Arial" w:hAnsi="Arial" w:cs="Arial"/>
          <w:sz w:val="24"/>
          <w:szCs w:val="24"/>
        </w:rPr>
        <w:t xml:space="preserve">la </w:t>
      </w:r>
      <w:r w:rsidR="00E57415">
        <w:rPr>
          <w:rFonts w:ascii="Arial" w:hAnsi="Arial" w:cs="Arial"/>
          <w:sz w:val="24"/>
          <w:szCs w:val="24"/>
        </w:rPr>
        <w:t xml:space="preserve">regulación administrativa la determinación de cuál es el tipo de certificación médica necesaria para comprobar la situación que habilita la convocatoria del suplente. Ello deja en evidencia que, mientras ese acto administrativo no se dicte, se debería estar a la certificación </w:t>
      </w:r>
      <w:r w:rsidR="00463FA6">
        <w:rPr>
          <w:rFonts w:ascii="Arial" w:hAnsi="Arial" w:cs="Arial"/>
          <w:sz w:val="24"/>
          <w:szCs w:val="24"/>
        </w:rPr>
        <w:t xml:space="preserve">médica que acredite ciertamente la enfermedad </w:t>
      </w:r>
      <w:r w:rsidR="00E57415">
        <w:rPr>
          <w:rFonts w:ascii="Arial" w:hAnsi="Arial" w:cs="Arial"/>
          <w:sz w:val="24"/>
          <w:szCs w:val="24"/>
        </w:rPr>
        <w:t>que presente el funcionario en cada caso;</w:t>
      </w:r>
    </w:p>
    <w:p w:rsidR="00E57415" w:rsidRDefault="007C3DC0" w:rsidP="007C3DC0">
      <w:pPr>
        <w:spacing w:after="0" w:line="360" w:lineRule="auto"/>
        <w:ind w:firstLine="851"/>
        <w:jc w:val="both"/>
        <w:rPr>
          <w:rFonts w:ascii="Arial" w:hAnsi="Arial" w:cs="Arial"/>
          <w:sz w:val="24"/>
          <w:szCs w:val="24"/>
        </w:rPr>
      </w:pPr>
      <w:r>
        <w:rPr>
          <w:rFonts w:ascii="Arial" w:hAnsi="Arial" w:cs="Arial"/>
          <w:b/>
          <w:sz w:val="24"/>
          <w:szCs w:val="24"/>
        </w:rPr>
        <w:t>ATENTO:</w:t>
      </w:r>
      <w:r w:rsidR="00E57415" w:rsidRPr="00E57415">
        <w:rPr>
          <w:rFonts w:ascii="Arial" w:hAnsi="Arial" w:cs="Arial"/>
          <w:b/>
          <w:sz w:val="24"/>
          <w:szCs w:val="24"/>
        </w:rPr>
        <w:t xml:space="preserve"> </w:t>
      </w:r>
      <w:r w:rsidR="00E57415">
        <w:rPr>
          <w:rFonts w:ascii="Arial" w:hAnsi="Arial" w:cs="Arial"/>
          <w:sz w:val="24"/>
          <w:szCs w:val="24"/>
        </w:rPr>
        <w:t xml:space="preserve">a lo precedentemente expuesto; </w:t>
      </w:r>
    </w:p>
    <w:p w:rsidR="007C3DC0" w:rsidRDefault="007C3DC0" w:rsidP="00310ADD">
      <w:pPr>
        <w:tabs>
          <w:tab w:val="left" w:pos="284"/>
        </w:tabs>
        <w:spacing w:after="0" w:line="360" w:lineRule="auto"/>
        <w:jc w:val="center"/>
        <w:rPr>
          <w:rFonts w:ascii="Arial" w:hAnsi="Arial" w:cs="Arial"/>
          <w:b/>
          <w:sz w:val="24"/>
          <w:szCs w:val="24"/>
        </w:rPr>
      </w:pPr>
    </w:p>
    <w:p w:rsidR="00C72DA5" w:rsidRDefault="007C3DC0" w:rsidP="00453518">
      <w:pPr>
        <w:spacing w:after="0" w:line="360" w:lineRule="auto"/>
        <w:jc w:val="center"/>
        <w:rPr>
          <w:rFonts w:ascii="Arial" w:hAnsi="Arial" w:cs="Arial"/>
          <w:b/>
          <w:sz w:val="24"/>
          <w:szCs w:val="24"/>
        </w:rPr>
      </w:pPr>
      <w:r>
        <w:rPr>
          <w:rFonts w:ascii="Arial" w:hAnsi="Arial" w:cs="Arial"/>
          <w:b/>
          <w:sz w:val="24"/>
          <w:szCs w:val="24"/>
        </w:rPr>
        <w:lastRenderedPageBreak/>
        <w:t>EL TRIBUNAL ACUERDA</w:t>
      </w:r>
    </w:p>
    <w:p w:rsidR="00E57415" w:rsidRDefault="00E57415" w:rsidP="00310ADD">
      <w:pPr>
        <w:pStyle w:val="Prrafodelista"/>
        <w:numPr>
          <w:ilvl w:val="0"/>
          <w:numId w:val="1"/>
        </w:numPr>
        <w:spacing w:after="0" w:line="360" w:lineRule="auto"/>
        <w:ind w:left="284" w:hanging="284"/>
        <w:jc w:val="both"/>
        <w:rPr>
          <w:rFonts w:ascii="Arial" w:hAnsi="Arial" w:cs="Arial"/>
          <w:sz w:val="24"/>
          <w:szCs w:val="24"/>
        </w:rPr>
      </w:pPr>
      <w:r w:rsidRPr="00E57415">
        <w:rPr>
          <w:rFonts w:ascii="Arial" w:hAnsi="Arial" w:cs="Arial"/>
          <w:sz w:val="24"/>
          <w:szCs w:val="24"/>
        </w:rPr>
        <w:t>Evacuar la c</w:t>
      </w:r>
      <w:r w:rsidR="00310ADD">
        <w:rPr>
          <w:rFonts w:ascii="Arial" w:hAnsi="Arial" w:cs="Arial"/>
          <w:sz w:val="24"/>
          <w:szCs w:val="24"/>
        </w:rPr>
        <w:t>onsulta en los términos de los C</w:t>
      </w:r>
      <w:bookmarkStart w:id="0" w:name="_GoBack"/>
      <w:bookmarkEnd w:id="0"/>
      <w:r w:rsidRPr="00E57415">
        <w:rPr>
          <w:rFonts w:ascii="Arial" w:hAnsi="Arial" w:cs="Arial"/>
          <w:sz w:val="24"/>
          <w:szCs w:val="24"/>
        </w:rPr>
        <w:t xml:space="preserve">onsiderandos de la presente resolución; </w:t>
      </w:r>
      <w:r>
        <w:rPr>
          <w:rFonts w:ascii="Arial" w:hAnsi="Arial" w:cs="Arial"/>
          <w:sz w:val="24"/>
          <w:szCs w:val="24"/>
        </w:rPr>
        <w:t xml:space="preserve">y </w:t>
      </w:r>
    </w:p>
    <w:p w:rsidR="00310ADD" w:rsidRDefault="005148F4" w:rsidP="00310ADD">
      <w:pPr>
        <w:pStyle w:val="Prrafodelista"/>
        <w:numPr>
          <w:ilvl w:val="0"/>
          <w:numId w:val="1"/>
        </w:numPr>
        <w:spacing w:after="0" w:line="360" w:lineRule="auto"/>
        <w:ind w:left="284" w:hanging="284"/>
        <w:jc w:val="both"/>
        <w:rPr>
          <w:rFonts w:ascii="Arial" w:hAnsi="Arial" w:cs="Arial"/>
          <w:sz w:val="24"/>
          <w:szCs w:val="24"/>
        </w:rPr>
      </w:pPr>
      <w:r>
        <w:rPr>
          <w:rFonts w:ascii="Arial" w:hAnsi="Arial" w:cs="Arial"/>
          <w:sz w:val="24"/>
          <w:szCs w:val="24"/>
        </w:rPr>
        <w:t>C</w:t>
      </w:r>
      <w:r w:rsidR="00310ADD">
        <w:rPr>
          <w:rFonts w:ascii="Arial" w:hAnsi="Arial" w:cs="Arial"/>
          <w:sz w:val="24"/>
          <w:szCs w:val="24"/>
        </w:rPr>
        <w:t>omunicar al Contador Delegado.</w:t>
      </w:r>
    </w:p>
    <w:p w:rsidR="00310ADD" w:rsidRDefault="00310ADD" w:rsidP="00310ADD">
      <w:pPr>
        <w:spacing w:after="0" w:line="360" w:lineRule="auto"/>
        <w:jc w:val="both"/>
        <w:rPr>
          <w:rFonts w:ascii="Arial" w:hAnsi="Arial" w:cs="Arial"/>
          <w:sz w:val="20"/>
          <w:szCs w:val="20"/>
        </w:rPr>
      </w:pPr>
    </w:p>
    <w:p w:rsidR="00310ADD" w:rsidRDefault="00310ADD" w:rsidP="00310ADD">
      <w:pPr>
        <w:spacing w:after="0" w:line="360" w:lineRule="auto"/>
        <w:jc w:val="both"/>
        <w:rPr>
          <w:rFonts w:ascii="Arial" w:hAnsi="Arial" w:cs="Arial"/>
          <w:sz w:val="20"/>
          <w:szCs w:val="20"/>
        </w:rPr>
      </w:pPr>
    </w:p>
    <w:p w:rsidR="00310ADD" w:rsidRDefault="00310ADD" w:rsidP="00310ADD">
      <w:pPr>
        <w:spacing w:after="0" w:line="360" w:lineRule="auto"/>
        <w:jc w:val="both"/>
        <w:rPr>
          <w:rFonts w:ascii="Arial" w:hAnsi="Arial" w:cs="Arial"/>
          <w:sz w:val="20"/>
          <w:szCs w:val="20"/>
        </w:rPr>
      </w:pPr>
    </w:p>
    <w:p w:rsidR="00310ADD" w:rsidRDefault="00310ADD" w:rsidP="00310ADD">
      <w:pPr>
        <w:spacing w:after="0" w:line="360" w:lineRule="auto"/>
        <w:jc w:val="both"/>
        <w:rPr>
          <w:rFonts w:ascii="Arial" w:hAnsi="Arial" w:cs="Arial"/>
          <w:sz w:val="20"/>
          <w:szCs w:val="20"/>
        </w:rPr>
      </w:pPr>
    </w:p>
    <w:p w:rsidR="00C72DA5" w:rsidRPr="00310ADD" w:rsidRDefault="00310ADD" w:rsidP="00310ADD">
      <w:pPr>
        <w:spacing w:after="0" w:line="360" w:lineRule="auto"/>
        <w:ind w:hanging="426"/>
        <w:jc w:val="both"/>
        <w:rPr>
          <w:rFonts w:ascii="Arial" w:hAnsi="Arial" w:cs="Arial"/>
          <w:sz w:val="24"/>
          <w:szCs w:val="24"/>
        </w:rPr>
      </w:pPr>
      <w:proofErr w:type="gramStart"/>
      <w:r w:rsidRPr="00310ADD">
        <w:rPr>
          <w:rFonts w:ascii="Arial" w:hAnsi="Arial" w:cs="Arial"/>
          <w:sz w:val="24"/>
          <w:szCs w:val="24"/>
        </w:rPr>
        <w:t>dc</w:t>
      </w:r>
      <w:proofErr w:type="gramEnd"/>
      <w:r w:rsidR="005148F4" w:rsidRPr="00310ADD">
        <w:rPr>
          <w:rFonts w:ascii="Arial" w:hAnsi="Arial" w:cs="Arial"/>
          <w:sz w:val="24"/>
          <w:szCs w:val="24"/>
        </w:rPr>
        <w:t xml:space="preserve"> </w:t>
      </w:r>
    </w:p>
    <w:sectPr w:rsidR="00C72DA5" w:rsidRPr="00310ADD" w:rsidSect="00310ADD">
      <w:footerReference w:type="default" r:id="rId9"/>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051" w:rsidRDefault="00A92051" w:rsidP="00D6024A">
      <w:pPr>
        <w:spacing w:after="0" w:line="240" w:lineRule="auto"/>
      </w:pPr>
      <w:r>
        <w:separator/>
      </w:r>
    </w:p>
  </w:endnote>
  <w:endnote w:type="continuationSeparator" w:id="0">
    <w:p w:rsidR="00A92051" w:rsidRDefault="00A92051" w:rsidP="00D6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283991"/>
      <w:docPartObj>
        <w:docPartGallery w:val="Page Numbers (Bottom of Page)"/>
        <w:docPartUnique/>
      </w:docPartObj>
    </w:sdtPr>
    <w:sdtContent>
      <w:p w:rsidR="00310ADD" w:rsidRDefault="00310ADD">
        <w:pPr>
          <w:pStyle w:val="Piedepgina"/>
          <w:jc w:val="center"/>
        </w:pPr>
        <w:r>
          <w:fldChar w:fldCharType="begin"/>
        </w:r>
        <w:r>
          <w:instrText>PAGE   \* MERGEFORMAT</w:instrText>
        </w:r>
        <w:r>
          <w:fldChar w:fldCharType="separate"/>
        </w:r>
        <w:r>
          <w:rPr>
            <w:noProof/>
          </w:rPr>
          <w:t>3</w:t>
        </w:r>
        <w:r>
          <w:fldChar w:fldCharType="end"/>
        </w:r>
      </w:p>
    </w:sdtContent>
  </w:sdt>
  <w:p w:rsidR="00310ADD" w:rsidRDefault="00310A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051" w:rsidRDefault="00A92051" w:rsidP="00D6024A">
      <w:pPr>
        <w:spacing w:after="0" w:line="240" w:lineRule="auto"/>
      </w:pPr>
      <w:r>
        <w:separator/>
      </w:r>
    </w:p>
  </w:footnote>
  <w:footnote w:type="continuationSeparator" w:id="0">
    <w:p w:rsidR="00A92051" w:rsidRDefault="00A92051" w:rsidP="00D60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77E1F"/>
    <w:multiLevelType w:val="hybridMultilevel"/>
    <w:tmpl w:val="13DE8BE4"/>
    <w:lvl w:ilvl="0" w:tplc="52D2C5D6">
      <w:start w:val="1"/>
      <w:numFmt w:val="decimal"/>
      <w:lvlText w:val="%1)"/>
      <w:lvlJc w:val="left"/>
      <w:pPr>
        <w:ind w:left="720" w:hanging="360"/>
      </w:pPr>
      <w:rPr>
        <w:rFonts w:ascii="Arial" w:eastAsiaTheme="minorHAnsi"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30"/>
    <w:rsid w:val="00077BD6"/>
    <w:rsid w:val="000D4F1D"/>
    <w:rsid w:val="001B7E8F"/>
    <w:rsid w:val="00210A40"/>
    <w:rsid w:val="0023365B"/>
    <w:rsid w:val="002A6C2D"/>
    <w:rsid w:val="00310ADD"/>
    <w:rsid w:val="00381FEE"/>
    <w:rsid w:val="003F0FB3"/>
    <w:rsid w:val="004047F5"/>
    <w:rsid w:val="00447632"/>
    <w:rsid w:val="00453518"/>
    <w:rsid w:val="00463FA6"/>
    <w:rsid w:val="005148F4"/>
    <w:rsid w:val="005445CE"/>
    <w:rsid w:val="00581BC9"/>
    <w:rsid w:val="005D388B"/>
    <w:rsid w:val="00626CBA"/>
    <w:rsid w:val="007511F4"/>
    <w:rsid w:val="007C3DC0"/>
    <w:rsid w:val="007E5330"/>
    <w:rsid w:val="00A92051"/>
    <w:rsid w:val="00A93212"/>
    <w:rsid w:val="00B05AE6"/>
    <w:rsid w:val="00B76F00"/>
    <w:rsid w:val="00BC49A5"/>
    <w:rsid w:val="00C25649"/>
    <w:rsid w:val="00C55BAA"/>
    <w:rsid w:val="00C72DA5"/>
    <w:rsid w:val="00C80B83"/>
    <w:rsid w:val="00D174D6"/>
    <w:rsid w:val="00D6024A"/>
    <w:rsid w:val="00E57415"/>
    <w:rsid w:val="00E970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E57415"/>
    <w:pPr>
      <w:ind w:left="720"/>
      <w:contextualSpacing/>
    </w:pPr>
  </w:style>
  <w:style w:type="paragraph" w:styleId="Textodeglobo">
    <w:name w:val="Balloon Text"/>
    <w:basedOn w:val="Normal"/>
    <w:link w:val="TextodegloboCar"/>
    <w:uiPriority w:val="99"/>
    <w:semiHidden/>
    <w:unhideWhenUsed/>
    <w:rsid w:val="002336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2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024A"/>
  </w:style>
  <w:style w:type="paragraph" w:styleId="Piedepgina">
    <w:name w:val="footer"/>
    <w:basedOn w:val="Normal"/>
    <w:link w:val="PiedepginaCar"/>
    <w:uiPriority w:val="99"/>
    <w:unhideWhenUsed/>
    <w:rsid w:val="00D602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024A"/>
  </w:style>
  <w:style w:type="paragraph" w:styleId="Prrafodelista">
    <w:name w:val="List Paragraph"/>
    <w:basedOn w:val="Normal"/>
    <w:uiPriority w:val="34"/>
    <w:qFormat/>
    <w:rsid w:val="00E57415"/>
    <w:pPr>
      <w:ind w:left="720"/>
      <w:contextualSpacing/>
    </w:pPr>
  </w:style>
  <w:style w:type="paragraph" w:styleId="Textodeglobo">
    <w:name w:val="Balloon Text"/>
    <w:basedOn w:val="Normal"/>
    <w:link w:val="TextodegloboCar"/>
    <w:uiPriority w:val="99"/>
    <w:semiHidden/>
    <w:unhideWhenUsed/>
    <w:rsid w:val="002336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3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EE68A-6632-4BE5-A87A-908A66E3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2018-07-02T17:14:00Z</cp:lastPrinted>
  <dcterms:created xsi:type="dcterms:W3CDTF">2018-07-02T17:15:00Z</dcterms:created>
  <dcterms:modified xsi:type="dcterms:W3CDTF">2018-07-02T17:15:00Z</dcterms:modified>
</cp:coreProperties>
</file>