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7B" w:rsidRPr="0029307B" w:rsidRDefault="0029307B" w:rsidP="0029307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1959/18</w:t>
      </w:r>
    </w:p>
    <w:p w:rsidR="005D7257" w:rsidRDefault="005D7257" w:rsidP="0029307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307B" w:rsidRPr="0029307B" w:rsidRDefault="0029307B" w:rsidP="0029307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307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9307B" w:rsidRPr="0029307B" w:rsidRDefault="0029307B" w:rsidP="0029307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307B" w:rsidRPr="0029307B" w:rsidRDefault="0029307B" w:rsidP="0029307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307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9307B" w:rsidRPr="0029307B" w:rsidRDefault="0029307B" w:rsidP="0029307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307B" w:rsidRPr="0029307B" w:rsidRDefault="0029307B" w:rsidP="0029307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9307B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JUNIO </w:t>
      </w:r>
      <w:r w:rsidRPr="0029307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29307B" w:rsidRPr="0029307B" w:rsidRDefault="0029307B" w:rsidP="0029307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9307B" w:rsidRPr="0029307B" w:rsidRDefault="0029307B" w:rsidP="0029307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29307B">
        <w:rPr>
          <w:rFonts w:ascii="Arial" w:hAnsi="Arial" w:cs="Arial"/>
          <w:b/>
          <w:sz w:val="24"/>
          <w:szCs w:val="24"/>
          <w:lang w:val="es-UY"/>
        </w:rPr>
        <w:t>(E. E. Nº</w:t>
      </w:r>
      <w:r w:rsidRPr="0029307B">
        <w:rPr>
          <w:rFonts w:ascii="Arial" w:hAnsi="Arial" w:cs="Arial"/>
          <w:b/>
          <w:sz w:val="24"/>
          <w:szCs w:val="24"/>
        </w:rPr>
        <w:t>2018-17-1-0003239</w:t>
      </w:r>
      <w:r w:rsidRPr="0029307B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29307B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29307B">
        <w:rPr>
          <w:rFonts w:ascii="Arial" w:hAnsi="Arial" w:cs="Arial"/>
          <w:b/>
          <w:sz w:val="24"/>
          <w:szCs w:val="24"/>
          <w:lang w:val="es-UY"/>
        </w:rPr>
        <w:t>. N°2505/18</w:t>
      </w:r>
      <w:r>
        <w:rPr>
          <w:rFonts w:ascii="Arial" w:hAnsi="Arial" w:cs="Arial"/>
          <w:b/>
          <w:sz w:val="24"/>
          <w:szCs w:val="24"/>
          <w:lang w:val="es-UY"/>
        </w:rPr>
        <w:t>)</w:t>
      </w:r>
    </w:p>
    <w:p w:rsidR="0029307B" w:rsidRPr="0029307B" w:rsidRDefault="0029307B" w:rsidP="0029307B">
      <w:pPr>
        <w:spacing w:after="0" w:line="360" w:lineRule="auto"/>
        <w:rPr>
          <w:rFonts w:ascii="Arial" w:hAnsi="Arial"/>
          <w:lang w:val="es-UY"/>
        </w:rPr>
      </w:pPr>
    </w:p>
    <w:p w:rsidR="00DF73C9" w:rsidRDefault="0029307B" w:rsidP="002930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8730CE" w:rsidRPr="008730CE">
        <w:rPr>
          <w:rFonts w:ascii="Arial" w:hAnsi="Arial" w:cs="Arial"/>
          <w:sz w:val="24"/>
          <w:szCs w:val="24"/>
        </w:rPr>
        <w:t xml:space="preserve"> las actuaciones remi</w:t>
      </w:r>
      <w:r w:rsidR="008730CE">
        <w:rPr>
          <w:rFonts w:ascii="Arial" w:hAnsi="Arial" w:cs="Arial"/>
          <w:sz w:val="24"/>
          <w:szCs w:val="24"/>
        </w:rPr>
        <w:t>tidas por el Ministerio de Turismo</w:t>
      </w:r>
      <w:r w:rsidR="00774C37">
        <w:rPr>
          <w:rFonts w:ascii="Arial" w:hAnsi="Arial" w:cs="Arial"/>
          <w:sz w:val="24"/>
          <w:szCs w:val="24"/>
        </w:rPr>
        <w:t xml:space="preserve"> (MINTUR)</w:t>
      </w:r>
      <w:r w:rsidR="008730CE">
        <w:rPr>
          <w:rFonts w:ascii="Arial" w:hAnsi="Arial" w:cs="Arial"/>
          <w:sz w:val="24"/>
          <w:szCs w:val="24"/>
        </w:rPr>
        <w:t xml:space="preserve">, relacionadas con el convenio </w:t>
      </w:r>
      <w:r w:rsidR="00344D75">
        <w:rPr>
          <w:rFonts w:ascii="Arial" w:hAnsi="Arial" w:cs="Arial"/>
          <w:sz w:val="24"/>
          <w:szCs w:val="24"/>
        </w:rPr>
        <w:t>a suscribir</w:t>
      </w:r>
      <w:r w:rsidR="00774C37">
        <w:rPr>
          <w:rFonts w:ascii="Arial" w:hAnsi="Arial" w:cs="Arial"/>
          <w:sz w:val="24"/>
          <w:szCs w:val="24"/>
        </w:rPr>
        <w:t xml:space="preserve"> con la Unión de Vendedores de Nafta del Uruguay (UNVENU)</w:t>
      </w:r>
      <w:r w:rsidR="00DF73C9">
        <w:rPr>
          <w:rFonts w:ascii="Arial" w:hAnsi="Arial" w:cs="Arial"/>
          <w:sz w:val="24"/>
          <w:szCs w:val="24"/>
        </w:rPr>
        <w:t xml:space="preserve">; </w:t>
      </w:r>
    </w:p>
    <w:p w:rsidR="00DF73C9" w:rsidRDefault="00DF73C9" w:rsidP="002930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el convenio </w:t>
      </w:r>
      <w:r w:rsidR="00774C37">
        <w:rPr>
          <w:rFonts w:ascii="Arial" w:hAnsi="Arial" w:cs="Arial"/>
          <w:sz w:val="24"/>
          <w:szCs w:val="24"/>
        </w:rPr>
        <w:t xml:space="preserve">de cooperación </w:t>
      </w:r>
      <w:r>
        <w:rPr>
          <w:rFonts w:ascii="Arial" w:hAnsi="Arial" w:cs="Arial"/>
          <w:sz w:val="24"/>
          <w:szCs w:val="24"/>
        </w:rPr>
        <w:t xml:space="preserve">tiene por objeto </w:t>
      </w:r>
      <w:r w:rsidR="00774C37">
        <w:rPr>
          <w:rFonts w:ascii="Arial" w:hAnsi="Arial" w:cs="Arial"/>
          <w:sz w:val="24"/>
          <w:szCs w:val="24"/>
        </w:rPr>
        <w:t>conjugar esfuerzos para lograr la construcción de baños con instalaciones accesibles para discapacitados, en estaciones de servicio que se encuentren en rutas nacionales, y en lugares a determinar en forma conjunta por ambas partes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06F37" w:rsidRDefault="00DF73C9" w:rsidP="002930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>2)</w:t>
      </w:r>
      <w:r w:rsidRPr="00DF73C9">
        <w:rPr>
          <w:rFonts w:ascii="Arial" w:hAnsi="Arial" w:cs="Arial"/>
          <w:sz w:val="24"/>
          <w:szCs w:val="24"/>
        </w:rPr>
        <w:t xml:space="preserve"> que </w:t>
      </w:r>
      <w:r w:rsidR="00774C37">
        <w:rPr>
          <w:rFonts w:ascii="Arial" w:hAnsi="Arial" w:cs="Arial"/>
          <w:sz w:val="24"/>
          <w:szCs w:val="24"/>
        </w:rPr>
        <w:t>el Ministerio de obliga a disponer del monto de U$S 50.000 para la concreción de dicho proyecto</w:t>
      </w:r>
      <w:r w:rsidR="00670EBA">
        <w:rPr>
          <w:rFonts w:ascii="Arial" w:hAnsi="Arial" w:cs="Arial"/>
          <w:sz w:val="24"/>
          <w:szCs w:val="24"/>
        </w:rPr>
        <w:t>.</w:t>
      </w:r>
      <w:r w:rsidR="00A06F37">
        <w:rPr>
          <w:rFonts w:ascii="Arial" w:hAnsi="Arial" w:cs="Arial"/>
          <w:sz w:val="24"/>
          <w:szCs w:val="24"/>
        </w:rPr>
        <w:t xml:space="preserve"> Cada uno de los proyectos que se presenten, no podrá exceder el 50 % del monto total de la obra, ni superar la suma de U$S 5.000; </w:t>
      </w:r>
    </w:p>
    <w:p w:rsidR="00A06F37" w:rsidRDefault="00A06F37" w:rsidP="002930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06F3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6F37">
        <w:rPr>
          <w:rFonts w:ascii="Arial" w:hAnsi="Arial" w:cs="Arial"/>
          <w:sz w:val="24"/>
          <w:szCs w:val="24"/>
        </w:rPr>
        <w:t>que p</w:t>
      </w:r>
      <w:r w:rsidR="00774C37">
        <w:rPr>
          <w:rFonts w:ascii="Arial" w:hAnsi="Arial" w:cs="Arial"/>
          <w:sz w:val="24"/>
          <w:szCs w:val="24"/>
        </w:rPr>
        <w:t>or su parte</w:t>
      </w:r>
      <w:r w:rsidR="00670EBA">
        <w:rPr>
          <w:rFonts w:ascii="Arial" w:hAnsi="Arial" w:cs="Arial"/>
          <w:sz w:val="24"/>
          <w:szCs w:val="24"/>
        </w:rPr>
        <w:t>,</w:t>
      </w:r>
      <w:r w:rsidR="00774C37">
        <w:rPr>
          <w:rFonts w:ascii="Arial" w:hAnsi="Arial" w:cs="Arial"/>
          <w:sz w:val="24"/>
          <w:szCs w:val="24"/>
        </w:rPr>
        <w:t xml:space="preserve"> la UNVENU se obliga a coordinar con el Ministerio </w:t>
      </w:r>
      <w:r>
        <w:rPr>
          <w:rFonts w:ascii="Arial" w:hAnsi="Arial" w:cs="Arial"/>
          <w:sz w:val="24"/>
          <w:szCs w:val="24"/>
        </w:rPr>
        <w:t xml:space="preserve">la presentación de los proyectos, siendo de cargo de cada una de las estaciones el diseño, la contratación de las obras y el pago de todas y cada una de las obligaciones frente a los organismos tributarios y el Banco de Previsión Social;  </w:t>
      </w:r>
    </w:p>
    <w:p w:rsidR="000A40CE" w:rsidRDefault="00615993" w:rsidP="002930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15993">
        <w:rPr>
          <w:rFonts w:ascii="Arial" w:hAnsi="Arial" w:cs="Arial"/>
          <w:b/>
          <w:sz w:val="24"/>
          <w:szCs w:val="24"/>
        </w:rPr>
        <w:t>4)</w:t>
      </w:r>
      <w:r w:rsidRPr="000A40CE">
        <w:rPr>
          <w:rFonts w:ascii="Arial" w:hAnsi="Arial" w:cs="Arial"/>
          <w:sz w:val="24"/>
          <w:szCs w:val="24"/>
        </w:rPr>
        <w:t xml:space="preserve"> </w:t>
      </w:r>
      <w:r w:rsidR="00344D75">
        <w:rPr>
          <w:rFonts w:ascii="Arial" w:hAnsi="Arial" w:cs="Arial"/>
          <w:sz w:val="24"/>
          <w:szCs w:val="24"/>
        </w:rPr>
        <w:t>que de acuerdo con</w:t>
      </w:r>
      <w:r w:rsidR="000A40CE" w:rsidRPr="000A40CE">
        <w:rPr>
          <w:rFonts w:ascii="Arial" w:hAnsi="Arial" w:cs="Arial"/>
          <w:sz w:val="24"/>
          <w:szCs w:val="24"/>
        </w:rPr>
        <w:t xml:space="preserve"> l</w:t>
      </w:r>
      <w:r w:rsidR="00670EBA">
        <w:rPr>
          <w:rFonts w:ascii="Arial" w:hAnsi="Arial" w:cs="Arial"/>
          <w:sz w:val="24"/>
          <w:szCs w:val="24"/>
        </w:rPr>
        <w:t>o establecido en la cláusula 7ª del proyecto de convenio, el beneficiario de la partida</w:t>
      </w:r>
      <w:r w:rsidR="000A40CE" w:rsidRPr="000A40CE">
        <w:rPr>
          <w:rFonts w:ascii="Arial" w:hAnsi="Arial" w:cs="Arial"/>
          <w:sz w:val="24"/>
          <w:szCs w:val="24"/>
        </w:rPr>
        <w:t xml:space="preserve"> deberá proceder a la rendición de cu</w:t>
      </w:r>
      <w:r w:rsidR="00344D75">
        <w:rPr>
          <w:rFonts w:ascii="Arial" w:hAnsi="Arial" w:cs="Arial"/>
          <w:sz w:val="24"/>
          <w:szCs w:val="24"/>
        </w:rPr>
        <w:t>entas, en cumplimiento de lo dispuesto</w:t>
      </w:r>
      <w:r w:rsidR="000A40CE" w:rsidRPr="000A40CE">
        <w:rPr>
          <w:rFonts w:ascii="Arial" w:hAnsi="Arial" w:cs="Arial"/>
          <w:sz w:val="24"/>
          <w:szCs w:val="24"/>
        </w:rPr>
        <w:t xml:space="preserve"> por el artículo 132 del</w:t>
      </w:r>
      <w:r w:rsidR="00344D75">
        <w:rPr>
          <w:rFonts w:ascii="Arial" w:hAnsi="Arial" w:cs="Arial"/>
          <w:sz w:val="24"/>
          <w:szCs w:val="24"/>
        </w:rPr>
        <w:t xml:space="preserve"> TOCAF, y por la Ordenanza Nº</w:t>
      </w:r>
      <w:r w:rsidR="000A40CE" w:rsidRPr="000A40CE">
        <w:rPr>
          <w:rFonts w:ascii="Arial" w:hAnsi="Arial" w:cs="Arial"/>
          <w:sz w:val="24"/>
          <w:szCs w:val="24"/>
        </w:rPr>
        <w:t xml:space="preserve"> 77 del Tribunal de Cuentas</w:t>
      </w:r>
      <w:r w:rsidR="000A40CE">
        <w:rPr>
          <w:rFonts w:ascii="Arial" w:hAnsi="Arial" w:cs="Arial"/>
          <w:sz w:val="24"/>
          <w:szCs w:val="24"/>
        </w:rPr>
        <w:t xml:space="preserve">; </w:t>
      </w:r>
    </w:p>
    <w:p w:rsidR="00615993" w:rsidRDefault="000A40CE" w:rsidP="002930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5) </w:t>
      </w:r>
      <w:r w:rsidR="00615993">
        <w:rPr>
          <w:rFonts w:ascii="Arial" w:hAnsi="Arial" w:cs="Arial"/>
          <w:sz w:val="24"/>
          <w:szCs w:val="24"/>
        </w:rPr>
        <w:t xml:space="preserve">que consta </w:t>
      </w:r>
      <w:r w:rsidR="00A06F37">
        <w:rPr>
          <w:rFonts w:ascii="Arial" w:hAnsi="Arial" w:cs="Arial"/>
          <w:sz w:val="24"/>
          <w:szCs w:val="24"/>
        </w:rPr>
        <w:t xml:space="preserve">proyecto de </w:t>
      </w:r>
      <w:r w:rsidR="00615993">
        <w:rPr>
          <w:rFonts w:ascii="Arial" w:hAnsi="Arial" w:cs="Arial"/>
          <w:sz w:val="24"/>
          <w:szCs w:val="24"/>
        </w:rPr>
        <w:t>resolución del Ministerio de Turismo, por la que se aprueba del texto del convenio, y documento de afectación No. 0000</w:t>
      </w:r>
      <w:r w:rsidR="00A06F37">
        <w:rPr>
          <w:rFonts w:ascii="Arial" w:hAnsi="Arial" w:cs="Arial"/>
          <w:sz w:val="24"/>
          <w:szCs w:val="24"/>
        </w:rPr>
        <w:t>242 de fecha 3</w:t>
      </w:r>
      <w:r w:rsidR="00615993">
        <w:rPr>
          <w:rFonts w:ascii="Arial" w:hAnsi="Arial" w:cs="Arial"/>
          <w:sz w:val="24"/>
          <w:szCs w:val="24"/>
        </w:rPr>
        <w:t>/</w:t>
      </w:r>
      <w:r w:rsidR="00A06F37">
        <w:rPr>
          <w:rFonts w:ascii="Arial" w:hAnsi="Arial" w:cs="Arial"/>
          <w:sz w:val="24"/>
          <w:szCs w:val="24"/>
        </w:rPr>
        <w:t>5</w:t>
      </w:r>
      <w:r w:rsidR="00615993">
        <w:rPr>
          <w:rFonts w:ascii="Arial" w:hAnsi="Arial" w:cs="Arial"/>
          <w:sz w:val="24"/>
          <w:szCs w:val="24"/>
        </w:rPr>
        <w:t>/1</w:t>
      </w:r>
      <w:r w:rsidR="00A06F37">
        <w:rPr>
          <w:rFonts w:ascii="Arial" w:hAnsi="Arial" w:cs="Arial"/>
          <w:sz w:val="24"/>
          <w:szCs w:val="24"/>
        </w:rPr>
        <w:t>8</w:t>
      </w:r>
      <w:r w:rsidR="00615993">
        <w:rPr>
          <w:rFonts w:ascii="Arial" w:hAnsi="Arial" w:cs="Arial"/>
          <w:sz w:val="24"/>
          <w:szCs w:val="24"/>
        </w:rPr>
        <w:t>, por la suma de $ 1</w:t>
      </w:r>
      <w:r w:rsidR="00A06F37">
        <w:rPr>
          <w:rFonts w:ascii="Arial" w:hAnsi="Arial" w:cs="Arial"/>
          <w:sz w:val="24"/>
          <w:szCs w:val="24"/>
        </w:rPr>
        <w:t>:500</w:t>
      </w:r>
      <w:r w:rsidR="00615993">
        <w:rPr>
          <w:rFonts w:ascii="Arial" w:hAnsi="Arial" w:cs="Arial"/>
          <w:sz w:val="24"/>
          <w:szCs w:val="24"/>
        </w:rPr>
        <w:t>.000 con cargo al Programa 320, Objeto de Gasto 5</w:t>
      </w:r>
      <w:r w:rsidR="00A06F37">
        <w:rPr>
          <w:rFonts w:ascii="Arial" w:hAnsi="Arial" w:cs="Arial"/>
          <w:sz w:val="24"/>
          <w:szCs w:val="24"/>
        </w:rPr>
        <w:t>6</w:t>
      </w:r>
      <w:r w:rsidR="00615993">
        <w:rPr>
          <w:rFonts w:ascii="Arial" w:hAnsi="Arial" w:cs="Arial"/>
          <w:sz w:val="24"/>
          <w:szCs w:val="24"/>
        </w:rPr>
        <w:t>9, Ejercicio 201</w:t>
      </w:r>
      <w:r w:rsidR="00A06F37">
        <w:rPr>
          <w:rFonts w:ascii="Arial" w:hAnsi="Arial" w:cs="Arial"/>
          <w:sz w:val="24"/>
          <w:szCs w:val="24"/>
        </w:rPr>
        <w:t>8</w:t>
      </w:r>
      <w:r w:rsidR="00615993">
        <w:rPr>
          <w:rFonts w:ascii="Arial" w:hAnsi="Arial" w:cs="Arial"/>
          <w:sz w:val="24"/>
          <w:szCs w:val="24"/>
        </w:rPr>
        <w:t xml:space="preserve">; </w:t>
      </w:r>
    </w:p>
    <w:p w:rsidR="006500FA" w:rsidRPr="006500FA" w:rsidRDefault="006500FA" w:rsidP="002930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>CONSIDERANDO: 1)</w:t>
      </w:r>
      <w:r w:rsidRPr="006500FA">
        <w:rPr>
          <w:rFonts w:ascii="Arial" w:hAnsi="Arial" w:cs="Arial"/>
          <w:sz w:val="24"/>
          <w:szCs w:val="24"/>
        </w:rPr>
        <w:t xml:space="preserve"> que de acuerdo con lo dispuesto por el artículo 84 de la Ley N° 15.851</w:t>
      </w:r>
      <w:r w:rsidR="00670EBA">
        <w:rPr>
          <w:rFonts w:ascii="Arial" w:hAnsi="Arial" w:cs="Arial"/>
          <w:sz w:val="24"/>
          <w:szCs w:val="24"/>
        </w:rPr>
        <w:t xml:space="preserve"> </w:t>
      </w:r>
      <w:r w:rsidRPr="006500FA">
        <w:rPr>
          <w:rFonts w:ascii="Arial" w:hAnsi="Arial" w:cs="Arial"/>
          <w:sz w:val="24"/>
          <w:szCs w:val="24"/>
        </w:rPr>
        <w:t>del 24/12/86, al Ministerio de Turismo corresponde lo concerniente a la política nacional de turismo y su fomento en el país;</w:t>
      </w:r>
    </w:p>
    <w:p w:rsidR="0023164C" w:rsidRDefault="006500FA" w:rsidP="0029307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>2)</w:t>
      </w:r>
      <w:r w:rsidRPr="006500FA">
        <w:rPr>
          <w:rFonts w:ascii="Arial" w:hAnsi="Arial" w:cs="Arial"/>
          <w:sz w:val="24"/>
          <w:szCs w:val="24"/>
        </w:rPr>
        <w:t xml:space="preserve"> que el Dec</w:t>
      </w:r>
      <w:r w:rsidR="00670EBA">
        <w:rPr>
          <w:rFonts w:ascii="Arial" w:hAnsi="Arial" w:cs="Arial"/>
          <w:sz w:val="24"/>
          <w:szCs w:val="24"/>
        </w:rPr>
        <w:t>reto 385/997</w:t>
      </w:r>
      <w:r w:rsidRPr="006500FA">
        <w:rPr>
          <w:rFonts w:ascii="Arial" w:hAnsi="Arial" w:cs="Arial"/>
          <w:sz w:val="24"/>
          <w:szCs w:val="24"/>
        </w:rPr>
        <w:t xml:space="preserve"> de fecha 15/10/997, establece como </w:t>
      </w:r>
      <w:r w:rsidR="00E751F2">
        <w:rPr>
          <w:rFonts w:ascii="Arial" w:hAnsi="Arial" w:cs="Arial"/>
          <w:sz w:val="24"/>
          <w:szCs w:val="24"/>
        </w:rPr>
        <w:t xml:space="preserve">competencia </w:t>
      </w:r>
      <w:r w:rsidRPr="006500FA">
        <w:rPr>
          <w:rFonts w:ascii="Arial" w:hAnsi="Arial" w:cs="Arial"/>
          <w:sz w:val="24"/>
          <w:szCs w:val="24"/>
        </w:rPr>
        <w:t xml:space="preserve">del Ministerio de Turismo, </w:t>
      </w:r>
      <w:r w:rsidR="00E751F2">
        <w:rPr>
          <w:rFonts w:ascii="Arial" w:hAnsi="Arial" w:cs="Arial"/>
          <w:sz w:val="24"/>
          <w:szCs w:val="24"/>
        </w:rPr>
        <w:t>potenciar los productos turísticos en sus diferentes modalidades, y como uno de sus cometidos específicos, controlar la prestación de los servicios turísticos</w:t>
      </w:r>
      <w:r w:rsidRPr="006500FA">
        <w:rPr>
          <w:rFonts w:ascii="Arial" w:hAnsi="Arial" w:cs="Arial"/>
          <w:sz w:val="24"/>
          <w:szCs w:val="24"/>
        </w:rPr>
        <w:t xml:space="preserve">;  </w:t>
      </w:r>
    </w:p>
    <w:p w:rsidR="0023164C" w:rsidRDefault="006500FA" w:rsidP="0029307B">
      <w:pPr>
        <w:spacing w:after="0" w:line="360" w:lineRule="auto"/>
        <w:ind w:firstLine="2977"/>
        <w:jc w:val="both"/>
        <w:rPr>
          <w:rFonts w:ascii="Arial" w:hAnsi="Arial" w:cs="Arial"/>
          <w:color w:val="414042"/>
          <w:sz w:val="20"/>
          <w:szCs w:val="20"/>
        </w:rPr>
      </w:pPr>
      <w:r w:rsidRPr="006500FA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23164C">
        <w:rPr>
          <w:rFonts w:ascii="Arial" w:hAnsi="Arial" w:cs="Arial"/>
          <w:sz w:val="24"/>
          <w:szCs w:val="24"/>
        </w:rPr>
        <w:t xml:space="preserve"> la UNVENU es una entidad privada, de carácter gremial, </w:t>
      </w:r>
      <w:r w:rsidR="0023164C" w:rsidRPr="0023164C">
        <w:rPr>
          <w:rFonts w:ascii="Arial" w:hAnsi="Arial" w:cs="Arial"/>
          <w:sz w:val="24"/>
          <w:szCs w:val="24"/>
        </w:rPr>
        <w:t>que nuclea a los propietarios de las estaciones de servicio de todos los sellos existentes en el país</w:t>
      </w:r>
      <w:r w:rsidR="0023164C">
        <w:rPr>
          <w:rFonts w:ascii="Arial" w:hAnsi="Arial" w:cs="Arial"/>
          <w:sz w:val="24"/>
          <w:szCs w:val="24"/>
        </w:rPr>
        <w:t>, que posee per</w:t>
      </w:r>
      <w:r w:rsidR="00344D75">
        <w:rPr>
          <w:rFonts w:ascii="Arial" w:hAnsi="Arial" w:cs="Arial"/>
          <w:sz w:val="24"/>
          <w:szCs w:val="24"/>
        </w:rPr>
        <w:t>sonería jurídica desde el año 19</w:t>
      </w:r>
      <w:r w:rsidR="0023164C">
        <w:rPr>
          <w:rFonts w:ascii="Arial" w:hAnsi="Arial" w:cs="Arial"/>
          <w:sz w:val="24"/>
          <w:szCs w:val="24"/>
        </w:rPr>
        <w:t>50;</w:t>
      </w:r>
    </w:p>
    <w:p w:rsidR="006500FA" w:rsidRPr="006500FA" w:rsidRDefault="0023164C" w:rsidP="0029307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Pr="0023164C">
        <w:rPr>
          <w:rFonts w:ascii="Arial" w:hAnsi="Arial" w:cs="Arial"/>
          <w:sz w:val="24"/>
          <w:szCs w:val="24"/>
        </w:rPr>
        <w:t>que</w:t>
      </w:r>
      <w:r w:rsidR="006500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convenio proyectado encuadra en la excepción prevista en</w:t>
      </w:r>
      <w:r w:rsidR="006500FA">
        <w:rPr>
          <w:rFonts w:ascii="Arial" w:hAnsi="Arial" w:cs="Arial"/>
          <w:sz w:val="24"/>
          <w:szCs w:val="24"/>
        </w:rPr>
        <w:t xml:space="preserve"> el artículo 33, Inciso 2º. Literal </w:t>
      </w:r>
      <w:r w:rsidR="000A40CE">
        <w:rPr>
          <w:rFonts w:ascii="Arial" w:hAnsi="Arial" w:cs="Arial"/>
          <w:sz w:val="24"/>
          <w:szCs w:val="24"/>
        </w:rPr>
        <w:t>C</w:t>
      </w:r>
      <w:r w:rsidR="006500FA">
        <w:rPr>
          <w:rFonts w:ascii="Arial" w:hAnsi="Arial" w:cs="Arial"/>
          <w:sz w:val="24"/>
          <w:szCs w:val="24"/>
        </w:rPr>
        <w:t>)</w:t>
      </w:r>
      <w:r w:rsidR="000A40CE">
        <w:rPr>
          <w:rFonts w:ascii="Arial" w:hAnsi="Arial" w:cs="Arial"/>
          <w:sz w:val="24"/>
          <w:szCs w:val="24"/>
        </w:rPr>
        <w:t xml:space="preserve"> </w:t>
      </w:r>
      <w:r w:rsidR="00670EBA">
        <w:rPr>
          <w:rFonts w:ascii="Arial" w:hAnsi="Arial" w:cs="Arial"/>
          <w:sz w:val="24"/>
          <w:szCs w:val="24"/>
        </w:rPr>
        <w:t>num. 3) del TOCAF</w:t>
      </w:r>
      <w:r>
        <w:rPr>
          <w:rFonts w:ascii="Arial" w:hAnsi="Arial" w:cs="Arial"/>
          <w:sz w:val="24"/>
          <w:szCs w:val="24"/>
        </w:rPr>
        <w:t>, que</w:t>
      </w:r>
      <w:r w:rsidR="00670EBA">
        <w:rPr>
          <w:rFonts w:ascii="Arial" w:hAnsi="Arial" w:cs="Arial"/>
          <w:sz w:val="24"/>
          <w:szCs w:val="24"/>
        </w:rPr>
        <w:t xml:space="preserve"> permite la contratación directa</w:t>
      </w:r>
      <w:r w:rsidR="000A40CE">
        <w:rPr>
          <w:rFonts w:ascii="Arial" w:hAnsi="Arial" w:cs="Arial"/>
          <w:sz w:val="24"/>
          <w:szCs w:val="24"/>
        </w:rPr>
        <w:t xml:space="preserve"> para adquirir bienes o contratar servicio</w:t>
      </w:r>
      <w:r w:rsidR="00670EBA">
        <w:rPr>
          <w:rFonts w:ascii="Arial" w:hAnsi="Arial" w:cs="Arial"/>
          <w:sz w:val="24"/>
          <w:szCs w:val="24"/>
        </w:rPr>
        <w:t>s cuya fabricación o suministro</w:t>
      </w:r>
      <w:r w:rsidR="000A40CE">
        <w:rPr>
          <w:rFonts w:ascii="Arial" w:hAnsi="Arial" w:cs="Arial"/>
          <w:sz w:val="24"/>
          <w:szCs w:val="24"/>
        </w:rPr>
        <w:t xml:space="preserve"> sea exclusiva de quienes tengan privilegio para ello</w:t>
      </w:r>
      <w:r w:rsidR="006500FA">
        <w:rPr>
          <w:rFonts w:ascii="Arial" w:hAnsi="Arial" w:cs="Arial"/>
          <w:sz w:val="24"/>
          <w:szCs w:val="24"/>
        </w:rPr>
        <w:t xml:space="preserve">;    </w:t>
      </w:r>
    </w:p>
    <w:p w:rsidR="0023164C" w:rsidRDefault="0029307B" w:rsidP="002930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6500FA">
        <w:rPr>
          <w:rFonts w:ascii="Arial" w:hAnsi="Arial" w:cs="Arial"/>
          <w:sz w:val="24"/>
          <w:szCs w:val="24"/>
        </w:rPr>
        <w:t xml:space="preserve"> a lo precedentemente expuesto y </w:t>
      </w:r>
      <w:r w:rsidR="006500FA" w:rsidRPr="006500FA">
        <w:rPr>
          <w:rFonts w:ascii="Arial" w:hAnsi="Arial" w:cs="Arial"/>
          <w:sz w:val="24"/>
          <w:szCs w:val="24"/>
          <w:lang w:val="es-MX"/>
        </w:rPr>
        <w:t>a lo dispuesto por el artículo 211 literal B) de la Constitución de la República;</w:t>
      </w:r>
    </w:p>
    <w:p w:rsidR="005D7257" w:rsidRPr="006500FA" w:rsidRDefault="005D7257" w:rsidP="002930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</w:p>
    <w:p w:rsidR="006500FA" w:rsidRPr="006500FA" w:rsidRDefault="0029307B" w:rsidP="0029307B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500FA" w:rsidRPr="006500FA" w:rsidRDefault="006500FA" w:rsidP="0029307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sz w:val="24"/>
          <w:szCs w:val="24"/>
        </w:rPr>
        <w:t>No formular observaciones al convenio a celebra</w:t>
      </w:r>
      <w:r w:rsidR="00344D75">
        <w:rPr>
          <w:rFonts w:ascii="Arial" w:hAnsi="Arial" w:cs="Arial"/>
          <w:sz w:val="24"/>
          <w:szCs w:val="24"/>
        </w:rPr>
        <w:t>r por</w:t>
      </w:r>
      <w:r w:rsidRPr="006500FA">
        <w:rPr>
          <w:rFonts w:ascii="Arial" w:hAnsi="Arial" w:cs="Arial"/>
          <w:sz w:val="24"/>
          <w:szCs w:val="24"/>
        </w:rPr>
        <w:t xml:space="preserve"> el</w:t>
      </w:r>
      <w:r w:rsidR="00344D75">
        <w:rPr>
          <w:rFonts w:ascii="Arial" w:hAnsi="Arial" w:cs="Arial"/>
          <w:sz w:val="24"/>
          <w:szCs w:val="24"/>
          <w:lang w:val="es-MX"/>
        </w:rPr>
        <w:t xml:space="preserve"> Ministerio de Turismo con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 </w:t>
      </w:r>
      <w:r w:rsidR="000A40CE">
        <w:rPr>
          <w:rFonts w:ascii="Arial" w:hAnsi="Arial" w:cs="Arial"/>
          <w:sz w:val="24"/>
          <w:szCs w:val="24"/>
          <w:lang w:val="es-MX"/>
        </w:rPr>
        <w:t>la Unión de Vendedores de Nafta del Uruguay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; </w:t>
      </w:r>
    </w:p>
    <w:p w:rsidR="006500FA" w:rsidRPr="005D7257" w:rsidRDefault="006500FA" w:rsidP="0029307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UY"/>
        </w:rPr>
      </w:pPr>
      <w:r w:rsidRPr="006500FA">
        <w:rPr>
          <w:rFonts w:ascii="Arial" w:hAnsi="Arial" w:cs="Arial"/>
          <w:sz w:val="24"/>
          <w:szCs w:val="24"/>
          <w:lang w:val="es-MX"/>
        </w:rPr>
        <w:t xml:space="preserve">Cometer a la Contadora Auditora destacada ante el Ministerio actuante, la intervención de la suma de $ </w:t>
      </w:r>
      <w:r w:rsidR="000A40CE">
        <w:rPr>
          <w:rFonts w:ascii="Arial" w:hAnsi="Arial" w:cs="Arial"/>
          <w:sz w:val="24"/>
          <w:szCs w:val="24"/>
          <w:lang w:val="es-MX"/>
        </w:rPr>
        <w:t>1:500.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000, previo control de </w:t>
      </w:r>
      <w:r w:rsidR="0023164C">
        <w:rPr>
          <w:rFonts w:ascii="Arial" w:hAnsi="Arial" w:cs="Arial"/>
          <w:sz w:val="24"/>
          <w:szCs w:val="24"/>
          <w:lang w:val="es-MX"/>
        </w:rPr>
        <w:t>su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 imputación  con cargo a </w:t>
      </w:r>
      <w:r w:rsidR="0023164C">
        <w:rPr>
          <w:rFonts w:ascii="Arial" w:hAnsi="Arial" w:cs="Arial"/>
          <w:sz w:val="24"/>
          <w:szCs w:val="24"/>
          <w:lang w:val="es-MX"/>
        </w:rPr>
        <w:t>G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rupo adecuado con disponibilidad suficiente. </w:t>
      </w:r>
    </w:p>
    <w:p w:rsidR="005D7257" w:rsidRPr="006500FA" w:rsidRDefault="005D7257" w:rsidP="005D725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:rsidR="006500FA" w:rsidRPr="006500FA" w:rsidRDefault="006500FA" w:rsidP="0029307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UY"/>
        </w:rPr>
      </w:pPr>
      <w:r w:rsidRPr="006500FA">
        <w:rPr>
          <w:rFonts w:ascii="Arial" w:hAnsi="Arial" w:cs="Arial"/>
          <w:sz w:val="24"/>
          <w:szCs w:val="24"/>
          <w:lang w:val="es-UY"/>
        </w:rPr>
        <w:lastRenderedPageBreak/>
        <w:t>Comunicar a</w:t>
      </w:r>
      <w:r w:rsidR="005D7257">
        <w:rPr>
          <w:rFonts w:ascii="Arial" w:hAnsi="Arial" w:cs="Arial"/>
          <w:sz w:val="24"/>
          <w:szCs w:val="24"/>
          <w:lang w:val="es-UY"/>
        </w:rPr>
        <w:t xml:space="preserve"> la </w:t>
      </w:r>
      <w:r w:rsidRPr="006500FA">
        <w:rPr>
          <w:rFonts w:ascii="Arial" w:hAnsi="Arial" w:cs="Arial"/>
          <w:sz w:val="24"/>
          <w:szCs w:val="24"/>
          <w:lang w:val="es-UY"/>
        </w:rPr>
        <w:t>Contador</w:t>
      </w:r>
      <w:r w:rsidR="005D7257">
        <w:rPr>
          <w:rFonts w:ascii="Arial" w:hAnsi="Arial" w:cs="Arial"/>
          <w:sz w:val="24"/>
          <w:szCs w:val="24"/>
          <w:lang w:val="es-UY"/>
        </w:rPr>
        <w:t>a</w:t>
      </w:r>
      <w:r w:rsidRPr="006500FA">
        <w:rPr>
          <w:rFonts w:ascii="Arial" w:hAnsi="Arial" w:cs="Arial"/>
          <w:sz w:val="24"/>
          <w:szCs w:val="24"/>
          <w:lang w:val="es-UY"/>
        </w:rPr>
        <w:t xml:space="preserve"> Auditor</w:t>
      </w:r>
      <w:r w:rsidR="005D7257">
        <w:rPr>
          <w:rFonts w:ascii="Arial" w:hAnsi="Arial" w:cs="Arial"/>
          <w:sz w:val="24"/>
          <w:szCs w:val="24"/>
          <w:lang w:val="es-UY"/>
        </w:rPr>
        <w:t>a</w:t>
      </w:r>
      <w:r w:rsidRPr="006500FA">
        <w:rPr>
          <w:rFonts w:ascii="Arial" w:hAnsi="Arial" w:cs="Arial"/>
          <w:sz w:val="24"/>
          <w:szCs w:val="24"/>
          <w:lang w:val="es-UY"/>
        </w:rPr>
        <w:t xml:space="preserve"> destacad</w:t>
      </w:r>
      <w:r w:rsidR="005D7257">
        <w:rPr>
          <w:rFonts w:ascii="Arial" w:hAnsi="Arial" w:cs="Arial"/>
          <w:sz w:val="24"/>
          <w:szCs w:val="24"/>
          <w:lang w:val="es-UY"/>
        </w:rPr>
        <w:t>a</w:t>
      </w:r>
      <w:r w:rsidRPr="006500FA">
        <w:rPr>
          <w:rFonts w:ascii="Arial" w:hAnsi="Arial" w:cs="Arial"/>
          <w:sz w:val="24"/>
          <w:szCs w:val="24"/>
          <w:lang w:val="es-UY"/>
        </w:rPr>
        <w:t xml:space="preserve"> ante el Ministerio de Turismo;</w:t>
      </w:r>
    </w:p>
    <w:p w:rsidR="006500FA" w:rsidRPr="0029307B" w:rsidRDefault="006500FA" w:rsidP="0029307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500FA">
        <w:rPr>
          <w:rFonts w:ascii="Arial" w:hAnsi="Arial" w:cs="Arial"/>
          <w:sz w:val="24"/>
          <w:szCs w:val="24"/>
        </w:rPr>
        <w:t xml:space="preserve"> Devolver las actuaciones.</w:t>
      </w:r>
    </w:p>
    <w:p w:rsidR="0029307B" w:rsidRPr="0029307B" w:rsidRDefault="0029307B" w:rsidP="0029307B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CLC</w:t>
      </w:r>
    </w:p>
    <w:p w:rsidR="009B3DEB" w:rsidRDefault="009B3DEB" w:rsidP="0029307B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9B3DEB" w:rsidSect="00EB047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5"/>
    <w:rsid w:val="000A2806"/>
    <w:rsid w:val="000A40CE"/>
    <w:rsid w:val="0023164C"/>
    <w:rsid w:val="0029307B"/>
    <w:rsid w:val="002A6C2D"/>
    <w:rsid w:val="00321E31"/>
    <w:rsid w:val="00344D75"/>
    <w:rsid w:val="0041197B"/>
    <w:rsid w:val="00581BC9"/>
    <w:rsid w:val="005D7257"/>
    <w:rsid w:val="00615993"/>
    <w:rsid w:val="00626CBA"/>
    <w:rsid w:val="006500FA"/>
    <w:rsid w:val="00670EBA"/>
    <w:rsid w:val="00753B98"/>
    <w:rsid w:val="00774C37"/>
    <w:rsid w:val="007F1592"/>
    <w:rsid w:val="00823D39"/>
    <w:rsid w:val="008730CE"/>
    <w:rsid w:val="009B3DEB"/>
    <w:rsid w:val="00A06F37"/>
    <w:rsid w:val="00A44705"/>
    <w:rsid w:val="00DF73C9"/>
    <w:rsid w:val="00E66A08"/>
    <w:rsid w:val="00E751F2"/>
    <w:rsid w:val="00E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2018-06-21T16:46:00Z</cp:lastPrinted>
  <dcterms:created xsi:type="dcterms:W3CDTF">2018-06-21T15:54:00Z</dcterms:created>
  <dcterms:modified xsi:type="dcterms:W3CDTF">2018-06-21T16:46:00Z</dcterms:modified>
</cp:coreProperties>
</file>