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C244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17</w:t>
      </w:r>
      <w:r w:rsidR="00FF495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90</w:t>
      </w:r>
      <w:r w:rsidRPr="00EC244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C244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EC2444" w:rsidRPr="00EC2444" w:rsidRDefault="00EC2444" w:rsidP="00EC244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C244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EC2444" w:rsidRPr="00EC2444" w:rsidRDefault="00EC2444" w:rsidP="00EC244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C244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 SESION DE FECHA 30 DE MAYO DE 2018</w:t>
      </w: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2444">
        <w:rPr>
          <w:rFonts w:ascii="Arial" w:eastAsia="Times New Roman" w:hAnsi="Arial" w:cs="Arial"/>
          <w:b/>
          <w:sz w:val="24"/>
          <w:szCs w:val="24"/>
          <w:lang w:val="es-ES" w:eastAsia="es-ES"/>
        </w:rPr>
        <w:t>(E. E. Nº 2018-17-1-000</w:t>
      </w:r>
      <w:r w:rsidR="00FF495F">
        <w:rPr>
          <w:rFonts w:ascii="Arial" w:eastAsia="Times New Roman" w:hAnsi="Arial" w:cs="Arial"/>
          <w:b/>
          <w:sz w:val="24"/>
          <w:szCs w:val="24"/>
          <w:lang w:val="es-ES" w:eastAsia="es-ES"/>
        </w:rPr>
        <w:t>2863</w:t>
      </w:r>
      <w:r w:rsidRPr="00EC244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</w:t>
      </w:r>
      <w:proofErr w:type="spellStart"/>
      <w:r w:rsidRPr="00EC2444">
        <w:rPr>
          <w:rFonts w:ascii="Arial" w:eastAsia="Times New Roman" w:hAnsi="Arial" w:cs="Arial"/>
          <w:b/>
          <w:sz w:val="24"/>
          <w:szCs w:val="24"/>
          <w:lang w:val="es-ES" w:eastAsia="es-ES"/>
        </w:rPr>
        <w:t>Ent</w:t>
      </w:r>
      <w:proofErr w:type="spellEnd"/>
      <w:r w:rsidRPr="00EC2444">
        <w:rPr>
          <w:rFonts w:ascii="Arial" w:eastAsia="Times New Roman" w:hAnsi="Arial" w:cs="Arial"/>
          <w:b/>
          <w:sz w:val="24"/>
          <w:szCs w:val="24"/>
          <w:lang w:val="es-ES" w:eastAsia="es-ES"/>
        </w:rPr>
        <w:t>. N° 2</w:t>
      </w:r>
      <w:r w:rsidR="00FF495F">
        <w:rPr>
          <w:rFonts w:ascii="Arial" w:eastAsia="Times New Roman" w:hAnsi="Arial" w:cs="Arial"/>
          <w:b/>
          <w:sz w:val="24"/>
          <w:szCs w:val="24"/>
          <w:lang w:val="es-ES" w:eastAsia="es-ES"/>
        </w:rPr>
        <w:t>154</w:t>
      </w:r>
      <w:r w:rsidRPr="00EC2444">
        <w:rPr>
          <w:rFonts w:ascii="Arial" w:eastAsia="Times New Roman" w:hAnsi="Arial" w:cs="Arial"/>
          <w:b/>
          <w:sz w:val="24"/>
          <w:szCs w:val="24"/>
          <w:lang w:val="es-ES" w:eastAsia="es-ES"/>
        </w:rPr>
        <w:t>/18)</w:t>
      </w:r>
    </w:p>
    <w:p w:rsidR="00EC2444" w:rsidRPr="00EC2444" w:rsidRDefault="00EC2444" w:rsidP="00EC244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FF495F" w:rsidRDefault="00FF495F" w:rsidP="004D62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A255D" w:rsidRDefault="00962EC3" w:rsidP="00FF495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VISTO</w:t>
      </w:r>
      <w:r w:rsidR="00025D26">
        <w:rPr>
          <w:rFonts w:ascii="Arial" w:hAnsi="Arial" w:cs="Arial"/>
          <w:b/>
          <w:sz w:val="24"/>
          <w:szCs w:val="24"/>
          <w:lang w:val="es-ES"/>
        </w:rPr>
        <w:t>:</w:t>
      </w: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la consulta formulada por </w:t>
      </w:r>
      <w:r w:rsidR="004A255D" w:rsidRPr="004A255D">
        <w:rPr>
          <w:rFonts w:ascii="Arial" w:hAnsi="Arial" w:cs="Arial"/>
          <w:sz w:val="24"/>
          <w:szCs w:val="24"/>
          <w:lang w:val="es-ES"/>
        </w:rPr>
        <w:t>e</w:t>
      </w:r>
      <w:r w:rsidR="004A255D">
        <w:rPr>
          <w:rFonts w:ascii="Arial" w:hAnsi="Arial" w:cs="Arial"/>
          <w:sz w:val="24"/>
          <w:szCs w:val="24"/>
          <w:lang w:val="es-ES"/>
        </w:rPr>
        <w:t>l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 Contador Delegad</w:t>
      </w:r>
      <w:r w:rsidR="0073609A">
        <w:rPr>
          <w:rFonts w:ascii="Arial" w:hAnsi="Arial" w:cs="Arial"/>
          <w:sz w:val="24"/>
          <w:szCs w:val="24"/>
          <w:lang w:val="es-ES"/>
        </w:rPr>
        <w:t>o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 ante la Administración de los Servicios de Salud del Estado (ASSE), relacionada con </w:t>
      </w:r>
      <w:r w:rsidR="00FE41E5" w:rsidRPr="004A255D">
        <w:rPr>
          <w:rFonts w:ascii="Arial" w:hAnsi="Arial" w:cs="Arial"/>
          <w:sz w:val="24"/>
          <w:szCs w:val="24"/>
          <w:lang w:val="es-ES"/>
        </w:rPr>
        <w:t>l</w:t>
      </w:r>
      <w:r w:rsidR="0073609A">
        <w:rPr>
          <w:rFonts w:ascii="Arial" w:hAnsi="Arial" w:cs="Arial"/>
          <w:sz w:val="24"/>
          <w:szCs w:val="24"/>
          <w:lang w:val="es-ES"/>
        </w:rPr>
        <w:t>a Licitación Abreviada N°</w:t>
      </w:r>
      <w:r w:rsidR="00D478FF">
        <w:rPr>
          <w:rFonts w:ascii="Arial" w:hAnsi="Arial" w:cs="Arial"/>
          <w:sz w:val="24"/>
          <w:szCs w:val="24"/>
          <w:lang w:val="es-ES"/>
        </w:rPr>
        <w:t xml:space="preserve"> </w:t>
      </w:r>
      <w:r w:rsidR="0073609A">
        <w:rPr>
          <w:rFonts w:ascii="Arial" w:hAnsi="Arial" w:cs="Arial"/>
          <w:sz w:val="24"/>
          <w:szCs w:val="24"/>
          <w:lang w:val="es-ES"/>
        </w:rPr>
        <w:t>14/2018</w:t>
      </w:r>
      <w:r w:rsidR="006720BE">
        <w:rPr>
          <w:rFonts w:ascii="Arial" w:hAnsi="Arial" w:cs="Arial"/>
          <w:sz w:val="24"/>
          <w:szCs w:val="24"/>
          <w:lang w:val="es-ES"/>
        </w:rPr>
        <w:t xml:space="preserve"> para el suministro de pasajes al</w:t>
      </w:r>
      <w:r w:rsidR="0073609A">
        <w:rPr>
          <w:rFonts w:ascii="Arial" w:hAnsi="Arial" w:cs="Arial"/>
          <w:sz w:val="24"/>
          <w:szCs w:val="24"/>
          <w:lang w:val="es-ES"/>
        </w:rPr>
        <w:t xml:space="preserve"> Centro Departamental de Rivera</w:t>
      </w:r>
      <w:r w:rsidR="004A255D">
        <w:rPr>
          <w:rFonts w:ascii="Arial" w:hAnsi="Arial" w:cs="Arial"/>
          <w:sz w:val="24"/>
          <w:szCs w:val="24"/>
          <w:lang w:val="es-ES"/>
        </w:rPr>
        <w:t>;</w:t>
      </w:r>
    </w:p>
    <w:p w:rsidR="00190BF2" w:rsidRPr="004A255D" w:rsidRDefault="00936E9F" w:rsidP="00FF495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4A255D">
        <w:rPr>
          <w:rFonts w:ascii="Arial" w:hAnsi="Arial" w:cs="Arial"/>
          <w:sz w:val="24"/>
          <w:szCs w:val="24"/>
          <w:lang w:val="es-ES"/>
        </w:rPr>
        <w:t>que mediante</w:t>
      </w:r>
      <w:r w:rsidR="0073609A">
        <w:rPr>
          <w:rFonts w:ascii="Arial" w:hAnsi="Arial" w:cs="Arial"/>
          <w:sz w:val="24"/>
          <w:szCs w:val="24"/>
          <w:lang w:val="es-ES"/>
        </w:rPr>
        <w:t xml:space="preserve"> la </w:t>
      </w:r>
      <w:r w:rsidR="006720BE">
        <w:rPr>
          <w:rFonts w:ascii="Arial" w:hAnsi="Arial" w:cs="Arial"/>
          <w:sz w:val="24"/>
          <w:szCs w:val="24"/>
          <w:lang w:val="es-ES"/>
        </w:rPr>
        <w:t xml:space="preserve">citada </w:t>
      </w:r>
      <w:r w:rsidR="0073609A">
        <w:rPr>
          <w:rFonts w:ascii="Arial" w:hAnsi="Arial" w:cs="Arial"/>
          <w:sz w:val="24"/>
          <w:szCs w:val="24"/>
          <w:lang w:val="es-ES"/>
        </w:rPr>
        <w:t>licitación</w:t>
      </w:r>
      <w:r w:rsidR="006720BE">
        <w:rPr>
          <w:rFonts w:ascii="Arial" w:hAnsi="Arial" w:cs="Arial"/>
          <w:sz w:val="24"/>
          <w:szCs w:val="24"/>
          <w:lang w:val="es-ES"/>
        </w:rPr>
        <w:t xml:space="preserve"> se dispuso el llamado para el suministro de pasajes interdepartamentales</w:t>
      </w:r>
      <w:r w:rsidRPr="004A255D">
        <w:rPr>
          <w:rFonts w:ascii="Arial" w:hAnsi="Arial" w:cs="Arial"/>
          <w:sz w:val="24"/>
          <w:szCs w:val="24"/>
          <w:lang w:val="es-ES"/>
        </w:rPr>
        <w:t>;</w:t>
      </w:r>
    </w:p>
    <w:p w:rsidR="006720BE" w:rsidRDefault="00FF495F" w:rsidP="00FF495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90BF2" w:rsidRPr="004A255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190BF2" w:rsidRPr="004A255D">
        <w:rPr>
          <w:rFonts w:ascii="Arial" w:hAnsi="Arial" w:cs="Arial"/>
          <w:sz w:val="24"/>
          <w:szCs w:val="24"/>
          <w:lang w:val="es-ES"/>
        </w:rPr>
        <w:t>que</w:t>
      </w:r>
      <w:r w:rsidR="006720BE">
        <w:rPr>
          <w:rFonts w:ascii="Arial" w:hAnsi="Arial" w:cs="Arial"/>
          <w:sz w:val="24"/>
          <w:szCs w:val="24"/>
          <w:lang w:val="es-ES"/>
        </w:rPr>
        <w:t xml:space="preserve"> </w:t>
      </w:r>
      <w:r w:rsidR="00385422">
        <w:rPr>
          <w:rFonts w:ascii="Arial" w:hAnsi="Arial" w:cs="Arial"/>
          <w:sz w:val="24"/>
          <w:szCs w:val="24"/>
          <w:lang w:val="es-ES"/>
        </w:rPr>
        <w:t xml:space="preserve">se </w:t>
      </w:r>
      <w:r w:rsidR="006720BE">
        <w:rPr>
          <w:rFonts w:ascii="Arial" w:hAnsi="Arial" w:cs="Arial"/>
          <w:sz w:val="24"/>
          <w:szCs w:val="24"/>
          <w:lang w:val="es-ES"/>
        </w:rPr>
        <w:t>presentaron las empresas Agencia Central S.A</w:t>
      </w:r>
      <w:r w:rsidR="00025D26">
        <w:rPr>
          <w:rFonts w:ascii="Arial" w:hAnsi="Arial" w:cs="Arial"/>
          <w:sz w:val="24"/>
          <w:szCs w:val="24"/>
          <w:lang w:val="es-ES"/>
        </w:rPr>
        <w:t>.</w:t>
      </w:r>
      <w:r w:rsidR="006720BE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6720BE">
        <w:rPr>
          <w:rFonts w:ascii="Arial" w:hAnsi="Arial" w:cs="Arial"/>
          <w:sz w:val="24"/>
          <w:szCs w:val="24"/>
          <w:lang w:val="es-ES"/>
        </w:rPr>
        <w:t>Chadre</w:t>
      </w:r>
      <w:proofErr w:type="spellEnd"/>
      <w:r w:rsidR="006720BE">
        <w:rPr>
          <w:rFonts w:ascii="Arial" w:hAnsi="Arial" w:cs="Arial"/>
          <w:sz w:val="24"/>
          <w:szCs w:val="24"/>
          <w:lang w:val="es-ES"/>
        </w:rPr>
        <w:t xml:space="preserve"> S.A. y TURIL S.A, cotizando por ítems</w:t>
      </w:r>
      <w:r w:rsidR="00025D26">
        <w:rPr>
          <w:rFonts w:ascii="Arial" w:hAnsi="Arial" w:cs="Arial"/>
          <w:sz w:val="24"/>
          <w:szCs w:val="24"/>
          <w:lang w:val="es-ES"/>
        </w:rPr>
        <w:t>. En pronunciamiento de fecha 22/3/18</w:t>
      </w:r>
      <w:r w:rsidR="006720BE">
        <w:rPr>
          <w:rFonts w:ascii="Arial" w:hAnsi="Arial" w:cs="Arial"/>
          <w:sz w:val="24"/>
          <w:szCs w:val="24"/>
          <w:lang w:val="es-ES"/>
        </w:rPr>
        <w:t>,</w:t>
      </w:r>
      <w:r w:rsidR="00537E05">
        <w:rPr>
          <w:rFonts w:ascii="Arial" w:hAnsi="Arial" w:cs="Arial"/>
          <w:sz w:val="24"/>
          <w:szCs w:val="24"/>
          <w:lang w:val="es-ES"/>
        </w:rPr>
        <w:t xml:space="preserve"> la Comisión Asesora de Adjudicaciones </w:t>
      </w:r>
      <w:r w:rsidR="00025D26">
        <w:rPr>
          <w:rFonts w:ascii="Arial" w:hAnsi="Arial" w:cs="Arial"/>
          <w:sz w:val="24"/>
          <w:szCs w:val="24"/>
          <w:lang w:val="es-ES"/>
        </w:rPr>
        <w:t>sugiere la siguiente adjudicación</w:t>
      </w:r>
      <w:r w:rsidR="006720BE">
        <w:rPr>
          <w:rFonts w:ascii="Arial" w:hAnsi="Arial" w:cs="Arial"/>
          <w:sz w:val="24"/>
          <w:szCs w:val="24"/>
          <w:lang w:val="es-ES"/>
        </w:rPr>
        <w:t>:</w:t>
      </w:r>
    </w:p>
    <w:p w:rsidR="006720BE" w:rsidRDefault="00025D26" w:rsidP="00FF49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</w:t>
      </w:r>
      <w:proofErr w:type="spellStart"/>
      <w:r w:rsidR="006720BE">
        <w:rPr>
          <w:rFonts w:ascii="Arial" w:hAnsi="Arial" w:cs="Arial"/>
          <w:sz w:val="24"/>
          <w:szCs w:val="24"/>
          <w:lang w:val="es-ES"/>
        </w:rPr>
        <w:t>Item</w:t>
      </w:r>
      <w:proofErr w:type="spellEnd"/>
      <w:r w:rsidR="006720BE">
        <w:rPr>
          <w:rFonts w:ascii="Arial" w:hAnsi="Arial" w:cs="Arial"/>
          <w:sz w:val="24"/>
          <w:szCs w:val="24"/>
          <w:lang w:val="es-ES"/>
        </w:rPr>
        <w:t xml:space="preserve"> 1: 50% a Agencia Central S.A </w:t>
      </w:r>
      <w:r w:rsidR="00D81A39">
        <w:rPr>
          <w:rFonts w:ascii="Arial" w:hAnsi="Arial" w:cs="Arial"/>
          <w:sz w:val="24"/>
          <w:szCs w:val="24"/>
          <w:lang w:val="es-ES"/>
        </w:rPr>
        <w:t xml:space="preserve">con un precio de </w:t>
      </w:r>
      <w:r w:rsidR="00FF495F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D81A39">
        <w:rPr>
          <w:rFonts w:ascii="Arial" w:hAnsi="Arial" w:cs="Arial"/>
          <w:sz w:val="24"/>
          <w:szCs w:val="24"/>
          <w:lang w:val="es-ES"/>
        </w:rPr>
        <w:t xml:space="preserve">$ 3.566.500,05 </w:t>
      </w:r>
      <w:r w:rsidR="006720BE">
        <w:rPr>
          <w:rFonts w:ascii="Arial" w:hAnsi="Arial" w:cs="Arial"/>
          <w:sz w:val="24"/>
          <w:szCs w:val="24"/>
          <w:lang w:val="es-ES"/>
        </w:rPr>
        <w:t>y 50% a TURIL S.A</w:t>
      </w:r>
      <w:r w:rsidR="00D81A39">
        <w:rPr>
          <w:rFonts w:ascii="Arial" w:hAnsi="Arial" w:cs="Arial"/>
          <w:sz w:val="24"/>
          <w:szCs w:val="24"/>
          <w:lang w:val="es-ES"/>
        </w:rPr>
        <w:t xml:space="preserve"> por un precio de $ 3.570.008,75</w:t>
      </w:r>
      <w:r w:rsidR="00A60685" w:rsidRPr="004A255D">
        <w:rPr>
          <w:rFonts w:ascii="Arial" w:hAnsi="Arial" w:cs="Arial"/>
          <w:sz w:val="24"/>
          <w:szCs w:val="24"/>
          <w:lang w:val="es-ES"/>
        </w:rPr>
        <w:t>;</w:t>
      </w:r>
    </w:p>
    <w:p w:rsidR="006720BE" w:rsidRDefault="00025D26" w:rsidP="00FF49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</w:t>
      </w:r>
      <w:proofErr w:type="spellStart"/>
      <w:r w:rsidR="006720BE">
        <w:rPr>
          <w:rFonts w:ascii="Arial" w:hAnsi="Arial" w:cs="Arial"/>
          <w:sz w:val="24"/>
          <w:szCs w:val="24"/>
          <w:lang w:val="es-ES"/>
        </w:rPr>
        <w:t>Item</w:t>
      </w:r>
      <w:proofErr w:type="spellEnd"/>
      <w:r w:rsidR="006720BE">
        <w:rPr>
          <w:rFonts w:ascii="Arial" w:hAnsi="Arial" w:cs="Arial"/>
          <w:sz w:val="24"/>
          <w:szCs w:val="24"/>
          <w:lang w:val="es-ES"/>
        </w:rPr>
        <w:t xml:space="preserve"> 3: TURIL S.A.</w:t>
      </w:r>
      <w:r w:rsidR="00D81A39">
        <w:rPr>
          <w:rFonts w:ascii="Arial" w:hAnsi="Arial" w:cs="Arial"/>
          <w:sz w:val="24"/>
          <w:szCs w:val="24"/>
          <w:lang w:val="es-ES"/>
        </w:rPr>
        <w:t xml:space="preserve"> por un precio de $ 94.199,6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334C2C" w:rsidRDefault="00025D26" w:rsidP="00FF49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</w:t>
      </w:r>
      <w:proofErr w:type="spellStart"/>
      <w:r w:rsidR="006720BE">
        <w:rPr>
          <w:rFonts w:ascii="Arial" w:hAnsi="Arial" w:cs="Arial"/>
          <w:sz w:val="24"/>
          <w:szCs w:val="24"/>
          <w:lang w:val="es-ES"/>
        </w:rPr>
        <w:t>Item</w:t>
      </w:r>
      <w:proofErr w:type="spellEnd"/>
      <w:r w:rsidR="006720BE">
        <w:rPr>
          <w:rFonts w:ascii="Arial" w:hAnsi="Arial" w:cs="Arial"/>
          <w:sz w:val="24"/>
          <w:szCs w:val="24"/>
          <w:lang w:val="es-ES"/>
        </w:rPr>
        <w:t xml:space="preserve"> 4: </w:t>
      </w:r>
      <w:r w:rsidR="00334C2C">
        <w:rPr>
          <w:rFonts w:ascii="Arial" w:hAnsi="Arial" w:cs="Arial"/>
          <w:sz w:val="24"/>
          <w:szCs w:val="24"/>
          <w:lang w:val="es-ES"/>
        </w:rPr>
        <w:t>50% a TURIL S.A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D81A39">
        <w:rPr>
          <w:rFonts w:ascii="Arial" w:hAnsi="Arial" w:cs="Arial"/>
          <w:sz w:val="24"/>
          <w:szCs w:val="24"/>
          <w:lang w:val="es-ES"/>
        </w:rPr>
        <w:t xml:space="preserve"> por un precio de $ 15.269,93</w:t>
      </w:r>
      <w:r w:rsidR="00334C2C">
        <w:rPr>
          <w:rFonts w:ascii="Arial" w:hAnsi="Arial" w:cs="Arial"/>
          <w:sz w:val="24"/>
          <w:szCs w:val="24"/>
          <w:lang w:val="es-ES"/>
        </w:rPr>
        <w:t xml:space="preserve"> y </w:t>
      </w:r>
      <w:r w:rsidR="0001405D">
        <w:rPr>
          <w:rFonts w:ascii="Arial" w:hAnsi="Arial" w:cs="Arial"/>
          <w:sz w:val="24"/>
          <w:szCs w:val="24"/>
          <w:lang w:val="es-ES"/>
        </w:rPr>
        <w:t xml:space="preserve">      </w:t>
      </w:r>
      <w:r w:rsidR="00334C2C">
        <w:rPr>
          <w:rFonts w:ascii="Arial" w:hAnsi="Arial" w:cs="Arial"/>
          <w:sz w:val="24"/>
          <w:szCs w:val="24"/>
          <w:lang w:val="es-ES"/>
        </w:rPr>
        <w:t>50% a Agencia Central</w:t>
      </w:r>
      <w:r w:rsidR="00D81A39">
        <w:rPr>
          <w:rFonts w:ascii="Arial" w:hAnsi="Arial" w:cs="Arial"/>
          <w:sz w:val="24"/>
          <w:szCs w:val="24"/>
          <w:lang w:val="es-ES"/>
        </w:rPr>
        <w:t xml:space="preserve"> por un precio de $ 15.315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A60685" w:rsidRPr="00D81A39" w:rsidRDefault="00025D26" w:rsidP="00FF49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334C2C" w:rsidRPr="00D81A39">
        <w:rPr>
          <w:rFonts w:ascii="Arial" w:hAnsi="Arial" w:cs="Arial"/>
          <w:sz w:val="24"/>
          <w:szCs w:val="24"/>
        </w:rPr>
        <w:t>Item</w:t>
      </w:r>
      <w:proofErr w:type="spellEnd"/>
      <w:r w:rsidR="00334C2C" w:rsidRPr="00D81A39">
        <w:rPr>
          <w:rFonts w:ascii="Arial" w:hAnsi="Arial" w:cs="Arial"/>
          <w:sz w:val="24"/>
          <w:szCs w:val="24"/>
        </w:rPr>
        <w:t xml:space="preserve"> 6: 50 % a TURIL S.A.</w:t>
      </w:r>
      <w:r w:rsidR="00A60685" w:rsidRPr="00D81A39">
        <w:rPr>
          <w:rFonts w:ascii="Arial" w:hAnsi="Arial" w:cs="Arial"/>
          <w:sz w:val="24"/>
          <w:szCs w:val="24"/>
        </w:rPr>
        <w:t xml:space="preserve"> </w:t>
      </w:r>
      <w:r w:rsidR="00D81A39" w:rsidRPr="00D81A39">
        <w:rPr>
          <w:rFonts w:ascii="Arial" w:hAnsi="Arial" w:cs="Arial"/>
          <w:sz w:val="24"/>
          <w:szCs w:val="24"/>
        </w:rPr>
        <w:t>por un precio de $ 3.570</w:t>
      </w:r>
      <w:r>
        <w:rPr>
          <w:rFonts w:ascii="Arial" w:hAnsi="Arial" w:cs="Arial"/>
          <w:sz w:val="24"/>
          <w:szCs w:val="24"/>
        </w:rPr>
        <w:t>;</w:t>
      </w:r>
    </w:p>
    <w:p w:rsidR="00E70E2E" w:rsidRDefault="00A60685" w:rsidP="00FF49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Pr="004A255D">
        <w:rPr>
          <w:rFonts w:ascii="Arial" w:hAnsi="Arial" w:cs="Arial"/>
          <w:sz w:val="24"/>
          <w:szCs w:val="24"/>
          <w:lang w:val="es-ES"/>
        </w:rPr>
        <w:t xml:space="preserve">que </w:t>
      </w:r>
      <w:r w:rsidR="00E70E2E">
        <w:rPr>
          <w:rFonts w:ascii="Arial" w:hAnsi="Arial" w:cs="Arial"/>
          <w:sz w:val="24"/>
          <w:szCs w:val="24"/>
          <w:lang w:val="es-ES"/>
        </w:rPr>
        <w:t>consta resolución adoptada por el Ordenador, de fecha 21/3/18, adjudicando el llamado conforme lo aconsejado por la Comisión Asesora;</w:t>
      </w:r>
    </w:p>
    <w:p w:rsidR="00A60685" w:rsidRPr="004A255D" w:rsidRDefault="00E70E2E" w:rsidP="00FF49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864651">
        <w:rPr>
          <w:rFonts w:ascii="Arial" w:hAnsi="Arial" w:cs="Arial"/>
          <w:sz w:val="24"/>
          <w:szCs w:val="24"/>
          <w:lang w:val="es-ES"/>
        </w:rPr>
        <w:t>el Contador Delegado, remite consulta de 24 de abril de 2018, señalando lo siguiente:</w:t>
      </w:r>
      <w:r w:rsidR="00025D26">
        <w:rPr>
          <w:rFonts w:ascii="Arial" w:hAnsi="Arial" w:cs="Arial"/>
          <w:sz w:val="24"/>
          <w:szCs w:val="24"/>
          <w:lang w:val="es-ES"/>
        </w:rPr>
        <w:t xml:space="preserve"> </w:t>
      </w:r>
      <w:r w:rsidR="00FE7FDA">
        <w:rPr>
          <w:rFonts w:ascii="Arial" w:hAnsi="Arial" w:cs="Arial"/>
          <w:sz w:val="24"/>
          <w:szCs w:val="24"/>
          <w:lang w:val="es-ES"/>
        </w:rPr>
        <w:t>“</w:t>
      </w:r>
      <w:r w:rsidR="00025D26">
        <w:rPr>
          <w:rFonts w:ascii="Arial" w:hAnsi="Arial" w:cs="Arial"/>
          <w:sz w:val="24"/>
          <w:szCs w:val="24"/>
          <w:lang w:val="es-ES"/>
        </w:rPr>
        <w:t>…e</w:t>
      </w:r>
      <w:r w:rsidR="00FE7FDA">
        <w:rPr>
          <w:rFonts w:ascii="Arial" w:hAnsi="Arial" w:cs="Arial"/>
          <w:sz w:val="24"/>
          <w:szCs w:val="24"/>
          <w:lang w:val="es-ES"/>
        </w:rPr>
        <w:t xml:space="preserve">n el pliego particular de condiciones establece en ítem 11) los criterios de adjudicación dentro de los cuales se establece por un lado menor precio cumpliendo la totalidad de los requisitos mínimos y también como criterio de adjudicación la oferta que presente mayor frecuencia para el usuario y más accesibilidad. Luego en Acta de Comisión </w:t>
      </w:r>
      <w:r w:rsidR="00FE7FDA">
        <w:rPr>
          <w:rFonts w:ascii="Arial" w:hAnsi="Arial" w:cs="Arial"/>
          <w:sz w:val="24"/>
          <w:szCs w:val="24"/>
          <w:lang w:val="es-ES"/>
        </w:rPr>
        <w:lastRenderedPageBreak/>
        <w:t>Asesora (foja 133) se aconseja la adjudicación de los diferentes ítems y en los ítems 1,</w:t>
      </w:r>
      <w:r w:rsidR="00025D26">
        <w:rPr>
          <w:rFonts w:ascii="Arial" w:hAnsi="Arial" w:cs="Arial"/>
          <w:sz w:val="24"/>
          <w:szCs w:val="24"/>
          <w:lang w:val="es-ES"/>
        </w:rPr>
        <w:t xml:space="preserve"> </w:t>
      </w:r>
      <w:r w:rsidR="00FE7FDA">
        <w:rPr>
          <w:rFonts w:ascii="Arial" w:hAnsi="Arial" w:cs="Arial"/>
          <w:sz w:val="24"/>
          <w:szCs w:val="24"/>
          <w:lang w:val="es-ES"/>
        </w:rPr>
        <w:t>4 y 6 se aconseja y luego se adjudica 50% para cada oferta presentada. Este criterio de 50% a cada oferta no está fundamentado por la Comisión Asesora ni posteriormente en la Resolución de Adjudicación”</w:t>
      </w:r>
      <w:r w:rsidR="00A60685" w:rsidRPr="004A255D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A60685" w:rsidRPr="004D7AEF" w:rsidRDefault="00E70E2E" w:rsidP="00FF49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5</w:t>
      </w:r>
      <w:r w:rsidR="00A60685" w:rsidRPr="004A255D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A60685" w:rsidRPr="004A255D">
        <w:rPr>
          <w:rFonts w:ascii="Arial" w:hAnsi="Arial" w:cs="Arial"/>
          <w:sz w:val="24"/>
          <w:szCs w:val="24"/>
          <w:lang w:val="es-ES"/>
        </w:rPr>
        <w:t>que</w:t>
      </w:r>
      <w:r w:rsidR="00FE7FDA">
        <w:rPr>
          <w:rFonts w:ascii="Arial" w:hAnsi="Arial" w:cs="Arial"/>
          <w:sz w:val="24"/>
          <w:szCs w:val="24"/>
          <w:lang w:val="es-ES"/>
        </w:rPr>
        <w:t xml:space="preserve"> </w:t>
      </w:r>
      <w:r w:rsidR="004D7AEF">
        <w:rPr>
          <w:rFonts w:ascii="Arial" w:hAnsi="Arial" w:cs="Arial"/>
          <w:sz w:val="24"/>
          <w:szCs w:val="24"/>
          <w:lang w:val="es-ES"/>
        </w:rPr>
        <w:t>dada la complejidad del procedimiento y al amparo de la Ordenanza 66</w:t>
      </w:r>
      <w:r w:rsidR="00025D26">
        <w:rPr>
          <w:rFonts w:ascii="Arial" w:hAnsi="Arial" w:cs="Arial"/>
          <w:sz w:val="24"/>
          <w:szCs w:val="24"/>
          <w:lang w:val="es-ES"/>
        </w:rPr>
        <w:t>, el Contador Delegado</w:t>
      </w:r>
      <w:r w:rsidR="004D7AEF">
        <w:rPr>
          <w:rFonts w:ascii="Arial" w:hAnsi="Arial" w:cs="Arial"/>
          <w:sz w:val="24"/>
          <w:szCs w:val="24"/>
          <w:lang w:val="es-ES"/>
        </w:rPr>
        <w:t xml:space="preserve"> remite el expediente consultando acerca del criterio de adjudicación por parte de la Unidad Ejecutora</w:t>
      </w:r>
      <w:r w:rsidR="00022F9D" w:rsidRPr="004A255D">
        <w:rPr>
          <w:rFonts w:ascii="Arial" w:hAnsi="Arial" w:cs="Arial"/>
          <w:sz w:val="24"/>
          <w:szCs w:val="24"/>
          <w:lang w:val="es-ES"/>
        </w:rPr>
        <w:t xml:space="preserve">; </w:t>
      </w:r>
      <w:r w:rsidR="00022F9D" w:rsidRPr="004A255D">
        <w:rPr>
          <w:rFonts w:ascii="Arial" w:hAnsi="Arial" w:cs="Arial"/>
          <w:sz w:val="24"/>
          <w:szCs w:val="24"/>
          <w:lang w:val="es-ES"/>
        </w:rPr>
        <w:tab/>
        <w:t xml:space="preserve">   </w:t>
      </w:r>
      <w:r w:rsidR="00022F9D" w:rsidRPr="004A255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22F9D" w:rsidRPr="004A255D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022F9D" w:rsidRPr="004A255D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="00A60685" w:rsidRPr="004A255D">
        <w:rPr>
          <w:rFonts w:ascii="Arial" w:hAnsi="Arial" w:cs="Arial"/>
          <w:b/>
          <w:sz w:val="24"/>
          <w:szCs w:val="24"/>
          <w:lang w:val="es-ES"/>
        </w:rPr>
        <w:t xml:space="preserve">  </w:t>
      </w:r>
    </w:p>
    <w:p w:rsidR="00FF2CF1" w:rsidRPr="004A255D" w:rsidRDefault="00A60685" w:rsidP="00D478F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sz w:val="24"/>
          <w:szCs w:val="24"/>
          <w:lang w:val="es-ES"/>
        </w:rPr>
        <w:t xml:space="preserve"> </w:t>
      </w:r>
      <w:r w:rsidR="00BA35CB" w:rsidRPr="004A255D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 w:rsidR="00D2627D" w:rsidRPr="004A255D"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D2627D" w:rsidRPr="004A255D">
        <w:rPr>
          <w:rFonts w:ascii="Arial" w:hAnsi="Arial" w:cs="Arial"/>
          <w:sz w:val="24"/>
          <w:szCs w:val="24"/>
          <w:lang w:val="es-ES"/>
        </w:rPr>
        <w:t>que</w:t>
      </w:r>
      <w:r w:rsidR="006F7359">
        <w:rPr>
          <w:rFonts w:ascii="Arial" w:hAnsi="Arial" w:cs="Arial"/>
          <w:sz w:val="24"/>
          <w:szCs w:val="24"/>
          <w:lang w:val="es-ES"/>
        </w:rPr>
        <w:t xml:space="preserve"> el </w:t>
      </w:r>
      <w:r w:rsidR="00D478FF">
        <w:rPr>
          <w:rFonts w:ascii="Arial" w:hAnsi="Arial" w:cs="Arial"/>
          <w:sz w:val="24"/>
          <w:szCs w:val="24"/>
          <w:lang w:val="es-ES"/>
        </w:rPr>
        <w:t>A</w:t>
      </w:r>
      <w:r w:rsidR="006F7359">
        <w:rPr>
          <w:rFonts w:ascii="Arial" w:hAnsi="Arial" w:cs="Arial"/>
          <w:sz w:val="24"/>
          <w:szCs w:val="24"/>
          <w:lang w:val="es-ES"/>
        </w:rPr>
        <w:t>rtículo 11 del Pliego Particular de Condiciones</w:t>
      </w:r>
      <w:r w:rsidR="00E30445">
        <w:rPr>
          <w:rFonts w:ascii="Arial" w:hAnsi="Arial" w:cs="Arial"/>
          <w:sz w:val="24"/>
          <w:szCs w:val="24"/>
          <w:lang w:val="es-ES"/>
        </w:rPr>
        <w:t xml:space="preserve"> </w:t>
      </w:r>
      <w:r w:rsidR="00DC29C6">
        <w:rPr>
          <w:rFonts w:ascii="Arial" w:hAnsi="Arial" w:cs="Arial"/>
          <w:sz w:val="24"/>
          <w:szCs w:val="24"/>
          <w:lang w:val="es-ES"/>
        </w:rPr>
        <w:t>que rige el llamado, establece dos criterios para la</w:t>
      </w:r>
      <w:r w:rsidR="00E30445">
        <w:rPr>
          <w:rFonts w:ascii="Arial" w:hAnsi="Arial" w:cs="Arial"/>
          <w:sz w:val="24"/>
          <w:szCs w:val="24"/>
          <w:lang w:val="es-ES"/>
        </w:rPr>
        <w:t xml:space="preserve"> evaluación de las ofertas: a) </w:t>
      </w:r>
      <w:r w:rsidR="00DC29C6">
        <w:rPr>
          <w:rFonts w:ascii="Arial" w:hAnsi="Arial" w:cs="Arial"/>
          <w:sz w:val="24"/>
          <w:szCs w:val="24"/>
          <w:lang w:val="es-ES"/>
        </w:rPr>
        <w:t xml:space="preserve">se adjudicará a </w:t>
      </w:r>
      <w:r w:rsidR="00E30445">
        <w:rPr>
          <w:rFonts w:ascii="Arial" w:hAnsi="Arial" w:cs="Arial"/>
          <w:sz w:val="24"/>
          <w:szCs w:val="24"/>
          <w:lang w:val="es-ES"/>
        </w:rPr>
        <w:t>la oferta de menor precio</w:t>
      </w:r>
      <w:r w:rsidR="009E25B5">
        <w:rPr>
          <w:rFonts w:ascii="Arial" w:hAnsi="Arial" w:cs="Arial"/>
          <w:sz w:val="24"/>
          <w:szCs w:val="24"/>
          <w:lang w:val="es-ES"/>
        </w:rPr>
        <w:t xml:space="preserve"> que cumpla con los requisitos mínimos,</w:t>
      </w:r>
      <w:r w:rsidR="00E30445">
        <w:rPr>
          <w:rFonts w:ascii="Arial" w:hAnsi="Arial" w:cs="Arial"/>
          <w:sz w:val="24"/>
          <w:szCs w:val="24"/>
          <w:lang w:val="es-ES"/>
        </w:rPr>
        <w:t xml:space="preserve"> y b) </w:t>
      </w:r>
      <w:r w:rsidR="00DC29C6">
        <w:rPr>
          <w:rFonts w:ascii="Arial" w:hAnsi="Arial" w:cs="Arial"/>
          <w:sz w:val="24"/>
          <w:szCs w:val="24"/>
          <w:lang w:val="es-ES"/>
        </w:rPr>
        <w:t xml:space="preserve">se adjudicará a </w:t>
      </w:r>
      <w:r w:rsidR="00E30445">
        <w:rPr>
          <w:rFonts w:ascii="Arial" w:hAnsi="Arial" w:cs="Arial"/>
          <w:sz w:val="24"/>
          <w:szCs w:val="24"/>
          <w:lang w:val="es-ES"/>
        </w:rPr>
        <w:t>la que presente más accesibilidad y frecuencia para el usuario</w:t>
      </w:r>
      <w:r w:rsidR="00FF2CF1" w:rsidRPr="004A255D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537E05" w:rsidRPr="004A255D" w:rsidRDefault="00FF2CF1" w:rsidP="00D478FF">
      <w:pPr>
        <w:pStyle w:val="HTMLconformatoprevio"/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Pr="004A255D">
        <w:rPr>
          <w:rFonts w:ascii="Arial" w:hAnsi="Arial" w:cs="Arial"/>
          <w:sz w:val="24"/>
          <w:szCs w:val="24"/>
          <w:lang w:val="es-ES"/>
        </w:rPr>
        <w:t>que</w:t>
      </w:r>
      <w:r w:rsidR="00E30445">
        <w:rPr>
          <w:rFonts w:ascii="Arial" w:hAnsi="Arial" w:cs="Arial"/>
          <w:sz w:val="24"/>
          <w:szCs w:val="24"/>
          <w:lang w:val="es-ES"/>
        </w:rPr>
        <w:t xml:space="preserve"> </w:t>
      </w:r>
      <w:r w:rsidR="00537E05">
        <w:rPr>
          <w:rFonts w:ascii="Arial" w:hAnsi="Arial" w:cs="Arial"/>
          <w:sz w:val="24"/>
          <w:szCs w:val="24"/>
        </w:rPr>
        <w:t xml:space="preserve">el </w:t>
      </w:r>
      <w:r w:rsidR="001B50D8">
        <w:rPr>
          <w:rFonts w:ascii="Arial" w:hAnsi="Arial" w:cs="Arial"/>
          <w:sz w:val="24"/>
          <w:szCs w:val="24"/>
        </w:rPr>
        <w:t>A</w:t>
      </w:r>
      <w:r w:rsidR="00537E05">
        <w:rPr>
          <w:rFonts w:ascii="Arial" w:hAnsi="Arial" w:cs="Arial"/>
          <w:sz w:val="24"/>
          <w:szCs w:val="24"/>
        </w:rPr>
        <w:t>rtículo 13.1 del Decreto 131/014 de 19 de mayo de 2014 (Pliego Único de Bases y Condiciones Generales para los Contratos de Suministros y Servicios No Personales), establece que la Comisión Asesora de Adjudicaciones emitirá su informe</w:t>
      </w:r>
      <w:r w:rsidR="009E25B5">
        <w:rPr>
          <w:rFonts w:ascii="Arial" w:hAnsi="Arial" w:cs="Arial"/>
          <w:sz w:val="24"/>
          <w:szCs w:val="24"/>
        </w:rPr>
        <w:t>, el</w:t>
      </w:r>
      <w:r w:rsidR="00537E05">
        <w:rPr>
          <w:rFonts w:ascii="Arial" w:hAnsi="Arial" w:cs="Arial"/>
          <w:sz w:val="24"/>
          <w:szCs w:val="24"/>
        </w:rPr>
        <w:t xml:space="preserve"> que deberá contener los fundamentos que respalden su juicio de admisibilidad y su opción por la oferta más conveniente</w:t>
      </w:r>
      <w:r w:rsidR="009E25B5">
        <w:rPr>
          <w:rFonts w:ascii="Arial" w:hAnsi="Arial" w:cs="Arial"/>
          <w:sz w:val="24"/>
          <w:szCs w:val="24"/>
        </w:rPr>
        <w:t>,</w:t>
      </w:r>
      <w:r w:rsidR="00537E05">
        <w:rPr>
          <w:rFonts w:ascii="Arial" w:hAnsi="Arial" w:cs="Arial"/>
          <w:sz w:val="24"/>
          <w:szCs w:val="24"/>
        </w:rPr>
        <w:t xml:space="preserve"> exp</w:t>
      </w:r>
      <w:r w:rsidR="009E25B5">
        <w:rPr>
          <w:rFonts w:ascii="Arial" w:hAnsi="Arial" w:cs="Arial"/>
          <w:sz w:val="24"/>
          <w:szCs w:val="24"/>
        </w:rPr>
        <w:t xml:space="preserve">oniendo las razones de la misma. En el mismo sentido, se expresa el </w:t>
      </w:r>
      <w:r w:rsidR="001B50D8">
        <w:rPr>
          <w:rFonts w:ascii="Arial" w:hAnsi="Arial" w:cs="Arial"/>
          <w:sz w:val="24"/>
          <w:szCs w:val="24"/>
        </w:rPr>
        <w:t>A</w:t>
      </w:r>
      <w:r w:rsidR="009E25B5">
        <w:rPr>
          <w:rFonts w:ascii="Arial" w:hAnsi="Arial" w:cs="Arial"/>
          <w:sz w:val="24"/>
          <w:szCs w:val="24"/>
        </w:rPr>
        <w:t>rt</w:t>
      </w:r>
      <w:r w:rsidR="001B50D8">
        <w:rPr>
          <w:rFonts w:ascii="Arial" w:hAnsi="Arial" w:cs="Arial"/>
          <w:sz w:val="24"/>
          <w:szCs w:val="24"/>
        </w:rPr>
        <w:t>ículo</w:t>
      </w:r>
      <w:r w:rsidR="009E25B5">
        <w:rPr>
          <w:rFonts w:ascii="Arial" w:hAnsi="Arial" w:cs="Arial"/>
          <w:sz w:val="24"/>
          <w:szCs w:val="24"/>
        </w:rPr>
        <w:t xml:space="preserve"> 66 del TOCAF;</w:t>
      </w:r>
      <w:r w:rsidR="00537E05">
        <w:rPr>
          <w:rFonts w:ascii="Arial" w:hAnsi="Arial" w:cs="Arial"/>
          <w:sz w:val="24"/>
          <w:szCs w:val="24"/>
        </w:rPr>
        <w:t xml:space="preserve"> </w:t>
      </w:r>
      <w:r w:rsidR="00D2627D" w:rsidRPr="004A255D">
        <w:rPr>
          <w:rFonts w:ascii="Arial" w:hAnsi="Arial" w:cs="Arial"/>
          <w:sz w:val="24"/>
          <w:szCs w:val="24"/>
        </w:rPr>
        <w:t xml:space="preserve"> </w:t>
      </w:r>
    </w:p>
    <w:p w:rsidR="00936E9F" w:rsidRPr="004A255D" w:rsidRDefault="00FF2CF1" w:rsidP="001B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A255D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3) </w:t>
      </w:r>
      <w:r w:rsidRPr="004A255D">
        <w:rPr>
          <w:rFonts w:ascii="Arial" w:eastAsia="Times New Roman" w:hAnsi="Arial" w:cs="Arial"/>
          <w:sz w:val="24"/>
          <w:szCs w:val="24"/>
          <w:lang w:eastAsia="es-UY"/>
        </w:rPr>
        <w:t>que</w:t>
      </w:r>
      <w:r w:rsidR="00BF306C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9E25B5">
        <w:rPr>
          <w:rFonts w:ascii="Arial" w:eastAsia="Times New Roman" w:hAnsi="Arial" w:cs="Arial"/>
          <w:sz w:val="24"/>
          <w:szCs w:val="24"/>
          <w:lang w:eastAsia="es-UY"/>
        </w:rPr>
        <w:t xml:space="preserve">en la especie, </w:t>
      </w:r>
      <w:r w:rsidR="00BF306C">
        <w:rPr>
          <w:rFonts w:ascii="Arial" w:eastAsia="Times New Roman" w:hAnsi="Arial" w:cs="Arial"/>
          <w:sz w:val="24"/>
          <w:szCs w:val="24"/>
          <w:lang w:eastAsia="es-UY"/>
        </w:rPr>
        <w:t>el acta de la Comisión Asesora de 21/3/2018 no expresa los fundamentos</w:t>
      </w:r>
      <w:r w:rsidR="00055AAA">
        <w:rPr>
          <w:rFonts w:ascii="Arial" w:eastAsia="Times New Roman" w:hAnsi="Arial" w:cs="Arial"/>
          <w:sz w:val="24"/>
          <w:szCs w:val="24"/>
          <w:lang w:eastAsia="es-UY"/>
        </w:rPr>
        <w:t xml:space="preserve"> para aconsejar la oferta más conveniente, limitándose a detallar el porcentaje de adjudicación o señalar que se trata de la mejor oferta</w:t>
      </w:r>
      <w:r w:rsidR="00D66A96" w:rsidRPr="004A255D">
        <w:rPr>
          <w:rFonts w:ascii="Arial" w:eastAsia="Times New Roman" w:hAnsi="Arial" w:cs="Arial"/>
          <w:sz w:val="24"/>
          <w:szCs w:val="24"/>
          <w:lang w:eastAsia="es-UY"/>
        </w:rPr>
        <w:t xml:space="preserve">; </w:t>
      </w:r>
    </w:p>
    <w:p w:rsidR="00136D49" w:rsidRDefault="00D66A96" w:rsidP="001B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4A255D">
        <w:rPr>
          <w:rFonts w:ascii="Arial" w:eastAsia="Times New Roman" w:hAnsi="Arial" w:cs="Arial"/>
          <w:b/>
          <w:sz w:val="24"/>
          <w:szCs w:val="24"/>
          <w:lang w:eastAsia="es-UY"/>
        </w:rPr>
        <w:t>4)</w:t>
      </w:r>
      <w:r w:rsidRPr="004A255D">
        <w:rPr>
          <w:rFonts w:ascii="Arial" w:eastAsia="Times New Roman" w:hAnsi="Arial" w:cs="Arial"/>
          <w:sz w:val="24"/>
          <w:szCs w:val="24"/>
          <w:lang w:eastAsia="es-UY"/>
        </w:rPr>
        <w:t xml:space="preserve"> que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>, por otro lado, la previsión de los dos criterios de selección no resulta clara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 xml:space="preserve"> y por tanto no asegura la claridad necesaria para los posibles oferentes en cuanto a cómo ponderará la Administración cuando, por ejemplo, esté frente a la oferta de menor precio que cumple con los requisitos mínimos, y sin embargo no presente mayor accesibilidad o frecuencia, todo lo cual contraviene lo dispuesto por los 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A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>rt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ículo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 xml:space="preserve">s 48 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L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>iterales C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)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 xml:space="preserve"> y H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)</w:t>
      </w:r>
      <w:r w:rsidR="00136D49">
        <w:rPr>
          <w:rFonts w:ascii="Arial" w:eastAsia="Times New Roman" w:hAnsi="Arial" w:cs="Arial"/>
          <w:sz w:val="24"/>
          <w:szCs w:val="24"/>
          <w:lang w:eastAsia="es-UY"/>
        </w:rPr>
        <w:t xml:space="preserve"> del TOCAF;</w:t>
      </w:r>
    </w:p>
    <w:p w:rsidR="005C2E93" w:rsidRPr="004A255D" w:rsidRDefault="00136D49" w:rsidP="001B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b/>
          <w:sz w:val="24"/>
          <w:szCs w:val="24"/>
          <w:lang w:eastAsia="es-UY"/>
        </w:rPr>
        <w:t>5)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que</w:t>
      </w:r>
      <w:r w:rsidR="00D66A96" w:rsidRPr="004A255D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 xml:space="preserve">asimismo, deberá tenerse en cuenta la previsión del 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A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>rt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ículo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 xml:space="preserve"> 48 del TOCAF, que dispone: “…El pliego particular podrá establecer que la adjudicación se pueda dividir de determinada forma entre dos o más 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lastRenderedPageBreak/>
        <w:t>oferentes”. En el caso</w:t>
      </w:r>
      <w:r>
        <w:rPr>
          <w:rFonts w:ascii="Arial" w:eastAsia="Times New Roman" w:hAnsi="Arial" w:cs="Arial"/>
          <w:sz w:val="24"/>
          <w:szCs w:val="24"/>
          <w:lang w:eastAsia="es-UY"/>
        </w:rPr>
        <w:t xml:space="preserve"> concreto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 xml:space="preserve">, el citado </w:t>
      </w:r>
      <w:r w:rsidR="001B50D8">
        <w:rPr>
          <w:rFonts w:ascii="Arial" w:eastAsia="Times New Roman" w:hAnsi="Arial" w:cs="Arial"/>
          <w:sz w:val="24"/>
          <w:szCs w:val="24"/>
          <w:lang w:eastAsia="es-UY"/>
        </w:rPr>
        <w:t>A</w:t>
      </w:r>
      <w:r w:rsidR="00E70E2E">
        <w:rPr>
          <w:rFonts w:ascii="Arial" w:eastAsia="Times New Roman" w:hAnsi="Arial" w:cs="Arial"/>
          <w:sz w:val="24"/>
          <w:szCs w:val="24"/>
          <w:lang w:eastAsia="es-UY"/>
        </w:rPr>
        <w:t>rtículo 11 del Pliego que rigió el llamado (“Evaluación de las ofertas y adjudicación”) omite cualquier referencia a una posible división como sucede en los ítems 1, 4 y 6;</w:t>
      </w:r>
    </w:p>
    <w:p w:rsidR="00136D49" w:rsidRPr="00136D49" w:rsidRDefault="00136D49" w:rsidP="001B50D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que en definitiva, el gasto deberá ser observado por las razones expuestas en los considerandos de la presente resolución;</w:t>
      </w:r>
    </w:p>
    <w:p w:rsidR="005C2E93" w:rsidRPr="004A255D" w:rsidRDefault="005C2E93" w:rsidP="001B50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ATENTO</w:t>
      </w:r>
      <w:r w:rsidR="001B50D8">
        <w:rPr>
          <w:rFonts w:ascii="Arial" w:hAnsi="Arial" w:cs="Arial"/>
          <w:b/>
          <w:sz w:val="24"/>
          <w:szCs w:val="24"/>
          <w:lang w:val="es-ES"/>
        </w:rPr>
        <w:t>:</w:t>
      </w:r>
      <w:r w:rsidRPr="004A255D">
        <w:rPr>
          <w:rFonts w:ascii="Arial" w:hAnsi="Arial" w:cs="Arial"/>
          <w:sz w:val="24"/>
          <w:szCs w:val="24"/>
          <w:lang w:val="es-ES"/>
        </w:rPr>
        <w:t xml:space="preserve"> a lo precedentemente expuesto; </w:t>
      </w:r>
    </w:p>
    <w:p w:rsidR="005C2E93" w:rsidRPr="004A255D" w:rsidRDefault="005C2E93" w:rsidP="00FF49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055AAA" w:rsidRDefault="001B50D8" w:rsidP="001B50D8">
      <w:pPr>
        <w:pStyle w:val="Prrafodelista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1B50D8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C2E93" w:rsidRPr="004A255D">
        <w:rPr>
          <w:rFonts w:ascii="Arial" w:hAnsi="Arial" w:cs="Arial"/>
          <w:sz w:val="24"/>
          <w:szCs w:val="24"/>
          <w:lang w:val="es-ES"/>
        </w:rPr>
        <w:t>Evacuar la consulta formulada en los términos de</w:t>
      </w:r>
      <w:r w:rsidR="00055AAA">
        <w:rPr>
          <w:rFonts w:ascii="Arial" w:hAnsi="Arial" w:cs="Arial"/>
          <w:sz w:val="24"/>
          <w:szCs w:val="24"/>
          <w:lang w:val="es-ES"/>
        </w:rPr>
        <w:t xml:space="preserve"> </w:t>
      </w:r>
      <w:r w:rsidR="005C2E93" w:rsidRPr="004A255D">
        <w:rPr>
          <w:rFonts w:ascii="Arial" w:hAnsi="Arial" w:cs="Arial"/>
          <w:sz w:val="24"/>
          <w:szCs w:val="24"/>
          <w:lang w:val="es-ES"/>
        </w:rPr>
        <w:t>l</w:t>
      </w:r>
      <w:r w:rsidR="00055AAA">
        <w:rPr>
          <w:rFonts w:ascii="Arial" w:hAnsi="Arial" w:cs="Arial"/>
          <w:sz w:val="24"/>
          <w:szCs w:val="24"/>
          <w:lang w:val="es-ES"/>
        </w:rPr>
        <w:t xml:space="preserve">os </w:t>
      </w:r>
      <w:r w:rsidR="00402798">
        <w:rPr>
          <w:rFonts w:ascii="Arial" w:hAnsi="Arial" w:cs="Arial"/>
          <w:sz w:val="24"/>
          <w:szCs w:val="24"/>
          <w:lang w:val="es-ES"/>
        </w:rPr>
        <w:t>C</w:t>
      </w:r>
      <w:r w:rsidR="00055AAA">
        <w:rPr>
          <w:rFonts w:ascii="Arial" w:hAnsi="Arial" w:cs="Arial"/>
          <w:sz w:val="24"/>
          <w:szCs w:val="24"/>
          <w:lang w:val="es-ES"/>
        </w:rPr>
        <w:t>onsiderando</w:t>
      </w:r>
      <w:r w:rsidR="00402798">
        <w:rPr>
          <w:rFonts w:ascii="Arial" w:hAnsi="Arial" w:cs="Arial"/>
          <w:sz w:val="24"/>
          <w:szCs w:val="24"/>
          <w:lang w:val="es-ES"/>
        </w:rPr>
        <w:t>s</w:t>
      </w:r>
      <w:bookmarkStart w:id="0" w:name="_GoBack"/>
      <w:bookmarkEnd w:id="0"/>
      <w:r w:rsidR="00055AAA">
        <w:rPr>
          <w:rFonts w:ascii="Arial" w:hAnsi="Arial" w:cs="Arial"/>
          <w:sz w:val="24"/>
          <w:szCs w:val="24"/>
          <w:lang w:val="es-ES"/>
        </w:rPr>
        <w:t xml:space="preserve"> de la presente resolución; </w:t>
      </w:r>
    </w:p>
    <w:p w:rsidR="005C2E93" w:rsidRPr="004A255D" w:rsidRDefault="001B50D8" w:rsidP="001B50D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1B50D8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55AAA">
        <w:rPr>
          <w:rFonts w:ascii="Arial" w:hAnsi="Arial" w:cs="Arial"/>
          <w:sz w:val="24"/>
          <w:szCs w:val="24"/>
          <w:lang w:val="es-ES"/>
        </w:rPr>
        <w:t>Comunicar al Contador Delegado;</w:t>
      </w:r>
      <w:r w:rsidR="005C2E93" w:rsidRPr="004A255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C2E93" w:rsidRPr="004A255D" w:rsidRDefault="001B50D8" w:rsidP="001B50D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1B50D8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Devolver las actuaciones.</w:t>
      </w:r>
    </w:p>
    <w:p w:rsidR="005C2E93" w:rsidRPr="004A255D" w:rsidRDefault="005C2E93" w:rsidP="00FF495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C2E93" w:rsidRPr="004A255D" w:rsidRDefault="00FF495F" w:rsidP="00FF49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  <w:r w:rsidR="005C2E93" w:rsidRPr="004A255D">
        <w:rPr>
          <w:rFonts w:ascii="Arial" w:hAnsi="Arial" w:cs="Arial"/>
          <w:sz w:val="24"/>
          <w:szCs w:val="24"/>
          <w:lang w:val="es-ES"/>
        </w:rPr>
        <w:t xml:space="preserve">  </w:t>
      </w:r>
    </w:p>
    <w:sectPr w:rsidR="005C2E93" w:rsidRPr="004A255D" w:rsidSect="00B54E1E">
      <w:head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12" w:rsidRDefault="00AE4212" w:rsidP="00A27484">
      <w:pPr>
        <w:spacing w:after="0" w:line="240" w:lineRule="auto"/>
      </w:pPr>
      <w:r>
        <w:separator/>
      </w:r>
    </w:p>
  </w:endnote>
  <w:endnote w:type="continuationSeparator" w:id="0">
    <w:p w:rsidR="00AE4212" w:rsidRDefault="00AE4212" w:rsidP="00A2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12" w:rsidRDefault="00AE4212" w:rsidP="00A27484">
      <w:pPr>
        <w:spacing w:after="0" w:line="240" w:lineRule="auto"/>
      </w:pPr>
      <w:r>
        <w:separator/>
      </w:r>
    </w:p>
  </w:footnote>
  <w:footnote w:type="continuationSeparator" w:id="0">
    <w:p w:rsidR="00AE4212" w:rsidRDefault="00AE4212" w:rsidP="00A2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84" w:rsidRDefault="00A27484">
    <w:pPr>
      <w:pStyle w:val="Encabezado"/>
    </w:pPr>
  </w:p>
  <w:p w:rsidR="00A27484" w:rsidRDefault="00A274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7D8D"/>
    <w:multiLevelType w:val="hybridMultilevel"/>
    <w:tmpl w:val="DC4A8EE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3"/>
    <w:rsid w:val="0001405D"/>
    <w:rsid w:val="00022F9D"/>
    <w:rsid w:val="00025D26"/>
    <w:rsid w:val="00055AAA"/>
    <w:rsid w:val="00136D49"/>
    <w:rsid w:val="00190BF2"/>
    <w:rsid w:val="001B50D8"/>
    <w:rsid w:val="00334C2C"/>
    <w:rsid w:val="00363647"/>
    <w:rsid w:val="00385422"/>
    <w:rsid w:val="003C2A38"/>
    <w:rsid w:val="00402798"/>
    <w:rsid w:val="004A255D"/>
    <w:rsid w:val="004D629D"/>
    <w:rsid w:val="004D7AEF"/>
    <w:rsid w:val="00537E05"/>
    <w:rsid w:val="005C2E93"/>
    <w:rsid w:val="005D1F5E"/>
    <w:rsid w:val="006720BE"/>
    <w:rsid w:val="006C5993"/>
    <w:rsid w:val="006F7359"/>
    <w:rsid w:val="0073609A"/>
    <w:rsid w:val="00864651"/>
    <w:rsid w:val="00936E9F"/>
    <w:rsid w:val="00962EC3"/>
    <w:rsid w:val="009E25B5"/>
    <w:rsid w:val="009F764E"/>
    <w:rsid w:val="00A27484"/>
    <w:rsid w:val="00A60685"/>
    <w:rsid w:val="00A67233"/>
    <w:rsid w:val="00AE4212"/>
    <w:rsid w:val="00B54E1E"/>
    <w:rsid w:val="00BA35CB"/>
    <w:rsid w:val="00BB60B6"/>
    <w:rsid w:val="00BE23D3"/>
    <w:rsid w:val="00BF306C"/>
    <w:rsid w:val="00CF1023"/>
    <w:rsid w:val="00D2627D"/>
    <w:rsid w:val="00D478FF"/>
    <w:rsid w:val="00D66A96"/>
    <w:rsid w:val="00D81A39"/>
    <w:rsid w:val="00D93819"/>
    <w:rsid w:val="00DC29C6"/>
    <w:rsid w:val="00E30445"/>
    <w:rsid w:val="00E70E2E"/>
    <w:rsid w:val="00EC2444"/>
    <w:rsid w:val="00F63D0E"/>
    <w:rsid w:val="00FE41E5"/>
    <w:rsid w:val="00FE7FDA"/>
    <w:rsid w:val="00FF2CF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26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627D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5C2E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4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484"/>
  </w:style>
  <w:style w:type="paragraph" w:styleId="Piedepgina">
    <w:name w:val="footer"/>
    <w:basedOn w:val="Normal"/>
    <w:link w:val="Piedepgina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484"/>
  </w:style>
  <w:style w:type="paragraph" w:styleId="Textodeglobo">
    <w:name w:val="Balloon Text"/>
    <w:basedOn w:val="Normal"/>
    <w:link w:val="TextodegloboCar"/>
    <w:uiPriority w:val="99"/>
    <w:semiHidden/>
    <w:unhideWhenUsed/>
    <w:rsid w:val="00A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48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3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26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627D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5C2E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4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484"/>
  </w:style>
  <w:style w:type="paragraph" w:styleId="Piedepgina">
    <w:name w:val="footer"/>
    <w:basedOn w:val="Normal"/>
    <w:link w:val="Piedepgina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484"/>
  </w:style>
  <w:style w:type="paragraph" w:styleId="Textodeglobo">
    <w:name w:val="Balloon Text"/>
    <w:basedOn w:val="Normal"/>
    <w:link w:val="TextodegloboCar"/>
    <w:uiPriority w:val="99"/>
    <w:semiHidden/>
    <w:unhideWhenUsed/>
    <w:rsid w:val="00A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48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3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9</cp:revision>
  <cp:lastPrinted>2018-05-08T12:09:00Z</cp:lastPrinted>
  <dcterms:created xsi:type="dcterms:W3CDTF">2018-06-04T15:01:00Z</dcterms:created>
  <dcterms:modified xsi:type="dcterms:W3CDTF">2018-06-04T18:00:00Z</dcterms:modified>
</cp:coreProperties>
</file>