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01" w:rsidRPr="00786EEB" w:rsidRDefault="000E4F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1705/18</w:t>
      </w:r>
    </w:p>
    <w:p w:rsidR="000E4F01" w:rsidRDefault="000E4F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E4F01" w:rsidRPr="000E4F01" w:rsidRDefault="000E4F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E4F0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E4F01" w:rsidRPr="000E4F01" w:rsidRDefault="000E4F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E4F0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E4F01" w:rsidRPr="000E4F01" w:rsidRDefault="000E4F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E4F01">
        <w:rPr>
          <w:rFonts w:ascii="Arial" w:hAnsi="Arial" w:cs="Arial"/>
          <w:b/>
          <w:sz w:val="24"/>
          <w:szCs w:val="24"/>
          <w:lang w:val="es-ES_tradnl"/>
        </w:rPr>
        <w:t xml:space="preserve">EN SESION DE FECHA 24 DE MAYO </w:t>
      </w:r>
      <w:r w:rsidRPr="000E4F01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0E4F01" w:rsidRPr="000E4F01" w:rsidRDefault="000E4F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E4F01">
        <w:rPr>
          <w:rFonts w:ascii="Arial" w:hAnsi="Arial" w:cs="Arial"/>
          <w:b/>
          <w:sz w:val="24"/>
          <w:szCs w:val="24"/>
        </w:rPr>
        <w:t xml:space="preserve">(E. E. Nº 2017-17-1-0003675, </w:t>
      </w:r>
      <w:proofErr w:type="spellStart"/>
      <w:r w:rsidRPr="000E4F01">
        <w:rPr>
          <w:rFonts w:ascii="Arial" w:hAnsi="Arial" w:cs="Arial"/>
          <w:b/>
          <w:sz w:val="24"/>
          <w:szCs w:val="24"/>
        </w:rPr>
        <w:t>Ent</w:t>
      </w:r>
      <w:proofErr w:type="spellEnd"/>
      <w:r w:rsidRPr="000E4F01">
        <w:rPr>
          <w:rFonts w:ascii="Arial" w:hAnsi="Arial" w:cs="Arial"/>
          <w:b/>
          <w:sz w:val="24"/>
          <w:szCs w:val="24"/>
        </w:rPr>
        <w:t>. N° 2342/18)</w:t>
      </w:r>
    </w:p>
    <w:p w:rsidR="00CE45B7" w:rsidRDefault="00DA7693" w:rsidP="000E4F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VISTO:</w:t>
      </w:r>
      <w:r w:rsidR="00CE45B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E45B7">
        <w:rPr>
          <w:rFonts w:ascii="Arial" w:hAnsi="Arial" w:cs="Arial"/>
          <w:sz w:val="24"/>
          <w:szCs w:val="24"/>
          <w:lang w:val="es-ES"/>
        </w:rPr>
        <w:t xml:space="preserve">las </w:t>
      </w:r>
      <w:r w:rsidR="00E74CD1">
        <w:rPr>
          <w:rFonts w:ascii="Arial" w:hAnsi="Arial" w:cs="Arial"/>
          <w:sz w:val="24"/>
          <w:szCs w:val="24"/>
          <w:lang w:val="es-ES"/>
        </w:rPr>
        <w:t xml:space="preserve">nuevas </w:t>
      </w:r>
      <w:r w:rsidR="00CE45B7">
        <w:rPr>
          <w:rFonts w:ascii="Arial" w:hAnsi="Arial" w:cs="Arial"/>
          <w:sz w:val="24"/>
          <w:szCs w:val="24"/>
          <w:lang w:val="es-ES"/>
        </w:rPr>
        <w:t>actuaciones remitidas por el Ministerio de Defensa Nacional, relaciona</w:t>
      </w:r>
      <w:r w:rsidR="00D90026">
        <w:rPr>
          <w:rFonts w:ascii="Arial" w:hAnsi="Arial" w:cs="Arial"/>
          <w:sz w:val="24"/>
          <w:szCs w:val="24"/>
          <w:lang w:val="es-ES"/>
        </w:rPr>
        <w:t>das con el convenio a celebrar</w:t>
      </w:r>
      <w:r w:rsidR="00CE45B7">
        <w:rPr>
          <w:rFonts w:ascii="Arial" w:hAnsi="Arial" w:cs="Arial"/>
          <w:sz w:val="24"/>
          <w:szCs w:val="24"/>
          <w:lang w:val="es-ES"/>
        </w:rPr>
        <w:t xml:space="preserve"> </w:t>
      </w:r>
      <w:r w:rsidR="00D90026">
        <w:rPr>
          <w:rFonts w:ascii="Arial" w:hAnsi="Arial" w:cs="Arial"/>
          <w:sz w:val="24"/>
          <w:szCs w:val="24"/>
          <w:lang w:val="es-ES"/>
        </w:rPr>
        <w:t xml:space="preserve">por </w:t>
      </w:r>
      <w:r w:rsidR="002E216F">
        <w:rPr>
          <w:rFonts w:ascii="Arial" w:hAnsi="Arial" w:cs="Arial"/>
          <w:sz w:val="24"/>
          <w:szCs w:val="24"/>
          <w:lang w:val="es-ES"/>
        </w:rPr>
        <w:t>dicho Ministerio</w:t>
      </w:r>
      <w:r>
        <w:rPr>
          <w:rFonts w:ascii="Arial" w:hAnsi="Arial" w:cs="Arial"/>
          <w:sz w:val="24"/>
          <w:szCs w:val="24"/>
          <w:lang w:val="es-ES"/>
        </w:rPr>
        <w:t xml:space="preserve"> (</w:t>
      </w:r>
      <w:r w:rsidR="00D90026">
        <w:rPr>
          <w:rFonts w:ascii="Arial" w:hAnsi="Arial" w:cs="Arial"/>
          <w:sz w:val="24"/>
          <w:szCs w:val="24"/>
          <w:lang w:val="es-ES"/>
        </w:rPr>
        <w:t>Comando General del Ejército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D90026">
        <w:rPr>
          <w:rFonts w:ascii="Arial" w:hAnsi="Arial" w:cs="Arial"/>
          <w:sz w:val="24"/>
          <w:szCs w:val="24"/>
          <w:lang w:val="es-ES"/>
        </w:rPr>
        <w:t xml:space="preserve"> con</w:t>
      </w:r>
      <w:r w:rsidR="00367BB8">
        <w:rPr>
          <w:rFonts w:ascii="Arial" w:hAnsi="Arial" w:cs="Arial"/>
          <w:sz w:val="24"/>
          <w:szCs w:val="24"/>
          <w:lang w:val="es-ES"/>
        </w:rPr>
        <w:t xml:space="preserve"> </w:t>
      </w:r>
      <w:r w:rsidR="00F93167">
        <w:rPr>
          <w:rFonts w:ascii="Arial" w:hAnsi="Arial" w:cs="Arial"/>
          <w:sz w:val="24"/>
          <w:szCs w:val="24"/>
          <w:lang w:val="es-ES"/>
        </w:rPr>
        <w:t>la Administración Nacional de Telecomunicaciones (</w:t>
      </w:r>
      <w:r w:rsidR="00367BB8">
        <w:rPr>
          <w:rFonts w:ascii="Arial" w:hAnsi="Arial" w:cs="Arial"/>
          <w:sz w:val="24"/>
          <w:szCs w:val="24"/>
          <w:lang w:val="es-ES"/>
        </w:rPr>
        <w:t>ANTEL</w:t>
      </w:r>
      <w:r w:rsidR="00F93167">
        <w:rPr>
          <w:rFonts w:ascii="Arial" w:hAnsi="Arial" w:cs="Arial"/>
          <w:sz w:val="24"/>
          <w:szCs w:val="24"/>
          <w:lang w:val="es-ES"/>
        </w:rPr>
        <w:t>)</w:t>
      </w:r>
      <w:r w:rsidR="00D90026">
        <w:rPr>
          <w:rFonts w:ascii="Arial" w:hAnsi="Arial" w:cs="Arial"/>
          <w:sz w:val="24"/>
          <w:szCs w:val="24"/>
          <w:lang w:val="es-ES"/>
        </w:rPr>
        <w:t xml:space="preserve">,  </w:t>
      </w:r>
      <w:r>
        <w:rPr>
          <w:rFonts w:ascii="Arial" w:hAnsi="Arial" w:cs="Arial"/>
          <w:sz w:val="24"/>
          <w:szCs w:val="24"/>
          <w:lang w:val="es-ES"/>
        </w:rPr>
        <w:t xml:space="preserve">cuyo objeto es el arrendamiento de </w:t>
      </w:r>
      <w:r w:rsidR="00367BB8">
        <w:rPr>
          <w:rFonts w:ascii="Arial" w:hAnsi="Arial" w:cs="Arial"/>
          <w:sz w:val="24"/>
          <w:szCs w:val="24"/>
          <w:lang w:val="es-ES"/>
        </w:rPr>
        <w:t>una fracción de terreno</w:t>
      </w:r>
      <w:r w:rsidR="00F93167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344A8E" w:rsidRDefault="00F93167" w:rsidP="000E4F0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F93167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E74CD1">
        <w:rPr>
          <w:rFonts w:ascii="Arial" w:hAnsi="Arial" w:cs="Arial"/>
          <w:sz w:val="24"/>
          <w:szCs w:val="24"/>
          <w:lang w:val="es-ES"/>
        </w:rPr>
        <w:t xml:space="preserve">remitido </w:t>
      </w:r>
      <w:r w:rsidR="00DA7693">
        <w:rPr>
          <w:rFonts w:ascii="Arial" w:hAnsi="Arial" w:cs="Arial"/>
          <w:sz w:val="24"/>
          <w:szCs w:val="24"/>
          <w:lang w:val="es-ES"/>
        </w:rPr>
        <w:t xml:space="preserve">oportunamente </w:t>
      </w:r>
      <w:r w:rsidR="00463328">
        <w:rPr>
          <w:rFonts w:ascii="Arial" w:hAnsi="Arial" w:cs="Arial"/>
          <w:sz w:val="24"/>
          <w:szCs w:val="24"/>
          <w:lang w:val="es-ES"/>
        </w:rPr>
        <w:t>el referido Proyecto de Convenio</w:t>
      </w:r>
      <w:r w:rsidR="00DA7693">
        <w:rPr>
          <w:rFonts w:ascii="Arial" w:hAnsi="Arial" w:cs="Arial"/>
          <w:sz w:val="24"/>
          <w:szCs w:val="24"/>
          <w:lang w:val="es-ES"/>
        </w:rPr>
        <w:t xml:space="preserve"> a</w:t>
      </w:r>
      <w:r w:rsidR="00E74CD1">
        <w:rPr>
          <w:rFonts w:ascii="Arial" w:hAnsi="Arial" w:cs="Arial"/>
          <w:sz w:val="24"/>
          <w:szCs w:val="24"/>
          <w:lang w:val="es-ES"/>
        </w:rPr>
        <w:t xml:space="preserve"> este Tribunal</w:t>
      </w:r>
      <w:r w:rsidR="00DA7693">
        <w:rPr>
          <w:rFonts w:ascii="Arial" w:hAnsi="Arial" w:cs="Arial"/>
          <w:sz w:val="24"/>
          <w:szCs w:val="24"/>
          <w:lang w:val="es-ES"/>
        </w:rPr>
        <w:t>,</w:t>
      </w:r>
      <w:r w:rsidR="00E74CD1">
        <w:rPr>
          <w:rFonts w:ascii="Arial" w:hAnsi="Arial" w:cs="Arial"/>
          <w:sz w:val="24"/>
          <w:szCs w:val="24"/>
          <w:lang w:val="es-ES"/>
        </w:rPr>
        <w:t xml:space="preserve"> </w:t>
      </w:r>
      <w:r w:rsidR="00463328">
        <w:rPr>
          <w:rFonts w:ascii="Arial" w:hAnsi="Arial" w:cs="Arial"/>
          <w:sz w:val="24"/>
          <w:szCs w:val="24"/>
          <w:lang w:val="es-ES"/>
        </w:rPr>
        <w:t xml:space="preserve"> </w:t>
      </w:r>
      <w:r w:rsidR="00E74CD1">
        <w:rPr>
          <w:rFonts w:ascii="Arial" w:hAnsi="Arial" w:cs="Arial"/>
          <w:sz w:val="24"/>
          <w:szCs w:val="24"/>
          <w:lang w:val="es-ES"/>
        </w:rPr>
        <w:t xml:space="preserve">en </w:t>
      </w:r>
      <w:r w:rsidR="000E4F01">
        <w:rPr>
          <w:rFonts w:ascii="Arial" w:hAnsi="Arial" w:cs="Arial"/>
          <w:sz w:val="24"/>
          <w:szCs w:val="24"/>
          <w:lang w:val="es-ES"/>
        </w:rPr>
        <w:t>S</w:t>
      </w:r>
      <w:r w:rsidR="00E74CD1">
        <w:rPr>
          <w:rFonts w:ascii="Arial" w:hAnsi="Arial" w:cs="Arial"/>
          <w:sz w:val="24"/>
          <w:szCs w:val="24"/>
          <w:lang w:val="es-ES"/>
        </w:rPr>
        <w:t xml:space="preserve">esión de fecha </w:t>
      </w:r>
      <w:r w:rsidR="00344A8E">
        <w:rPr>
          <w:rFonts w:ascii="Arial" w:hAnsi="Arial" w:cs="Arial"/>
          <w:sz w:val="24"/>
          <w:szCs w:val="24"/>
          <w:lang w:val="es-ES"/>
        </w:rPr>
        <w:t>5/7/17</w:t>
      </w:r>
      <w:r w:rsidR="007418CB">
        <w:rPr>
          <w:rFonts w:ascii="Arial" w:hAnsi="Arial" w:cs="Arial"/>
          <w:sz w:val="24"/>
          <w:szCs w:val="24"/>
          <w:lang w:val="es-ES"/>
        </w:rPr>
        <w:t xml:space="preserve"> por Resolución Nº 2109,</w:t>
      </w:r>
      <w:r w:rsidR="00463328">
        <w:rPr>
          <w:rFonts w:ascii="Arial" w:hAnsi="Arial" w:cs="Arial"/>
          <w:sz w:val="24"/>
          <w:szCs w:val="24"/>
          <w:lang w:val="es-ES"/>
        </w:rPr>
        <w:t xml:space="preserve"> </w:t>
      </w:r>
      <w:r w:rsidR="000E4F01">
        <w:rPr>
          <w:rFonts w:ascii="Arial" w:hAnsi="Arial" w:cs="Arial"/>
          <w:sz w:val="24"/>
          <w:szCs w:val="24"/>
          <w:lang w:val="es-ES"/>
        </w:rPr>
        <w:t xml:space="preserve">el mismo </w:t>
      </w:r>
      <w:r w:rsidR="00344A8E">
        <w:rPr>
          <w:rFonts w:ascii="Arial" w:hAnsi="Arial" w:cs="Arial"/>
          <w:sz w:val="24"/>
          <w:szCs w:val="24"/>
          <w:lang w:val="es-ES"/>
        </w:rPr>
        <w:t>acordó n</w:t>
      </w:r>
      <w:r w:rsidR="00463328">
        <w:rPr>
          <w:rFonts w:ascii="Arial" w:hAnsi="Arial" w:cs="Arial"/>
          <w:sz w:val="24"/>
          <w:szCs w:val="24"/>
        </w:rPr>
        <w:t>o formular</w:t>
      </w:r>
      <w:r w:rsidR="00344A8E">
        <w:rPr>
          <w:rFonts w:ascii="Arial" w:hAnsi="Arial" w:cs="Arial"/>
          <w:sz w:val="24"/>
          <w:szCs w:val="24"/>
        </w:rPr>
        <w:t xml:space="preserve"> </w:t>
      </w:r>
      <w:r w:rsidR="00DA7693">
        <w:rPr>
          <w:rFonts w:ascii="Arial" w:hAnsi="Arial" w:cs="Arial"/>
          <w:sz w:val="24"/>
          <w:szCs w:val="24"/>
        </w:rPr>
        <w:t xml:space="preserve">y </w:t>
      </w:r>
      <w:r w:rsidR="00344A8E" w:rsidRPr="00344A8E">
        <w:rPr>
          <w:rFonts w:ascii="Arial" w:hAnsi="Arial" w:cs="Arial"/>
          <w:sz w:val="24"/>
          <w:szCs w:val="24"/>
        </w:rPr>
        <w:t>se comet</w:t>
      </w:r>
      <w:r w:rsidR="00DA7693">
        <w:rPr>
          <w:rFonts w:ascii="Arial" w:hAnsi="Arial" w:cs="Arial"/>
          <w:sz w:val="24"/>
          <w:szCs w:val="24"/>
        </w:rPr>
        <w:t>ió</w:t>
      </w:r>
      <w:r w:rsidR="00344A8E" w:rsidRPr="00344A8E">
        <w:rPr>
          <w:rFonts w:ascii="Arial" w:hAnsi="Arial" w:cs="Arial"/>
          <w:sz w:val="24"/>
          <w:szCs w:val="24"/>
        </w:rPr>
        <w:t xml:space="preserve"> al Contador Auditor destacado ante el Ministerio de Defensa Nacional, el contr</w:t>
      </w:r>
      <w:r w:rsidR="00DA7693">
        <w:rPr>
          <w:rFonts w:ascii="Arial" w:hAnsi="Arial" w:cs="Arial"/>
          <w:sz w:val="24"/>
          <w:szCs w:val="24"/>
        </w:rPr>
        <w:t>ol</w:t>
      </w:r>
      <w:r w:rsidR="00344A8E" w:rsidRPr="00344A8E">
        <w:rPr>
          <w:rFonts w:ascii="Arial" w:hAnsi="Arial" w:cs="Arial"/>
          <w:sz w:val="24"/>
          <w:szCs w:val="24"/>
        </w:rPr>
        <w:t xml:space="preserve"> de la acreditación del monto del arriendo</w:t>
      </w:r>
      <w:r w:rsidR="00344A8E">
        <w:rPr>
          <w:rFonts w:ascii="Arial" w:hAnsi="Arial" w:cs="Arial"/>
          <w:bCs/>
          <w:sz w:val="24"/>
          <w:szCs w:val="24"/>
          <w:lang w:val="es-MX"/>
        </w:rPr>
        <w:t xml:space="preserve">; </w:t>
      </w:r>
    </w:p>
    <w:p w:rsidR="00344A8E" w:rsidRDefault="00344A8E" w:rsidP="000E4F01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44A8E"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 w:rsidR="007418CB">
        <w:rPr>
          <w:rFonts w:ascii="Arial" w:hAnsi="Arial" w:cs="Arial"/>
          <w:bCs/>
          <w:sz w:val="24"/>
          <w:szCs w:val="24"/>
          <w:lang w:val="es-MX"/>
        </w:rPr>
        <w:t>que se adjuntó al expediente la R</w:t>
      </w:r>
      <w:r>
        <w:rPr>
          <w:rFonts w:ascii="Arial" w:hAnsi="Arial" w:cs="Arial"/>
          <w:bCs/>
          <w:sz w:val="24"/>
          <w:szCs w:val="24"/>
          <w:lang w:val="es-MX"/>
        </w:rPr>
        <w:t>esolución del Minist</w:t>
      </w:r>
      <w:r w:rsidR="007418CB">
        <w:rPr>
          <w:rFonts w:ascii="Arial" w:hAnsi="Arial" w:cs="Arial"/>
          <w:bCs/>
          <w:sz w:val="24"/>
          <w:szCs w:val="24"/>
          <w:lang w:val="es-MX"/>
        </w:rPr>
        <w:t>erio de Defensa Nacional</w:t>
      </w:r>
      <w:r w:rsidR="007418CB" w:rsidRPr="007418CB">
        <w:rPr>
          <w:rFonts w:ascii="Arial" w:hAnsi="Arial" w:cs="Arial"/>
          <w:bCs/>
          <w:sz w:val="24"/>
          <w:szCs w:val="24"/>
          <w:lang w:val="es-MX"/>
        </w:rPr>
        <w:t xml:space="preserve"> Nº 71172 de fecha 24/8/17</w:t>
      </w:r>
      <w:r w:rsidR="007418CB">
        <w:rPr>
          <w:rFonts w:ascii="Arial" w:hAnsi="Arial" w:cs="Arial"/>
          <w:bCs/>
          <w:sz w:val="24"/>
          <w:szCs w:val="24"/>
          <w:lang w:val="es-MX"/>
        </w:rPr>
        <w:t>, dictada en ejercicio de atribuciones delegadas del P</w:t>
      </w:r>
      <w:r>
        <w:rPr>
          <w:rFonts w:ascii="Arial" w:hAnsi="Arial" w:cs="Arial"/>
          <w:bCs/>
          <w:sz w:val="24"/>
          <w:szCs w:val="24"/>
          <w:lang w:val="es-MX"/>
        </w:rPr>
        <w:t xml:space="preserve">oder Ejecutivo, </w:t>
      </w:r>
      <w:r w:rsidR="007418CB">
        <w:rPr>
          <w:rFonts w:ascii="Arial" w:hAnsi="Arial" w:cs="Arial"/>
          <w:bCs/>
          <w:sz w:val="24"/>
          <w:szCs w:val="24"/>
          <w:lang w:val="es-MX"/>
        </w:rPr>
        <w:t xml:space="preserve">por la que se autoriza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la suscripción del convenio; </w:t>
      </w:r>
    </w:p>
    <w:p w:rsidR="007418CB" w:rsidRPr="00344A8E" w:rsidRDefault="007418CB" w:rsidP="000E4F0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3</w:t>
      </w:r>
      <w:r w:rsidRPr="007418CB">
        <w:rPr>
          <w:rFonts w:ascii="Arial" w:hAnsi="Arial" w:cs="Arial"/>
          <w:b/>
          <w:bCs/>
          <w:sz w:val="24"/>
          <w:szCs w:val="24"/>
          <w:lang w:val="es-MX"/>
        </w:rPr>
        <w:t>)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que por nota de fecha 4 de mayo de 2018 se remiten nuevamente las actuaciones</w:t>
      </w:r>
      <w:r w:rsidR="00463328">
        <w:rPr>
          <w:rFonts w:ascii="Arial" w:hAnsi="Arial" w:cs="Arial"/>
          <w:bCs/>
          <w:sz w:val="24"/>
          <w:szCs w:val="24"/>
          <w:lang w:val="es-MX"/>
        </w:rPr>
        <w:t>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a los efectos de la intervención preventiva dispuesta por el </w:t>
      </w:r>
      <w:r w:rsidR="000E4F01">
        <w:rPr>
          <w:rFonts w:ascii="Arial" w:hAnsi="Arial" w:cs="Arial"/>
          <w:bCs/>
          <w:sz w:val="24"/>
          <w:szCs w:val="24"/>
          <w:lang w:val="es-MX"/>
        </w:rPr>
        <w:t>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rtículo 211 </w:t>
      </w:r>
      <w:r w:rsidR="000E4F01">
        <w:rPr>
          <w:rFonts w:ascii="Arial" w:hAnsi="Arial" w:cs="Arial"/>
          <w:bCs/>
          <w:sz w:val="24"/>
          <w:szCs w:val="24"/>
          <w:lang w:val="es-MX"/>
        </w:rPr>
        <w:t>L</w:t>
      </w:r>
      <w:r>
        <w:rPr>
          <w:rFonts w:ascii="Arial" w:hAnsi="Arial" w:cs="Arial"/>
          <w:bCs/>
          <w:sz w:val="24"/>
          <w:szCs w:val="24"/>
          <w:lang w:val="es-MX"/>
        </w:rPr>
        <w:t>iteral B) de la Constitución</w:t>
      </w:r>
      <w:r w:rsidR="000E4F01">
        <w:rPr>
          <w:rFonts w:ascii="Arial" w:hAnsi="Arial" w:cs="Arial"/>
          <w:bCs/>
          <w:sz w:val="24"/>
          <w:szCs w:val="24"/>
          <w:lang w:val="es-MX"/>
        </w:rPr>
        <w:t xml:space="preserve"> de la República</w:t>
      </w:r>
      <w:r>
        <w:rPr>
          <w:rFonts w:ascii="Arial" w:hAnsi="Arial" w:cs="Arial"/>
          <w:bCs/>
          <w:sz w:val="24"/>
          <w:szCs w:val="24"/>
          <w:lang w:val="es-MX"/>
        </w:rPr>
        <w:t>;</w:t>
      </w:r>
    </w:p>
    <w:p w:rsidR="00C06DB2" w:rsidRDefault="00426B56" w:rsidP="000E4F0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26B56">
        <w:rPr>
          <w:rFonts w:ascii="Arial" w:hAnsi="Arial" w:cs="Arial"/>
          <w:b/>
          <w:sz w:val="24"/>
          <w:szCs w:val="24"/>
          <w:lang w:val="es-ES"/>
        </w:rPr>
        <w:t xml:space="preserve">CONSIDERANDO: </w:t>
      </w:r>
      <w:r>
        <w:rPr>
          <w:rFonts w:ascii="Arial" w:hAnsi="Arial" w:cs="Arial"/>
          <w:b/>
          <w:sz w:val="24"/>
          <w:szCs w:val="24"/>
          <w:lang w:val="es-ES"/>
        </w:rPr>
        <w:t>1)</w:t>
      </w:r>
      <w:r w:rsidRPr="00C06DB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06DB2" w:rsidRPr="00C06DB2">
        <w:rPr>
          <w:rFonts w:ascii="Arial" w:hAnsi="Arial" w:cs="Arial"/>
          <w:sz w:val="24"/>
          <w:szCs w:val="24"/>
        </w:rPr>
        <w:t xml:space="preserve">que el </w:t>
      </w:r>
      <w:r w:rsidR="000E4F01">
        <w:rPr>
          <w:rFonts w:ascii="Arial" w:hAnsi="Arial" w:cs="Arial"/>
          <w:sz w:val="24"/>
          <w:szCs w:val="24"/>
        </w:rPr>
        <w:t>A</w:t>
      </w:r>
      <w:r w:rsidR="00C06DB2" w:rsidRPr="00C06DB2">
        <w:rPr>
          <w:rFonts w:ascii="Arial" w:hAnsi="Arial" w:cs="Arial"/>
          <w:sz w:val="24"/>
          <w:szCs w:val="24"/>
        </w:rPr>
        <w:t xml:space="preserve">rtículo 135 de la Ley Nº 18.172 establece que el Ministerio de Defensa Nacional podrá celebrar convenios con personas físicas o jurídicas para la prestación de servicios o colaboración en actividades </w:t>
      </w:r>
      <w:r w:rsidR="00C06DB2" w:rsidRPr="00C06DB2">
        <w:rPr>
          <w:rFonts w:ascii="Arial" w:hAnsi="Arial" w:cs="Arial"/>
          <w:sz w:val="24"/>
          <w:szCs w:val="24"/>
        </w:rPr>
        <w:lastRenderedPageBreak/>
        <w:t>que por su especialidad, relevancia social o conveniencia pública le sean requeridas, percibiendo los precios correspondientes;</w:t>
      </w:r>
      <w:r w:rsidRPr="00C06DB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426B56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="004170FD" w:rsidRPr="00426B56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E216F" w:rsidRDefault="00C06DB2" w:rsidP="000E4F0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C06DB2">
        <w:rPr>
          <w:rFonts w:ascii="Arial" w:hAnsi="Arial" w:cs="Arial"/>
          <w:b/>
          <w:sz w:val="24"/>
          <w:szCs w:val="24"/>
        </w:rPr>
        <w:t xml:space="preserve">2) </w:t>
      </w:r>
      <w:r w:rsidRPr="00C06DB2">
        <w:rPr>
          <w:rFonts w:ascii="Arial" w:hAnsi="Arial" w:cs="Arial"/>
          <w:sz w:val="24"/>
          <w:szCs w:val="24"/>
        </w:rPr>
        <w:t xml:space="preserve">que </w:t>
      </w:r>
      <w:r w:rsidR="008138D7">
        <w:rPr>
          <w:rFonts w:ascii="Arial" w:hAnsi="Arial" w:cs="Arial"/>
          <w:sz w:val="24"/>
          <w:szCs w:val="24"/>
        </w:rPr>
        <w:t>este Tri</w:t>
      </w:r>
      <w:r w:rsidR="00344A8E">
        <w:rPr>
          <w:rFonts w:ascii="Arial" w:hAnsi="Arial" w:cs="Arial"/>
          <w:sz w:val="24"/>
          <w:szCs w:val="24"/>
        </w:rPr>
        <w:t>bunal</w:t>
      </w:r>
      <w:r w:rsidR="008138D7">
        <w:rPr>
          <w:rFonts w:ascii="Arial" w:hAnsi="Arial" w:cs="Arial"/>
          <w:sz w:val="24"/>
          <w:szCs w:val="24"/>
        </w:rPr>
        <w:t xml:space="preserve"> con fecha 05/07/17</w:t>
      </w:r>
      <w:r w:rsidR="00344A8E">
        <w:rPr>
          <w:rFonts w:ascii="Arial" w:hAnsi="Arial" w:cs="Arial"/>
          <w:sz w:val="24"/>
          <w:szCs w:val="24"/>
        </w:rPr>
        <w:t xml:space="preserve"> ya se pronunció en relación con </w:t>
      </w:r>
      <w:r w:rsidR="00463328">
        <w:rPr>
          <w:rFonts w:ascii="Arial" w:hAnsi="Arial" w:cs="Arial"/>
          <w:sz w:val="24"/>
          <w:szCs w:val="24"/>
        </w:rPr>
        <w:t>el proyecto de convenio al que refieren los presentes antecedentes, en cumplimiento de lo dis</w:t>
      </w:r>
      <w:r w:rsidR="000E4F01">
        <w:rPr>
          <w:rFonts w:ascii="Arial" w:hAnsi="Arial" w:cs="Arial"/>
          <w:sz w:val="24"/>
          <w:szCs w:val="24"/>
        </w:rPr>
        <w:t>puesto por el A</w:t>
      </w:r>
      <w:r w:rsidR="00463328">
        <w:rPr>
          <w:rFonts w:ascii="Arial" w:hAnsi="Arial" w:cs="Arial"/>
          <w:sz w:val="24"/>
          <w:szCs w:val="24"/>
        </w:rPr>
        <w:t xml:space="preserve">rtículo 211 </w:t>
      </w:r>
      <w:r w:rsidR="000E4F01">
        <w:rPr>
          <w:rFonts w:ascii="Arial" w:hAnsi="Arial" w:cs="Arial"/>
          <w:sz w:val="24"/>
          <w:szCs w:val="24"/>
        </w:rPr>
        <w:t>L</w:t>
      </w:r>
      <w:r w:rsidR="00463328">
        <w:rPr>
          <w:rFonts w:ascii="Arial" w:hAnsi="Arial" w:cs="Arial"/>
          <w:sz w:val="24"/>
          <w:szCs w:val="24"/>
        </w:rPr>
        <w:t xml:space="preserve">iteral B) de </w:t>
      </w:r>
      <w:r w:rsidR="00941273">
        <w:rPr>
          <w:rFonts w:ascii="Arial" w:hAnsi="Arial" w:cs="Arial"/>
          <w:sz w:val="24"/>
          <w:szCs w:val="24"/>
        </w:rPr>
        <w:t>la Constitución de la República</w:t>
      </w:r>
      <w:bookmarkStart w:id="0" w:name="_GoBack"/>
      <w:bookmarkEnd w:id="0"/>
      <w:r w:rsidR="00344A8E">
        <w:rPr>
          <w:rFonts w:ascii="Arial" w:hAnsi="Arial" w:cs="Arial"/>
          <w:sz w:val="24"/>
          <w:szCs w:val="24"/>
        </w:rPr>
        <w:t xml:space="preserve">; </w:t>
      </w:r>
    </w:p>
    <w:p w:rsidR="002E216F" w:rsidRDefault="002E216F" w:rsidP="000E4F0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216F">
        <w:rPr>
          <w:rFonts w:ascii="Arial" w:hAnsi="Arial" w:cs="Arial"/>
          <w:b/>
          <w:sz w:val="24"/>
          <w:szCs w:val="24"/>
          <w:lang w:val="es-ES"/>
        </w:rPr>
        <w:t xml:space="preserve">ATENTO, </w:t>
      </w:r>
      <w:r w:rsidRPr="002E216F">
        <w:rPr>
          <w:rFonts w:ascii="Arial" w:hAnsi="Arial" w:cs="Arial"/>
          <w:sz w:val="24"/>
          <w:szCs w:val="24"/>
          <w:lang w:val="es-ES"/>
        </w:rPr>
        <w:t xml:space="preserve"> a lo precedentemente expuesto; 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F93167" w:rsidRPr="002E216F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E216F" w:rsidRDefault="002E216F" w:rsidP="000E4F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ACUERDA:</w:t>
      </w:r>
    </w:p>
    <w:p w:rsidR="002E216F" w:rsidRPr="00E37758" w:rsidRDefault="00E37758" w:rsidP="000E4F01">
      <w:pPr>
        <w:pStyle w:val="Ttulo1"/>
        <w:numPr>
          <w:ilvl w:val="0"/>
          <w:numId w:val="1"/>
        </w:numPr>
        <w:ind w:left="426" w:hanging="426"/>
        <w:rPr>
          <w:rFonts w:cs="Arial"/>
          <w:b w:val="0"/>
          <w:bCs w:val="0"/>
          <w:lang w:val="es-MX"/>
        </w:rPr>
      </w:pPr>
      <w:r w:rsidRPr="00E37758">
        <w:rPr>
          <w:b w:val="0"/>
        </w:rPr>
        <w:t>Estar a l</w:t>
      </w:r>
      <w:r w:rsidR="007418CB">
        <w:rPr>
          <w:b w:val="0"/>
        </w:rPr>
        <w:t xml:space="preserve">o dispuesto  por </w:t>
      </w:r>
      <w:r w:rsidRPr="00E37758">
        <w:rPr>
          <w:b w:val="0"/>
        </w:rPr>
        <w:t>este Tribunal</w:t>
      </w:r>
      <w:r w:rsidR="007418CB">
        <w:rPr>
          <w:b w:val="0"/>
        </w:rPr>
        <w:t xml:space="preserve"> en Resolución Nº 2109</w:t>
      </w:r>
      <w:r w:rsidRPr="00E37758">
        <w:rPr>
          <w:b w:val="0"/>
        </w:rPr>
        <w:t xml:space="preserve"> de fecha </w:t>
      </w:r>
      <w:r w:rsidR="008138D7">
        <w:rPr>
          <w:b w:val="0"/>
        </w:rPr>
        <w:t>0</w:t>
      </w:r>
      <w:r w:rsidRPr="00E37758">
        <w:rPr>
          <w:b w:val="0"/>
        </w:rPr>
        <w:t>5/</w:t>
      </w:r>
      <w:r w:rsidR="008138D7">
        <w:rPr>
          <w:b w:val="0"/>
        </w:rPr>
        <w:t>0</w:t>
      </w:r>
      <w:r w:rsidRPr="00E37758">
        <w:rPr>
          <w:b w:val="0"/>
        </w:rPr>
        <w:t>7/17</w:t>
      </w:r>
      <w:r w:rsidR="007418CB">
        <w:rPr>
          <w:b w:val="0"/>
        </w:rPr>
        <w:t>;</w:t>
      </w:r>
    </w:p>
    <w:p w:rsidR="00822CF5" w:rsidRDefault="00822CF5" w:rsidP="000E4F01">
      <w:pPr>
        <w:pStyle w:val="Ttulo1"/>
        <w:numPr>
          <w:ilvl w:val="0"/>
          <w:numId w:val="1"/>
        </w:numPr>
        <w:ind w:hanging="42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 xml:space="preserve">Comunicar al Contador </w:t>
      </w:r>
      <w:r w:rsidRPr="00631F71">
        <w:rPr>
          <w:b w:val="0"/>
          <w:bCs w:val="0"/>
          <w:lang w:val="es-MX"/>
        </w:rPr>
        <w:t>Auditor</w:t>
      </w:r>
      <w:r w:rsidR="00463328">
        <w:rPr>
          <w:b w:val="0"/>
          <w:bCs w:val="0"/>
          <w:lang w:val="es-MX"/>
        </w:rPr>
        <w:t xml:space="preserve"> destacado</w:t>
      </w:r>
      <w:r w:rsidRPr="00631F71">
        <w:rPr>
          <w:b w:val="0"/>
          <w:bCs w:val="0"/>
          <w:lang w:val="es-MX"/>
        </w:rPr>
        <w:t xml:space="preserve"> ant</w:t>
      </w:r>
      <w:r w:rsidR="001A6ACF">
        <w:rPr>
          <w:b w:val="0"/>
          <w:bCs w:val="0"/>
          <w:lang w:val="es-MX"/>
        </w:rPr>
        <w:t>e el Ministerio de Defensa Nacional</w:t>
      </w:r>
      <w:r>
        <w:rPr>
          <w:b w:val="0"/>
          <w:bCs w:val="0"/>
          <w:lang w:val="es-MX"/>
        </w:rPr>
        <w:t>; y</w:t>
      </w:r>
    </w:p>
    <w:p w:rsidR="00822CF5" w:rsidRDefault="00822CF5" w:rsidP="000E4F01">
      <w:pPr>
        <w:pStyle w:val="Ttulo1"/>
        <w:numPr>
          <w:ilvl w:val="0"/>
          <w:numId w:val="1"/>
        </w:numPr>
        <w:ind w:left="0" w:firstLine="0"/>
        <w:rPr>
          <w:b w:val="0"/>
          <w:bCs w:val="0"/>
        </w:rPr>
      </w:pPr>
      <w:r>
        <w:rPr>
          <w:rFonts w:cs="Arial"/>
          <w:b w:val="0"/>
          <w:bCs w:val="0"/>
          <w:lang w:val="es-UY"/>
        </w:rPr>
        <w:t>Devolver los antecedentes</w:t>
      </w:r>
      <w:r w:rsidR="007418CB">
        <w:rPr>
          <w:rFonts w:cs="Arial"/>
          <w:b w:val="0"/>
          <w:bCs w:val="0"/>
          <w:lang w:val="es-UY"/>
        </w:rPr>
        <w:t xml:space="preserve"> al Ministerio actuante</w:t>
      </w:r>
      <w:r>
        <w:rPr>
          <w:b w:val="0"/>
          <w:bCs w:val="0"/>
        </w:rPr>
        <w:t>.-</w:t>
      </w:r>
    </w:p>
    <w:p w:rsidR="00DA7693" w:rsidRDefault="00DA7693" w:rsidP="00822CF5">
      <w:pPr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822CF5" w:rsidRDefault="000E4F01" w:rsidP="00822CF5">
      <w:pPr>
        <w:jc w:val="both"/>
        <w:rPr>
          <w:rFonts w:ascii="Arial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 w:eastAsia="es-ES"/>
        </w:rPr>
        <w:t>cr</w:t>
      </w:r>
      <w:proofErr w:type="spellEnd"/>
      <w:proofErr w:type="gramEnd"/>
    </w:p>
    <w:p w:rsidR="00822CF5" w:rsidRPr="00822CF5" w:rsidRDefault="00822CF5" w:rsidP="00822CF5">
      <w:pPr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8F509D" w:rsidRPr="008F509D" w:rsidRDefault="00890D5F" w:rsidP="008F50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F509D">
        <w:rPr>
          <w:rFonts w:ascii="Arial" w:hAnsi="Arial" w:cs="Arial"/>
          <w:b/>
          <w:sz w:val="24"/>
          <w:szCs w:val="24"/>
        </w:rPr>
        <w:t>CONSTANCIA DE FUNDAMENTO DE VOTO DISCORDE DE LA PRESIDENTE       CRA. SUSANA DÍAZ: “</w:t>
      </w:r>
      <w:r w:rsidR="008F509D" w:rsidRPr="008F509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CONVENIO M.D.N. – ANTEL </w:t>
      </w:r>
      <w:r w:rsidR="008F509D" w:rsidRPr="008F509D">
        <w:rPr>
          <w:rFonts w:ascii="Arial" w:eastAsia="Times New Roman" w:hAnsi="Arial" w:cs="Arial"/>
          <w:sz w:val="24"/>
          <w:szCs w:val="24"/>
          <w:lang w:val="es-ES" w:eastAsia="es-ES"/>
        </w:rPr>
        <w:t>por el cual el M.D.N.- Comando General del Ejército arrendaría una fracción de un terreno asignado a su uso al Ente</w:t>
      </w:r>
      <w:proofErr w:type="gramStart"/>
      <w:r w:rsidR="008F509D" w:rsidRPr="008F509D">
        <w:rPr>
          <w:rFonts w:ascii="Arial" w:eastAsia="Times New Roman" w:hAnsi="Arial" w:cs="Arial"/>
          <w:sz w:val="24"/>
          <w:szCs w:val="24"/>
          <w:lang w:val="es-ES" w:eastAsia="es-ES"/>
        </w:rPr>
        <w:t>..</w:t>
      </w:r>
      <w:proofErr w:type="gramEnd"/>
      <w:r w:rsidR="008F509D" w:rsidRPr="008F509D"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</w:p>
    <w:p w:rsidR="008F509D" w:rsidRPr="008F509D" w:rsidRDefault="008F509D" w:rsidP="008F50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F509D" w:rsidRPr="008F509D" w:rsidRDefault="008F509D" w:rsidP="008F50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Dentro de los cometidos del M.D.N. no se encuentra arrendar los viene inmuebles destinados a su uso. </w:t>
      </w:r>
    </w:p>
    <w:p w:rsidR="008F509D" w:rsidRPr="008F509D" w:rsidRDefault="008F509D" w:rsidP="008F50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artículo por el cual se fundamenta la operación es el 135 de la Ley N° 18.172 que establece en sus incisos 1° y 2°: “Artículo 135 El Ministerio de Defensa Nacional, con la finalidad del mejor aprovechamiento de su capacidad técnica, material y humana, podrá celebrar convenios con personas físicas o jurídicas, públicas o privadas, nacionales o extranjeras, para la prestación de servicios o </w:t>
      </w:r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colaboración en actividades que, por su especialidad, relevancia social o conveniencia pública le sean requeridas, percibiendo los precios correspondientes. En todo caso ello no deberá implicar detrimento en la capacidad operativa de las Fuerzas.</w:t>
      </w:r>
    </w:p>
    <w:p w:rsidR="008F509D" w:rsidRPr="008F509D" w:rsidRDefault="008F509D" w:rsidP="008F50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t>Facúltase</w:t>
      </w:r>
      <w:proofErr w:type="spellEnd"/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al Poder Ejecutivo, en acuerdo con los Ministerios de Defensa Nacional y de Economía y Finanzas, a reglamentar las condiciones de prestación de servicios, los criterios para la fijación de precios y las formas de pago. …..”</w:t>
      </w:r>
    </w:p>
    <w:p w:rsidR="008F509D" w:rsidRPr="008F509D" w:rsidRDefault="008F509D" w:rsidP="008F50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Cabe señalar que el Poder Ejecutivo no reglamentó la norma de acuerdo con la información de IMPO en forma general, sólo para algún caso puntual, Decreto 239/014 convenio con MIEM relativo al desarrollo de la industria naval en </w:t>
      </w:r>
      <w:proofErr w:type="spellStart"/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t>uruguay</w:t>
      </w:r>
      <w:proofErr w:type="spellEnd"/>
      <w:r w:rsidRPr="008F509D">
        <w:rPr>
          <w:rFonts w:ascii="Arial" w:eastAsia="Times New Roman" w:hAnsi="Arial" w:cs="Arial"/>
          <w:sz w:val="24"/>
          <w:szCs w:val="24"/>
          <w:lang w:val="es-ES" w:eastAsia="es-ES"/>
        </w:rPr>
        <w:t>, también se dictaron algunas Resoluciones autorizando convenios con otros países, es por este motivo que considero que el Proyecto presentado a estudio no está en condiciones de ser aprobado dado que no cumple con los supuestos del artículo citado.”</w:t>
      </w:r>
    </w:p>
    <w:p w:rsidR="008F509D" w:rsidRPr="008F509D" w:rsidRDefault="008F509D" w:rsidP="008F50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90D5F" w:rsidRPr="008F509D" w:rsidRDefault="00890D5F" w:rsidP="008F509D">
      <w:pPr>
        <w:spacing w:after="0" w:line="360" w:lineRule="auto"/>
        <w:jc w:val="both"/>
        <w:rPr>
          <w:rFonts w:ascii="Arial" w:hAnsi="Arial" w:cs="Arial"/>
          <w:b/>
          <w:szCs w:val="24"/>
          <w:lang w:val="es-ES"/>
        </w:rPr>
      </w:pPr>
    </w:p>
    <w:p w:rsidR="00890D5F" w:rsidRPr="008F509D" w:rsidRDefault="00890D5F" w:rsidP="008F509D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890D5F" w:rsidRDefault="00890D5F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890D5F" w:rsidRPr="00FB4277" w:rsidRDefault="00890D5F" w:rsidP="00BF5137">
      <w:pPr>
        <w:spacing w:line="360" w:lineRule="auto"/>
        <w:jc w:val="both"/>
        <w:rPr>
          <w:rFonts w:ascii="Arial" w:hAnsi="Arial" w:cs="Arial"/>
          <w:szCs w:val="24"/>
        </w:rPr>
      </w:pPr>
    </w:p>
    <w:p w:rsidR="00890D5F" w:rsidRDefault="00890D5F" w:rsidP="00BF5137">
      <w:pPr>
        <w:spacing w:line="360" w:lineRule="auto"/>
        <w:jc w:val="both"/>
        <w:rPr>
          <w:rFonts w:ascii="Arial" w:hAnsi="Arial" w:cs="Arial"/>
          <w:szCs w:val="24"/>
        </w:rPr>
      </w:pPr>
    </w:p>
    <w:p w:rsidR="00890D5F" w:rsidRPr="00FB4277" w:rsidRDefault="00890D5F" w:rsidP="00305A73">
      <w:pPr>
        <w:spacing w:line="360" w:lineRule="auto"/>
        <w:rPr>
          <w:rFonts w:ascii="Arial" w:hAnsi="Arial" w:cs="Arial"/>
          <w:szCs w:val="24"/>
        </w:rPr>
      </w:pPr>
    </w:p>
    <w:p w:rsidR="00890D5F" w:rsidRDefault="00890D5F" w:rsidP="00FB4277">
      <w:pPr>
        <w:spacing w:line="360" w:lineRule="auto"/>
        <w:rPr>
          <w:rFonts w:ascii="Arial" w:hAnsi="Arial" w:cs="Arial"/>
          <w:szCs w:val="24"/>
        </w:rPr>
      </w:pPr>
    </w:p>
    <w:p w:rsidR="00890D5F" w:rsidRPr="00FB4277" w:rsidRDefault="00890D5F" w:rsidP="00FB4277">
      <w:pPr>
        <w:spacing w:line="360" w:lineRule="auto"/>
        <w:rPr>
          <w:rFonts w:ascii="Arial" w:hAnsi="Arial" w:cs="Arial"/>
          <w:szCs w:val="24"/>
        </w:rPr>
      </w:pPr>
    </w:p>
    <w:p w:rsidR="00890D5F" w:rsidRPr="00FB4277" w:rsidRDefault="00890D5F" w:rsidP="00FB4277">
      <w:pPr>
        <w:spacing w:line="360" w:lineRule="auto"/>
        <w:rPr>
          <w:rFonts w:ascii="Arial" w:hAnsi="Arial" w:cs="Arial"/>
          <w:szCs w:val="24"/>
        </w:rPr>
      </w:pPr>
      <w:r w:rsidRPr="00FB4277">
        <w:rPr>
          <w:rFonts w:ascii="Arial" w:hAnsi="Arial" w:cs="Arial"/>
          <w:szCs w:val="24"/>
        </w:rPr>
        <w:t xml:space="preserve">        </w:t>
      </w:r>
    </w:p>
    <w:p w:rsidR="00890D5F" w:rsidRPr="006A2B03" w:rsidRDefault="00890D5F" w:rsidP="006A2B03"/>
    <w:p w:rsidR="00F93167" w:rsidRPr="002E216F" w:rsidRDefault="00F93167" w:rsidP="00CE45B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sectPr w:rsidR="00F93167" w:rsidRPr="002E216F" w:rsidSect="0094127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1756C"/>
    <w:multiLevelType w:val="hybridMultilevel"/>
    <w:tmpl w:val="8AC65110"/>
    <w:lvl w:ilvl="0" w:tplc="55CE3E6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B7"/>
    <w:rsid w:val="000E4F01"/>
    <w:rsid w:val="001A6ACF"/>
    <w:rsid w:val="00270595"/>
    <w:rsid w:val="002E216F"/>
    <w:rsid w:val="002F7282"/>
    <w:rsid w:val="00344A8E"/>
    <w:rsid w:val="00367BB8"/>
    <w:rsid w:val="003E0EA7"/>
    <w:rsid w:val="004170FD"/>
    <w:rsid w:val="00426B56"/>
    <w:rsid w:val="00463328"/>
    <w:rsid w:val="004F4B60"/>
    <w:rsid w:val="00724756"/>
    <w:rsid w:val="007418CB"/>
    <w:rsid w:val="008138D7"/>
    <w:rsid w:val="00822CF5"/>
    <w:rsid w:val="00890D5F"/>
    <w:rsid w:val="008B7103"/>
    <w:rsid w:val="008F509D"/>
    <w:rsid w:val="00941273"/>
    <w:rsid w:val="00A5236C"/>
    <w:rsid w:val="00A858FD"/>
    <w:rsid w:val="00AA033D"/>
    <w:rsid w:val="00C06DB2"/>
    <w:rsid w:val="00CE45B7"/>
    <w:rsid w:val="00D90026"/>
    <w:rsid w:val="00DA7693"/>
    <w:rsid w:val="00E37758"/>
    <w:rsid w:val="00E74CD1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216F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16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138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216F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16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138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2018-05-30T16:09:00Z</cp:lastPrinted>
  <dcterms:created xsi:type="dcterms:W3CDTF">2018-05-30T16:09:00Z</dcterms:created>
  <dcterms:modified xsi:type="dcterms:W3CDTF">2018-05-30T16:09:00Z</dcterms:modified>
</cp:coreProperties>
</file>