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64" w:rsidRPr="00161683" w:rsidRDefault="00B02264" w:rsidP="00B02264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681/18</w:t>
      </w:r>
    </w:p>
    <w:p w:rsidR="00B02264" w:rsidRPr="004746D1" w:rsidRDefault="00B02264" w:rsidP="00B022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02264" w:rsidRPr="004746D1" w:rsidRDefault="00B02264" w:rsidP="00B0226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02264" w:rsidRPr="004746D1" w:rsidRDefault="00B02264" w:rsidP="00B022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02264" w:rsidRPr="004746D1" w:rsidRDefault="00B02264" w:rsidP="00B0226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02264" w:rsidRPr="004746D1" w:rsidRDefault="00B02264" w:rsidP="00B022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21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B02264" w:rsidRPr="004746D1" w:rsidRDefault="00B02264" w:rsidP="00B022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02264" w:rsidRPr="004746D1" w:rsidRDefault="00B02264" w:rsidP="00B0226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2018-17-1-0000842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749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02264" w:rsidRPr="004746D1" w:rsidRDefault="00B02264" w:rsidP="00B022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490980" w:rsidRDefault="00490980" w:rsidP="00B022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e</w:t>
      </w:r>
      <w:r w:rsidR="00B02264">
        <w:rPr>
          <w:rFonts w:ascii="Arial" w:hAnsi="Arial" w:cs="Arial"/>
          <w:sz w:val="24"/>
          <w:szCs w:val="24"/>
        </w:rPr>
        <w:t xml:space="preserve">n la Intendencia de Montevideo, </w:t>
      </w:r>
      <w:r>
        <w:rPr>
          <w:rFonts w:ascii="Arial" w:hAnsi="Arial" w:cs="Arial"/>
          <w:sz w:val="24"/>
          <w:szCs w:val="24"/>
        </w:rPr>
        <w:t xml:space="preserve">relacionadas con la contratación </w:t>
      </w:r>
      <w:r w:rsidR="00B022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Cooperativa “El Nacional”, para prestar servicios de barrido, </w:t>
      </w:r>
      <w:proofErr w:type="spellStart"/>
      <w:r>
        <w:rPr>
          <w:rFonts w:ascii="Arial" w:hAnsi="Arial" w:cs="Arial"/>
          <w:sz w:val="24"/>
          <w:szCs w:val="24"/>
        </w:rPr>
        <w:t>descordonado</w:t>
      </w:r>
      <w:proofErr w:type="spellEnd"/>
      <w:r>
        <w:rPr>
          <w:rFonts w:ascii="Arial" w:hAnsi="Arial" w:cs="Arial"/>
          <w:sz w:val="24"/>
          <w:szCs w:val="24"/>
        </w:rPr>
        <w:t xml:space="preserve"> y limpieza en el Área de los contenedores, en el territorio del servicio Centro Comunal Zonal </w:t>
      </w:r>
      <w:r w:rsidR="00B0226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Nº 14;</w:t>
      </w:r>
    </w:p>
    <w:p w:rsidR="00B02264" w:rsidRDefault="00490980" w:rsidP="00B022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</w:t>
      </w:r>
      <w:r w:rsidR="00B02264">
        <w:rPr>
          <w:rFonts w:ascii="Arial" w:hAnsi="Arial" w:cs="Arial"/>
          <w:sz w:val="24"/>
          <w:szCs w:val="24"/>
        </w:rPr>
        <w:t>ción Nº 177/17/0111 de fecha 26/</w:t>
      </w:r>
      <w:r>
        <w:rPr>
          <w:rFonts w:ascii="Arial" w:hAnsi="Arial" w:cs="Arial"/>
          <w:sz w:val="24"/>
          <w:szCs w:val="24"/>
        </w:rPr>
        <w:t>06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el Gobierno Municipal A, resolvió contratar a la Cooperativa “El Nacional” para prestar servicios de barrido, </w:t>
      </w:r>
      <w:proofErr w:type="spellStart"/>
      <w:r>
        <w:rPr>
          <w:rFonts w:ascii="Arial" w:hAnsi="Arial" w:cs="Arial"/>
          <w:sz w:val="24"/>
          <w:szCs w:val="24"/>
        </w:rPr>
        <w:t>descordonado</w:t>
      </w:r>
      <w:proofErr w:type="spellEnd"/>
      <w:r>
        <w:rPr>
          <w:rFonts w:ascii="Arial" w:hAnsi="Arial" w:cs="Arial"/>
          <w:sz w:val="24"/>
          <w:szCs w:val="24"/>
        </w:rPr>
        <w:t xml:space="preserve"> y limpieza en el área de los contenedores, en el territorio del Servicio Centro Comun</w:t>
      </w:r>
      <w:r w:rsidR="00B02264">
        <w:rPr>
          <w:rFonts w:ascii="Arial" w:hAnsi="Arial" w:cs="Arial"/>
          <w:sz w:val="24"/>
          <w:szCs w:val="24"/>
        </w:rPr>
        <w:t>al Zonal Nº 14, a partir del 1º/</w:t>
      </w:r>
      <w:r>
        <w:rPr>
          <w:rFonts w:ascii="Arial" w:hAnsi="Arial" w:cs="Arial"/>
          <w:sz w:val="24"/>
          <w:szCs w:val="24"/>
        </w:rPr>
        <w:t>07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por un plazo </w:t>
      </w:r>
      <w:r w:rsidR="00B02264">
        <w:rPr>
          <w:rFonts w:ascii="Arial" w:hAnsi="Arial" w:cs="Arial"/>
          <w:sz w:val="24"/>
          <w:szCs w:val="24"/>
        </w:rPr>
        <w:t>de 6 meses, por el total de $ 5:</w:t>
      </w:r>
      <w:r>
        <w:rPr>
          <w:rFonts w:ascii="Arial" w:hAnsi="Arial" w:cs="Arial"/>
          <w:sz w:val="24"/>
          <w:szCs w:val="24"/>
        </w:rPr>
        <w:t>489.736;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según surge de la misma Resolución, dicha Cooperativa ya fue contratada para estos fines, a través de la Resolución </w:t>
      </w:r>
      <w:r w:rsidR="00B02264">
        <w:rPr>
          <w:rFonts w:ascii="Arial" w:hAnsi="Arial" w:cs="Arial"/>
          <w:sz w:val="24"/>
          <w:szCs w:val="24"/>
        </w:rPr>
        <w:t xml:space="preserve">       Nº 157/16/0111 del 13/</w:t>
      </w:r>
      <w:r>
        <w:rPr>
          <w:rFonts w:ascii="Arial" w:hAnsi="Arial" w:cs="Arial"/>
          <w:sz w:val="24"/>
          <w:szCs w:val="24"/>
        </w:rPr>
        <w:t>09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por el </w:t>
      </w:r>
      <w:r w:rsidR="00B02264">
        <w:rPr>
          <w:rFonts w:ascii="Arial" w:hAnsi="Arial" w:cs="Arial"/>
          <w:sz w:val="24"/>
          <w:szCs w:val="24"/>
        </w:rPr>
        <w:t>período comprendido entre el 1º/</w:t>
      </w:r>
      <w:r>
        <w:rPr>
          <w:rFonts w:ascii="Arial" w:hAnsi="Arial" w:cs="Arial"/>
          <w:sz w:val="24"/>
          <w:szCs w:val="24"/>
        </w:rPr>
        <w:t>10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 y el 31</w:t>
      </w:r>
      <w:r w:rsidR="00B02264">
        <w:rPr>
          <w:rFonts w:ascii="Arial" w:hAnsi="Arial" w:cs="Arial"/>
          <w:sz w:val="24"/>
          <w:szCs w:val="24"/>
        </w:rPr>
        <w:t>/03/</w:t>
      </w:r>
      <w:r>
        <w:rPr>
          <w:rFonts w:ascii="Arial" w:hAnsi="Arial" w:cs="Arial"/>
          <w:sz w:val="24"/>
          <w:szCs w:val="24"/>
        </w:rPr>
        <w:t xml:space="preserve">17, y por </w:t>
      </w:r>
      <w:r w:rsidR="00B02264">
        <w:rPr>
          <w:rFonts w:ascii="Arial" w:hAnsi="Arial" w:cs="Arial"/>
          <w:sz w:val="24"/>
          <w:szCs w:val="24"/>
        </w:rPr>
        <w:t>Resolución Nº 85/17/0111 del 16/</w:t>
      </w:r>
      <w:r>
        <w:rPr>
          <w:rFonts w:ascii="Arial" w:hAnsi="Arial" w:cs="Arial"/>
          <w:sz w:val="24"/>
          <w:szCs w:val="24"/>
        </w:rPr>
        <w:t>03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17, por el período abril-junio de 2017;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la </w:t>
      </w:r>
      <w:r w:rsidR="00B02264">
        <w:rPr>
          <w:rFonts w:ascii="Arial" w:hAnsi="Arial" w:cs="Arial"/>
          <w:sz w:val="24"/>
          <w:szCs w:val="24"/>
        </w:rPr>
        <w:t>Contadora Delegada con fecha 17/</w:t>
      </w:r>
      <w:r>
        <w:rPr>
          <w:rFonts w:ascii="Arial" w:hAnsi="Arial" w:cs="Arial"/>
          <w:sz w:val="24"/>
          <w:szCs w:val="24"/>
        </w:rPr>
        <w:t>07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17, observó el gasto por principio de ejecución en contrave</w:t>
      </w:r>
      <w:r w:rsidR="00B02264">
        <w:rPr>
          <w:rFonts w:ascii="Arial" w:hAnsi="Arial" w:cs="Arial"/>
          <w:sz w:val="24"/>
          <w:szCs w:val="24"/>
        </w:rPr>
        <w:t>nción a lo dispuesto por el Artículo 211 L</w:t>
      </w:r>
      <w:r>
        <w:rPr>
          <w:rFonts w:ascii="Arial" w:hAnsi="Arial" w:cs="Arial"/>
          <w:sz w:val="24"/>
          <w:szCs w:val="24"/>
        </w:rPr>
        <w:t>it. B) de la Constitución de la República, y por déficit, en incumpl</w:t>
      </w:r>
      <w:r w:rsidR="00B02264">
        <w:rPr>
          <w:rFonts w:ascii="Arial" w:hAnsi="Arial" w:cs="Arial"/>
          <w:sz w:val="24"/>
          <w:szCs w:val="24"/>
        </w:rPr>
        <w:t>imiento a lo previsto en el Artículo</w:t>
      </w:r>
      <w:r>
        <w:rPr>
          <w:rFonts w:ascii="Arial" w:hAnsi="Arial" w:cs="Arial"/>
          <w:sz w:val="24"/>
          <w:szCs w:val="24"/>
        </w:rPr>
        <w:t xml:space="preserve"> 15 del TOCAF;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con fecha </w:t>
      </w:r>
      <w:r w:rsidR="00B022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 se r</w:t>
      </w:r>
      <w:r w:rsidR="00B02264">
        <w:rPr>
          <w:rFonts w:ascii="Arial" w:hAnsi="Arial" w:cs="Arial"/>
          <w:sz w:val="24"/>
          <w:szCs w:val="24"/>
        </w:rPr>
        <w:t>eiteró el gasto, y con fecha 11/</w:t>
      </w:r>
      <w:r>
        <w:rPr>
          <w:rFonts w:ascii="Arial" w:hAnsi="Arial" w:cs="Arial"/>
          <w:sz w:val="24"/>
          <w:szCs w:val="24"/>
        </w:rPr>
        <w:t>08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 la Contadora Delegada intervino por reiteración;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se remite contrato celebrado entre la Cooperativa “El Nacional” y el Municip</w:t>
      </w:r>
      <w:r w:rsidR="00B02264">
        <w:rPr>
          <w:rFonts w:ascii="Arial" w:hAnsi="Arial" w:cs="Arial"/>
          <w:sz w:val="24"/>
          <w:szCs w:val="24"/>
        </w:rPr>
        <w:t>io A, por el total de $ 5:</w:t>
      </w:r>
      <w:r>
        <w:rPr>
          <w:rFonts w:ascii="Arial" w:hAnsi="Arial" w:cs="Arial"/>
          <w:sz w:val="24"/>
          <w:szCs w:val="24"/>
        </w:rPr>
        <w:t>509.536, por el plazo</w:t>
      </w:r>
      <w:r w:rsidR="00B02264">
        <w:rPr>
          <w:rFonts w:ascii="Arial" w:hAnsi="Arial" w:cs="Arial"/>
          <w:sz w:val="24"/>
          <w:szCs w:val="24"/>
        </w:rPr>
        <w:t xml:space="preserve"> de seis meses a partir  del 1º/</w:t>
      </w:r>
      <w:r>
        <w:rPr>
          <w:rFonts w:ascii="Arial" w:hAnsi="Arial" w:cs="Arial"/>
          <w:sz w:val="24"/>
          <w:szCs w:val="24"/>
        </w:rPr>
        <w:t>01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18;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6)</w:t>
      </w:r>
      <w:r>
        <w:rPr>
          <w:rFonts w:ascii="Arial" w:hAnsi="Arial" w:cs="Arial"/>
          <w:sz w:val="24"/>
          <w:szCs w:val="24"/>
        </w:rPr>
        <w:t xml:space="preserve"> que por Resolución Nº 300/17/0111</w:t>
      </w:r>
      <w:r w:rsidR="00B02264">
        <w:rPr>
          <w:rFonts w:ascii="Arial" w:hAnsi="Arial" w:cs="Arial"/>
          <w:sz w:val="24"/>
          <w:szCs w:val="24"/>
        </w:rPr>
        <w:t>, de fecha 15/</w:t>
      </w:r>
      <w:r>
        <w:rPr>
          <w:rFonts w:ascii="Arial" w:hAnsi="Arial" w:cs="Arial"/>
          <w:sz w:val="24"/>
          <w:szCs w:val="24"/>
        </w:rPr>
        <w:t>12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17, el Gobierno Municipal A resolvió contratar, al amparo de lo dispuesto por el Art</w:t>
      </w:r>
      <w:r w:rsidR="00B02264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33, </w:t>
      </w:r>
      <w:r w:rsidR="00B02264">
        <w:rPr>
          <w:rFonts w:ascii="Arial" w:hAnsi="Arial" w:cs="Arial"/>
          <w:sz w:val="24"/>
          <w:szCs w:val="24"/>
        </w:rPr>
        <w:t>Literal C), N</w:t>
      </w:r>
      <w:r>
        <w:rPr>
          <w:rFonts w:ascii="Arial" w:hAnsi="Arial" w:cs="Arial"/>
          <w:sz w:val="24"/>
          <w:szCs w:val="24"/>
        </w:rPr>
        <w:t xml:space="preserve">umeral 20) del TOCAF, a la Cooperativa “El Nacional”, para prestar servicios de barrido, </w:t>
      </w:r>
      <w:proofErr w:type="spellStart"/>
      <w:r>
        <w:rPr>
          <w:rFonts w:ascii="Arial" w:hAnsi="Arial" w:cs="Arial"/>
          <w:sz w:val="24"/>
          <w:szCs w:val="24"/>
        </w:rPr>
        <w:t>descordonado</w:t>
      </w:r>
      <w:proofErr w:type="spellEnd"/>
      <w:r>
        <w:rPr>
          <w:rFonts w:ascii="Arial" w:hAnsi="Arial" w:cs="Arial"/>
          <w:sz w:val="24"/>
          <w:szCs w:val="24"/>
        </w:rPr>
        <w:t xml:space="preserve"> y limpieza en el área de los contenedores, en el territorio del Servicio Centro Comunal Zonal </w:t>
      </w:r>
      <w:r w:rsidR="00B0226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Nº 14, a partir del 1º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18, por seis meses, </w:t>
      </w:r>
      <w:r w:rsidR="00B02264">
        <w:rPr>
          <w:rFonts w:ascii="Arial" w:hAnsi="Arial" w:cs="Arial"/>
          <w:sz w:val="24"/>
          <w:szCs w:val="24"/>
        </w:rPr>
        <w:t>por el total de $ 5:</w:t>
      </w:r>
      <w:r>
        <w:rPr>
          <w:rFonts w:ascii="Arial" w:hAnsi="Arial" w:cs="Arial"/>
          <w:sz w:val="24"/>
          <w:szCs w:val="24"/>
        </w:rPr>
        <w:t>509.536;</w:t>
      </w:r>
    </w:p>
    <w:p w:rsidR="00B02264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con fecha </w:t>
      </w:r>
      <w:r w:rsidR="00B022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02</w:t>
      </w:r>
      <w:r w:rsidR="00B0226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18, la Contadora Delegada solicita la remisión de las presentes actuaciones a este Tribunal por tratarse de sucesivas contrataciones;</w:t>
      </w:r>
    </w:p>
    <w:p w:rsidR="00490980" w:rsidRDefault="00490980" w:rsidP="00B022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>que no consta informe contable;</w:t>
      </w:r>
    </w:p>
    <w:p w:rsidR="00B02264" w:rsidRDefault="00490980" w:rsidP="00B022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 las presentes actuaciones cuentan con principio de ejecución, en contravención a lo dispuesto por el Art</w:t>
      </w:r>
      <w:r w:rsidR="00B02264">
        <w:rPr>
          <w:rFonts w:ascii="Arial" w:hAnsi="Arial" w:cs="Arial"/>
          <w:sz w:val="24"/>
          <w:szCs w:val="24"/>
        </w:rPr>
        <w:t xml:space="preserve">ículo 211 </w:t>
      </w:r>
      <w:proofErr w:type="spellStart"/>
      <w:r w:rsidR="00B0226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it.B</w:t>
      </w:r>
      <w:proofErr w:type="spellEnd"/>
      <w:r>
        <w:rPr>
          <w:rFonts w:ascii="Arial" w:hAnsi="Arial" w:cs="Arial"/>
          <w:sz w:val="24"/>
          <w:szCs w:val="24"/>
        </w:rPr>
        <w:t>) de la Constitución de la República;</w:t>
      </w:r>
    </w:p>
    <w:p w:rsidR="00A25D1C" w:rsidRDefault="00490980" w:rsidP="00A25D1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la existencia de sucesivas contrataciones, en razón del monto fraccionado, supera el máximo autorizado por la causal l</w:t>
      </w:r>
      <w:r w:rsidR="00B02264">
        <w:rPr>
          <w:rFonts w:ascii="Arial" w:hAnsi="Arial" w:cs="Arial"/>
          <w:sz w:val="24"/>
          <w:szCs w:val="24"/>
        </w:rPr>
        <w:t>egal de excepción invocada, Artículo</w:t>
      </w:r>
      <w:r>
        <w:rPr>
          <w:rFonts w:ascii="Arial" w:hAnsi="Arial" w:cs="Arial"/>
          <w:sz w:val="24"/>
          <w:szCs w:val="24"/>
        </w:rPr>
        <w:t xml:space="preserve"> 33 </w:t>
      </w:r>
      <w:r w:rsidR="00B0226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B02264">
        <w:rPr>
          <w:rFonts w:ascii="Arial" w:hAnsi="Arial" w:cs="Arial"/>
          <w:sz w:val="24"/>
          <w:szCs w:val="24"/>
        </w:rPr>
        <w:t xml:space="preserve">. C), </w:t>
      </w:r>
      <w:proofErr w:type="spellStart"/>
      <w:r w:rsidR="00B0226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ral</w:t>
      </w:r>
      <w:proofErr w:type="spellEnd"/>
      <w:r w:rsidR="00B022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20) del TOCAF</w:t>
      </w:r>
      <w:r w:rsidR="0021563B">
        <w:rPr>
          <w:rFonts w:ascii="Arial" w:hAnsi="Arial" w:cs="Arial"/>
          <w:sz w:val="24"/>
          <w:szCs w:val="24"/>
        </w:rPr>
        <w:t xml:space="preserve"> y,</w:t>
      </w:r>
      <w:r>
        <w:rPr>
          <w:rFonts w:ascii="Arial" w:hAnsi="Arial" w:cs="Arial"/>
          <w:sz w:val="24"/>
          <w:szCs w:val="24"/>
        </w:rPr>
        <w:t xml:space="preserve"> al no haberse fundamentado el fraccionamiento</w:t>
      </w:r>
      <w:r w:rsidR="002156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contraviene </w:t>
      </w:r>
      <w:r w:rsidR="0021563B">
        <w:rPr>
          <w:rFonts w:ascii="Arial" w:hAnsi="Arial" w:cs="Arial"/>
          <w:sz w:val="24"/>
          <w:szCs w:val="24"/>
        </w:rPr>
        <w:t xml:space="preserve">asimismo </w:t>
      </w:r>
      <w:r w:rsidR="00A25D1C">
        <w:rPr>
          <w:rFonts w:ascii="Arial" w:hAnsi="Arial" w:cs="Arial"/>
          <w:sz w:val="24"/>
          <w:szCs w:val="24"/>
        </w:rPr>
        <w:t>el Artículo 43 I</w:t>
      </w:r>
      <w:r>
        <w:rPr>
          <w:rFonts w:ascii="Arial" w:hAnsi="Arial" w:cs="Arial"/>
          <w:sz w:val="24"/>
          <w:szCs w:val="24"/>
        </w:rPr>
        <w:t>nciso 3 del TOCAF;</w:t>
      </w:r>
    </w:p>
    <w:p w:rsidR="00490980" w:rsidRDefault="00490980" w:rsidP="00A25D1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no se ha dado cumplimiento al </w:t>
      </w:r>
      <w:r w:rsidR="00A25D1C">
        <w:rPr>
          <w:rFonts w:ascii="Arial" w:hAnsi="Arial" w:cs="Arial"/>
          <w:sz w:val="24"/>
          <w:szCs w:val="24"/>
        </w:rPr>
        <w:t>A</w:t>
      </w:r>
      <w:r w:rsidR="0021563B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13 </w:t>
      </w:r>
      <w:r w:rsidR="00A25D1C">
        <w:rPr>
          <w:rFonts w:ascii="Arial" w:hAnsi="Arial" w:cs="Arial"/>
          <w:sz w:val="24"/>
          <w:szCs w:val="24"/>
        </w:rPr>
        <w:t xml:space="preserve">   L</w:t>
      </w:r>
      <w:r>
        <w:rPr>
          <w:rFonts w:ascii="Arial" w:hAnsi="Arial" w:cs="Arial"/>
          <w:sz w:val="24"/>
          <w:szCs w:val="24"/>
        </w:rPr>
        <w:t>it</w:t>
      </w:r>
      <w:r w:rsidR="00A25D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D) de la Ordenanza N</w:t>
      </w:r>
      <w:r w:rsidR="00A25D1C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27</w:t>
      </w:r>
      <w:r w:rsidR="00A25D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no constar la información contable correspondiente; </w:t>
      </w:r>
    </w:p>
    <w:p w:rsidR="00490980" w:rsidRDefault="00490980" w:rsidP="00A25D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 y a lo dispuesto por el Art</w:t>
      </w:r>
      <w:r w:rsidR="00A25D1C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A25D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</w:t>
      </w:r>
      <w:r w:rsidR="00A25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490980" w:rsidRDefault="00490980" w:rsidP="00B022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490980" w:rsidRPr="00A25D1C" w:rsidRDefault="00A25D1C" w:rsidP="00A25D1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490980" w:rsidRPr="00A25D1C">
        <w:rPr>
          <w:rFonts w:ascii="Arial" w:hAnsi="Arial" w:cs="Arial"/>
          <w:sz w:val="24"/>
          <w:szCs w:val="24"/>
        </w:rPr>
        <w:t>Observar el gasto;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490980" w:rsidRPr="00A25D1C" w:rsidRDefault="00A25D1C" w:rsidP="00A25D1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90980" w:rsidRPr="00A25D1C">
        <w:rPr>
          <w:rFonts w:ascii="Arial" w:hAnsi="Arial" w:cs="Arial"/>
          <w:sz w:val="24"/>
          <w:szCs w:val="24"/>
        </w:rPr>
        <w:t>Devolver las actuaciones.</w:t>
      </w:r>
    </w:p>
    <w:p w:rsidR="00490980" w:rsidRDefault="00490980" w:rsidP="00B022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02264" w:rsidRPr="00B02264" w:rsidRDefault="00B02264" w:rsidP="00B022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B02264">
        <w:rPr>
          <w:rFonts w:ascii="Arial" w:hAnsi="Arial" w:cs="Arial"/>
          <w:bCs/>
          <w:sz w:val="24"/>
          <w:szCs w:val="24"/>
        </w:rPr>
        <w:t>lc</w:t>
      </w:r>
      <w:proofErr w:type="spellEnd"/>
      <w:proofErr w:type="gramEnd"/>
    </w:p>
    <w:sectPr w:rsidR="00B02264" w:rsidRPr="00B02264" w:rsidSect="001D3956">
      <w:pgSz w:w="11906" w:h="16838" w:code="9"/>
      <w:pgMar w:top="300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93990"/>
    <w:multiLevelType w:val="hybridMultilevel"/>
    <w:tmpl w:val="9A10E104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80"/>
    <w:rsid w:val="001D3956"/>
    <w:rsid w:val="0021563B"/>
    <w:rsid w:val="00490980"/>
    <w:rsid w:val="00A25D1C"/>
    <w:rsid w:val="00B0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2018-17-1-0000842</vt:lpstr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2018-17-1-0000842</dc:title>
  <dc:creator>Tribunal1</dc:creator>
  <cp:lastModifiedBy>Tribunal1</cp:lastModifiedBy>
  <cp:revision>3</cp:revision>
  <cp:lastPrinted>2018-02-27T18:41:00Z</cp:lastPrinted>
  <dcterms:created xsi:type="dcterms:W3CDTF">2018-02-27T18:33:00Z</dcterms:created>
  <dcterms:modified xsi:type="dcterms:W3CDTF">2018-02-27T18:42:00Z</dcterms:modified>
</cp:coreProperties>
</file>