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C01" w:rsidRPr="00786EEB" w:rsidRDefault="00120C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1293/18</w:t>
      </w:r>
    </w:p>
    <w:p w:rsidR="00120C01" w:rsidRDefault="00120C0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C24C4" w:rsidRDefault="00AC24C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20C01" w:rsidRPr="00762B34" w:rsidRDefault="00120C0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120C01" w:rsidRPr="00762B34" w:rsidRDefault="00120C0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20C01" w:rsidRPr="00762B34" w:rsidRDefault="00120C0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120C01" w:rsidRPr="00762B34" w:rsidRDefault="00120C01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20C01" w:rsidRPr="00762B34" w:rsidRDefault="00120C0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18 DE ABRIL </w:t>
      </w:r>
      <w:r>
        <w:rPr>
          <w:rFonts w:ascii="Helvetica" w:hAnsi="Helvetica"/>
          <w:b/>
          <w:lang w:val="es-ES_tradnl"/>
        </w:rPr>
        <w:t>DE 2018</w:t>
      </w:r>
    </w:p>
    <w:p w:rsidR="00120C01" w:rsidRPr="00762B34" w:rsidRDefault="00120C0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20C01" w:rsidRPr="00762B34" w:rsidRDefault="00120C01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2018-17-1-0000515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/18</w:t>
      </w:r>
      <w:r w:rsidRPr="00762B34">
        <w:rPr>
          <w:rFonts w:ascii="Arial" w:hAnsi="Arial" w:cs="Arial"/>
          <w:b/>
          <w:lang w:val="en-US"/>
        </w:rPr>
        <w:t>)</w:t>
      </w:r>
    </w:p>
    <w:p w:rsidR="00120C01" w:rsidRDefault="00120C0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20C01" w:rsidRDefault="00120C01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AC24C4" w:rsidRDefault="00AC24C4" w:rsidP="00120C01">
      <w:pPr>
        <w:spacing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566667" w:rsidRDefault="00566667" w:rsidP="00120C01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estas actuaciones remitidas por los Contadores Delegados ante la Administración Nacional de Combustibles, Alc</w:t>
      </w:r>
      <w:r w:rsidR="00572D8F">
        <w:rPr>
          <w:rFonts w:ascii="Arial" w:hAnsi="Arial" w:cs="Arial"/>
        </w:rPr>
        <w:t xml:space="preserve">ohol y Portland (ANCAP) relacionadas </w:t>
      </w:r>
      <w:r w:rsidR="00A573E3">
        <w:rPr>
          <w:rFonts w:ascii="Arial" w:hAnsi="Arial" w:cs="Arial"/>
        </w:rPr>
        <w:t>con el pago de</w:t>
      </w:r>
      <w:r w:rsidR="00572D8F">
        <w:rPr>
          <w:rFonts w:ascii="Arial" w:hAnsi="Arial" w:cs="Arial"/>
        </w:rPr>
        <w:t xml:space="preserve"> los</w:t>
      </w:r>
      <w:r>
        <w:rPr>
          <w:rFonts w:ascii="Arial" w:hAnsi="Arial" w:cs="Arial"/>
        </w:rPr>
        <w:t xml:space="preserve"> sueldo</w:t>
      </w:r>
      <w:r w:rsidR="00572D8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del mes de diciembre de 2017 así como al segundo medio aguinaldo del mismo ejercicio;</w:t>
      </w:r>
    </w:p>
    <w:p w:rsidR="00F954ED" w:rsidRDefault="00566667" w:rsidP="00120C0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 w:rsidR="00572D8F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los Contadores Delegados</w:t>
      </w:r>
      <w:r w:rsidR="00572D8F">
        <w:rPr>
          <w:rFonts w:ascii="Arial" w:hAnsi="Arial" w:cs="Arial"/>
        </w:rPr>
        <w:t xml:space="preserve"> de este Tribunal en el Ente informaron con</w:t>
      </w:r>
      <w:r>
        <w:rPr>
          <w:rFonts w:ascii="Arial" w:hAnsi="Arial" w:cs="Arial"/>
        </w:rPr>
        <w:t xml:space="preserve"> fecha 18 d</w:t>
      </w:r>
      <w:r w:rsidR="00572D8F">
        <w:rPr>
          <w:rFonts w:ascii="Arial" w:hAnsi="Arial" w:cs="Arial"/>
        </w:rPr>
        <w:t xml:space="preserve">e enero de 2018, que la liquidación </w:t>
      </w:r>
      <w:r>
        <w:rPr>
          <w:rFonts w:ascii="Arial" w:hAnsi="Arial" w:cs="Arial"/>
        </w:rPr>
        <w:t>segundo medio</w:t>
      </w:r>
      <w:r w:rsidR="00572D8F">
        <w:rPr>
          <w:rFonts w:ascii="Arial" w:hAnsi="Arial" w:cs="Arial"/>
        </w:rPr>
        <w:t xml:space="preserve"> aguinaldo correspondiente al</w:t>
      </w:r>
      <w:r w:rsidR="00F954ED">
        <w:rPr>
          <w:rFonts w:ascii="Arial" w:hAnsi="Arial" w:cs="Arial"/>
        </w:rPr>
        <w:t xml:space="preserve"> </w:t>
      </w:r>
      <w:r w:rsidR="00120C01">
        <w:rPr>
          <w:rFonts w:ascii="Arial" w:hAnsi="Arial" w:cs="Arial"/>
        </w:rPr>
        <w:t>E</w:t>
      </w:r>
      <w:r w:rsidR="00F954ED">
        <w:rPr>
          <w:rFonts w:ascii="Arial" w:hAnsi="Arial" w:cs="Arial"/>
        </w:rPr>
        <w:t>jerc</w:t>
      </w:r>
      <w:r w:rsidR="00572D8F">
        <w:rPr>
          <w:rFonts w:ascii="Arial" w:hAnsi="Arial" w:cs="Arial"/>
        </w:rPr>
        <w:t>icio 2017 y la</w:t>
      </w:r>
      <w:r w:rsidR="00F954ED">
        <w:rPr>
          <w:rFonts w:ascii="Arial" w:hAnsi="Arial" w:cs="Arial"/>
        </w:rPr>
        <w:t xml:space="preserve"> liquidación de los sueldos del mes de diciembre de 2017</w:t>
      </w:r>
      <w:r w:rsidR="00572D8F">
        <w:rPr>
          <w:rFonts w:ascii="Arial" w:hAnsi="Arial" w:cs="Arial"/>
        </w:rPr>
        <w:t xml:space="preserve"> no fueron </w:t>
      </w:r>
      <w:r w:rsidR="00C33040">
        <w:rPr>
          <w:rFonts w:ascii="Arial" w:hAnsi="Arial" w:cs="Arial"/>
        </w:rPr>
        <w:t>sometidos a su intervención</w:t>
      </w:r>
      <w:r w:rsidR="00572D8F">
        <w:rPr>
          <w:rFonts w:ascii="Arial" w:hAnsi="Arial" w:cs="Arial"/>
        </w:rPr>
        <w:t xml:space="preserve"> a los efectos de lo dispuesto por el </w:t>
      </w:r>
      <w:r w:rsidR="00120C01">
        <w:rPr>
          <w:rFonts w:ascii="Arial" w:hAnsi="Arial" w:cs="Arial"/>
        </w:rPr>
        <w:t>A</w:t>
      </w:r>
      <w:r w:rsidR="00572D8F">
        <w:rPr>
          <w:rFonts w:ascii="Arial" w:hAnsi="Arial" w:cs="Arial"/>
        </w:rPr>
        <w:t xml:space="preserve">rtículo 211 </w:t>
      </w:r>
      <w:r w:rsidR="00120C01">
        <w:rPr>
          <w:rFonts w:ascii="Arial" w:hAnsi="Arial" w:cs="Arial"/>
        </w:rPr>
        <w:t>L</w:t>
      </w:r>
      <w:r w:rsidR="00572D8F">
        <w:rPr>
          <w:rFonts w:ascii="Arial" w:hAnsi="Arial" w:cs="Arial"/>
        </w:rPr>
        <w:t>iteral B) de la Constitución de la República</w:t>
      </w:r>
      <w:r w:rsidR="00F954ED">
        <w:rPr>
          <w:rFonts w:ascii="Arial" w:hAnsi="Arial" w:cs="Arial"/>
        </w:rPr>
        <w:t>;</w:t>
      </w:r>
    </w:p>
    <w:p w:rsidR="00572D8F" w:rsidRDefault="00F954ED" w:rsidP="00120C0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572D8F">
        <w:rPr>
          <w:rFonts w:ascii="Arial" w:hAnsi="Arial" w:cs="Arial"/>
        </w:rPr>
        <w:t>que, en consecuencia,</w:t>
      </w:r>
      <w:r w:rsidR="00C511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</w:t>
      </w:r>
      <w:r w:rsidR="00C511F0">
        <w:rPr>
          <w:rFonts w:ascii="Arial" w:hAnsi="Arial" w:cs="Arial"/>
        </w:rPr>
        <w:t>pudieron</w:t>
      </w:r>
      <w:r>
        <w:rPr>
          <w:rFonts w:ascii="Arial" w:hAnsi="Arial" w:cs="Arial"/>
        </w:rPr>
        <w:t xml:space="preserve"> verificar la disponibilidad ni realizar el control presupuestario del rubro 0;  </w:t>
      </w:r>
    </w:p>
    <w:p w:rsidR="0003100B" w:rsidRDefault="00120C01" w:rsidP="00120C01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572D8F" w:rsidRPr="0003100B">
        <w:rPr>
          <w:rFonts w:ascii="Arial" w:hAnsi="Arial" w:cs="Arial"/>
          <w:b/>
        </w:rPr>
        <w:t>3)</w:t>
      </w:r>
      <w:r w:rsidR="00572D8F">
        <w:rPr>
          <w:rFonts w:ascii="Arial" w:hAnsi="Arial" w:cs="Arial"/>
        </w:rPr>
        <w:t xml:space="preserve"> que con fecha 2 de abril de 2018 los Contadores Delegados recibieron un mail del Gerente de Recursos Humanos de ANCAP, a los efectos de que se informara a este Tribunal</w:t>
      </w:r>
      <w:r w:rsidR="00A573E3">
        <w:rPr>
          <w:rFonts w:ascii="Arial" w:hAnsi="Arial" w:cs="Arial"/>
        </w:rPr>
        <w:t>,</w:t>
      </w:r>
      <w:r w:rsidR="00572D8F">
        <w:rPr>
          <w:rFonts w:ascii="Arial" w:hAnsi="Arial" w:cs="Arial"/>
        </w:rPr>
        <w:t xml:space="preserve"> que </w:t>
      </w:r>
      <w:r w:rsidR="0003100B">
        <w:rPr>
          <w:rFonts w:ascii="Arial" w:hAnsi="Arial" w:cs="Arial"/>
        </w:rPr>
        <w:t xml:space="preserve">debido a problemas de funcionamiento de nuevo sistema informático implantado para la liquidación de haberes en el mes de noviembre,  las liquidaciones no sometidas a la intervención se terminaron de realizar a última hora del día anterior en el que debían hacerse efectivas; </w:t>
      </w:r>
    </w:p>
    <w:p w:rsidR="00566667" w:rsidRDefault="0003100B" w:rsidP="00120C01">
      <w:pPr>
        <w:spacing w:line="360" w:lineRule="auto"/>
        <w:ind w:firstLine="2694"/>
        <w:jc w:val="both"/>
        <w:rPr>
          <w:rFonts w:ascii="Arial" w:hAnsi="Arial" w:cs="Arial"/>
        </w:rPr>
      </w:pPr>
      <w:r w:rsidRPr="00C33040">
        <w:rPr>
          <w:rFonts w:ascii="Arial" w:hAnsi="Arial" w:cs="Arial"/>
          <w:b/>
        </w:rPr>
        <w:lastRenderedPageBreak/>
        <w:t>4)</w:t>
      </w:r>
      <w:r>
        <w:rPr>
          <w:rFonts w:ascii="Arial" w:hAnsi="Arial" w:cs="Arial"/>
        </w:rPr>
        <w:t xml:space="preserve"> que con fecha 6 de abril de 2018 los referidos Contadores remiten, conjuntamente con el mail referido, un informe que da cuenta que en los meses siguientes los sueldos fueron sometidos a su intervención;</w:t>
      </w:r>
      <w:r w:rsidR="00566667">
        <w:rPr>
          <w:rFonts w:ascii="Arial" w:hAnsi="Arial" w:cs="Arial"/>
        </w:rPr>
        <w:t xml:space="preserve">  </w:t>
      </w:r>
    </w:p>
    <w:p w:rsidR="0003100B" w:rsidRDefault="00566667" w:rsidP="00C511F0">
      <w:pPr>
        <w:pStyle w:val="Textoindependiente2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</w:t>
      </w:r>
      <w:r w:rsidRPr="007242F7">
        <w:rPr>
          <w:rFonts w:ascii="Arial" w:hAnsi="Arial" w:cs="Arial"/>
        </w:rPr>
        <w:t>que</w:t>
      </w:r>
      <w:r w:rsidR="0003100B">
        <w:rPr>
          <w:rFonts w:ascii="Arial" w:hAnsi="Arial" w:cs="Arial"/>
        </w:rPr>
        <w:t xml:space="preserve"> el </w:t>
      </w:r>
      <w:r w:rsidR="00120C01">
        <w:rPr>
          <w:rFonts w:ascii="Arial" w:hAnsi="Arial" w:cs="Arial"/>
        </w:rPr>
        <w:t>A</w:t>
      </w:r>
      <w:r w:rsidR="0003100B">
        <w:rPr>
          <w:rFonts w:ascii="Arial" w:hAnsi="Arial" w:cs="Arial"/>
        </w:rPr>
        <w:t xml:space="preserve">rtículo 211 </w:t>
      </w:r>
      <w:r w:rsidR="00120C01">
        <w:rPr>
          <w:rFonts w:ascii="Arial" w:hAnsi="Arial" w:cs="Arial"/>
        </w:rPr>
        <w:t>L</w:t>
      </w:r>
      <w:r w:rsidR="0003100B">
        <w:rPr>
          <w:rFonts w:ascii="Arial" w:hAnsi="Arial" w:cs="Arial"/>
        </w:rPr>
        <w:t xml:space="preserve">iteral B) de la Constitución de la República dispone que compete a este Tribunal la intervención preventiva de legalidad de gastos y pagos; </w:t>
      </w:r>
    </w:p>
    <w:p w:rsidR="0003100B" w:rsidRPr="0003100B" w:rsidRDefault="0003100B" w:rsidP="00120C01">
      <w:pPr>
        <w:pStyle w:val="Textoindependiente2"/>
        <w:spacing w:line="360" w:lineRule="auto"/>
        <w:ind w:firstLine="2835"/>
        <w:jc w:val="both"/>
        <w:rPr>
          <w:rFonts w:ascii="Arial" w:hAnsi="Arial" w:cs="Arial"/>
          <w:b/>
        </w:rPr>
      </w:pPr>
      <w:r w:rsidRPr="0003100B"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el último </w:t>
      </w:r>
      <w:r w:rsidR="00120C0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nciso del </w:t>
      </w:r>
      <w:r w:rsidR="00120C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87 del TOCAF, prohíbe a las Tesorerías de cada organismo </w:t>
      </w:r>
      <w:r w:rsidRPr="00120C01">
        <w:rPr>
          <w:rFonts w:ascii="Arial" w:hAnsi="Arial" w:cs="Arial"/>
        </w:rPr>
        <w:t>“recibir ingresos, realizar pagos u operar egresos cuya documentación no haya sido previamente intervenida por los órganos de control interno o externo, en los casos en que la Constitución de la República o la ley hayan instituido este último control”;</w:t>
      </w:r>
      <w:r w:rsidR="00C511F0" w:rsidRPr="0003100B">
        <w:rPr>
          <w:rFonts w:ascii="Arial" w:hAnsi="Arial" w:cs="Arial"/>
          <w:b/>
        </w:rPr>
        <w:t xml:space="preserve"> </w:t>
      </w:r>
    </w:p>
    <w:p w:rsidR="00F6765F" w:rsidRDefault="00F6765F" w:rsidP="00120C01">
      <w:pPr>
        <w:pStyle w:val="Textoindependiente2"/>
        <w:spacing w:after="0"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566667" w:rsidRPr="00770472">
        <w:rPr>
          <w:rFonts w:ascii="Arial" w:hAnsi="Arial" w:cs="Arial"/>
          <w:b/>
        </w:rPr>
        <w:t>)</w:t>
      </w:r>
      <w:r w:rsidR="003E401A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el </w:t>
      </w:r>
      <w:r w:rsidR="00120C0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iteral E) del </w:t>
      </w:r>
      <w:r w:rsidR="00120C0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211 de la Constitución de la República,  impone a este Tribunal  denunciar ante quien corresponda  </w:t>
      </w:r>
      <w:r w:rsidR="00C33040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>infracciones a las leyes de presupuesto y contabilidad;</w:t>
      </w:r>
    </w:p>
    <w:p w:rsidR="00F6765F" w:rsidRPr="00F6765F" w:rsidRDefault="00F6765F" w:rsidP="00120C01">
      <w:pPr>
        <w:pStyle w:val="Textoindependiente2"/>
        <w:spacing w:after="0" w:line="360" w:lineRule="auto"/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6765F">
        <w:rPr>
          <w:rFonts w:ascii="Arial" w:hAnsi="Arial" w:cs="Arial"/>
          <w:b/>
        </w:rPr>
        <w:t>)</w:t>
      </w:r>
      <w:r w:rsidRPr="00F6765F">
        <w:rPr>
          <w:rFonts w:ascii="Arial" w:hAnsi="Arial" w:cs="Arial"/>
        </w:rPr>
        <w:t xml:space="preserve"> que</w:t>
      </w:r>
      <w:r w:rsidR="00C33040">
        <w:rPr>
          <w:rFonts w:ascii="Arial" w:hAnsi="Arial" w:cs="Arial"/>
        </w:rPr>
        <w:t>, en consecuencia</w:t>
      </w:r>
      <w:r w:rsidR="00C23F10">
        <w:rPr>
          <w:rFonts w:ascii="Arial" w:hAnsi="Arial" w:cs="Arial"/>
        </w:rPr>
        <w:t xml:space="preserve"> y si bien la situación fue subsanada para los meses subsiguientes</w:t>
      </w:r>
      <w:r w:rsidR="00C33040">
        <w:rPr>
          <w:rFonts w:ascii="Arial" w:hAnsi="Arial" w:cs="Arial"/>
        </w:rPr>
        <w:t xml:space="preserve">, en tanto se </w:t>
      </w:r>
      <w:r w:rsidRPr="00F6765F">
        <w:rPr>
          <w:rFonts w:ascii="Arial" w:hAnsi="Arial" w:cs="Arial"/>
        </w:rPr>
        <w:t>abonaron los sueldos de los funcionarios del Organismo correspondientes al mes de diciembre de 2017 y el segundo medio aguinaldo correspondiente al Ejercicio 2017, sin la intervenció</w:t>
      </w:r>
      <w:r w:rsidR="00C33040">
        <w:rPr>
          <w:rFonts w:ascii="Arial" w:hAnsi="Arial" w:cs="Arial"/>
        </w:rPr>
        <w:t xml:space="preserve">n que constitucionalmente le compete a este Tribunal, </w:t>
      </w:r>
      <w:r w:rsidRPr="00F6765F">
        <w:rPr>
          <w:rFonts w:ascii="Arial" w:hAnsi="Arial" w:cs="Arial"/>
        </w:rPr>
        <w:t>co</w:t>
      </w:r>
      <w:r w:rsidR="00C33040">
        <w:rPr>
          <w:rFonts w:ascii="Arial" w:hAnsi="Arial" w:cs="Arial"/>
        </w:rPr>
        <w:t xml:space="preserve">ntraviniendo la normativa vigente, es de aplicación lo dispuesto por el </w:t>
      </w:r>
      <w:r w:rsidR="00120C01">
        <w:rPr>
          <w:rFonts w:ascii="Arial" w:hAnsi="Arial" w:cs="Arial"/>
        </w:rPr>
        <w:t>A</w:t>
      </w:r>
      <w:r w:rsidR="00C33040">
        <w:rPr>
          <w:rFonts w:ascii="Arial" w:hAnsi="Arial" w:cs="Arial"/>
        </w:rPr>
        <w:t xml:space="preserve">rtículo 211 </w:t>
      </w:r>
      <w:r w:rsidR="00120C01">
        <w:rPr>
          <w:rFonts w:ascii="Arial" w:hAnsi="Arial" w:cs="Arial"/>
        </w:rPr>
        <w:t>L</w:t>
      </w:r>
      <w:r w:rsidR="00C33040">
        <w:rPr>
          <w:rFonts w:ascii="Arial" w:hAnsi="Arial" w:cs="Arial"/>
        </w:rPr>
        <w:t>iteral E) de la Constitución</w:t>
      </w:r>
      <w:r w:rsidR="00120C01">
        <w:rPr>
          <w:rFonts w:ascii="Arial" w:hAnsi="Arial" w:cs="Arial"/>
        </w:rPr>
        <w:t xml:space="preserve"> de la República</w:t>
      </w:r>
      <w:r w:rsidR="00C33040">
        <w:rPr>
          <w:rFonts w:ascii="Arial" w:hAnsi="Arial" w:cs="Arial"/>
        </w:rPr>
        <w:t>;</w:t>
      </w:r>
    </w:p>
    <w:p w:rsidR="00566667" w:rsidRDefault="00F6765F" w:rsidP="00120C01">
      <w:pPr>
        <w:pStyle w:val="Textoindependiente2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66667">
        <w:rPr>
          <w:rFonts w:ascii="Arial" w:hAnsi="Arial" w:cs="Arial"/>
        </w:rPr>
        <w:tab/>
      </w:r>
      <w:r w:rsidR="00566667">
        <w:rPr>
          <w:rFonts w:ascii="Arial" w:hAnsi="Arial" w:cs="Arial"/>
          <w:b/>
          <w:bCs/>
        </w:rPr>
        <w:t xml:space="preserve">ATENTO: </w:t>
      </w:r>
      <w:r w:rsidR="00566667">
        <w:rPr>
          <w:rFonts w:ascii="Arial" w:hAnsi="Arial" w:cs="Arial"/>
        </w:rPr>
        <w:t>a lo precedentemente expuesto</w:t>
      </w:r>
      <w:r w:rsidR="00C33040">
        <w:rPr>
          <w:rFonts w:ascii="Arial" w:hAnsi="Arial" w:cs="Arial"/>
        </w:rPr>
        <w:t xml:space="preserve"> y a lo dispuesto por el </w:t>
      </w:r>
      <w:r w:rsidR="00120C01">
        <w:rPr>
          <w:rFonts w:ascii="Arial" w:hAnsi="Arial" w:cs="Arial"/>
        </w:rPr>
        <w:t>A</w:t>
      </w:r>
      <w:r w:rsidR="00C33040">
        <w:rPr>
          <w:rFonts w:ascii="Arial" w:hAnsi="Arial" w:cs="Arial"/>
        </w:rPr>
        <w:t xml:space="preserve">rtículo 211 </w:t>
      </w:r>
      <w:r w:rsidR="00120C01">
        <w:rPr>
          <w:rFonts w:ascii="Arial" w:hAnsi="Arial" w:cs="Arial"/>
        </w:rPr>
        <w:t>L</w:t>
      </w:r>
      <w:r w:rsidR="00C33040">
        <w:rPr>
          <w:rFonts w:ascii="Arial" w:hAnsi="Arial" w:cs="Arial"/>
        </w:rPr>
        <w:t>iteral E) de la Constitución</w:t>
      </w:r>
      <w:r w:rsidR="00120C01">
        <w:rPr>
          <w:rFonts w:ascii="Arial" w:hAnsi="Arial" w:cs="Arial"/>
        </w:rPr>
        <w:t xml:space="preserve"> de la R</w:t>
      </w:r>
      <w:r w:rsidR="00C23F10">
        <w:rPr>
          <w:rFonts w:ascii="Arial" w:hAnsi="Arial" w:cs="Arial"/>
        </w:rPr>
        <w:t>e</w:t>
      </w:r>
      <w:r w:rsidR="00120C01">
        <w:rPr>
          <w:rFonts w:ascii="Arial" w:hAnsi="Arial" w:cs="Arial"/>
        </w:rPr>
        <w:t>pública</w:t>
      </w:r>
      <w:r w:rsidR="00566667">
        <w:rPr>
          <w:rFonts w:ascii="Arial" w:hAnsi="Arial" w:cs="Arial"/>
        </w:rPr>
        <w:t>;</w:t>
      </w:r>
    </w:p>
    <w:p w:rsidR="00566667" w:rsidRPr="00E55C76" w:rsidRDefault="00566667" w:rsidP="00566667">
      <w:pPr>
        <w:pStyle w:val="Ttulo1"/>
        <w:rPr>
          <w:rFonts w:cs="Arial"/>
          <w:u w:val="none"/>
        </w:rPr>
      </w:pPr>
      <w:r w:rsidRPr="00E55C76">
        <w:rPr>
          <w:rFonts w:cs="Arial"/>
          <w:u w:val="none"/>
        </w:rPr>
        <w:t>EL TRIBUNAL ACUERDA</w:t>
      </w:r>
    </w:p>
    <w:p w:rsidR="00E55C76" w:rsidRDefault="00E55C76" w:rsidP="00120C0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Denunciar ante la</w:t>
      </w:r>
      <w:r w:rsidR="00C33040">
        <w:rPr>
          <w:rFonts w:ascii="Arial" w:hAnsi="Arial" w:cs="Arial"/>
        </w:rPr>
        <w:t xml:space="preserve"> Asamblea General las infracciones a las normas señaladas en los Considerandos de  la presente Resolución</w:t>
      </w:r>
      <w:r>
        <w:rPr>
          <w:rFonts w:ascii="Arial" w:hAnsi="Arial" w:cs="Arial"/>
        </w:rPr>
        <w:t>;</w:t>
      </w:r>
      <w:r w:rsidR="00120C01">
        <w:rPr>
          <w:rFonts w:ascii="Arial" w:hAnsi="Arial" w:cs="Arial"/>
        </w:rPr>
        <w:t xml:space="preserve"> y</w:t>
      </w:r>
    </w:p>
    <w:p w:rsidR="00566667" w:rsidRDefault="00C33040" w:rsidP="00120C01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lo dispuesto</w:t>
      </w:r>
      <w:r w:rsidR="00E55C76">
        <w:rPr>
          <w:rFonts w:ascii="Arial" w:hAnsi="Arial" w:cs="Arial"/>
        </w:rPr>
        <w:t xml:space="preserve"> al Poder Ejecutivo a través del Ministerio de Industria, Energía y Minería</w:t>
      </w:r>
      <w:r>
        <w:rPr>
          <w:rFonts w:ascii="Arial" w:hAnsi="Arial" w:cs="Arial"/>
        </w:rPr>
        <w:t xml:space="preserve"> y a los Contadores Delegados de este Tribunal en ANCAP</w:t>
      </w:r>
      <w:r w:rsidR="00C23F10">
        <w:rPr>
          <w:rFonts w:ascii="Arial" w:hAnsi="Arial" w:cs="Arial"/>
        </w:rPr>
        <w:t>.</w:t>
      </w:r>
    </w:p>
    <w:p w:rsidR="00C23F10" w:rsidRDefault="00C23F10" w:rsidP="00C23F10">
      <w:pPr>
        <w:spacing w:line="360" w:lineRule="auto"/>
        <w:jc w:val="both"/>
        <w:rPr>
          <w:rFonts w:ascii="Arial" w:hAnsi="Arial" w:cs="Arial"/>
        </w:rPr>
      </w:pPr>
    </w:p>
    <w:p w:rsidR="00C23F10" w:rsidRDefault="00C23F10" w:rsidP="00C23F10">
      <w:pPr>
        <w:spacing w:line="360" w:lineRule="auto"/>
        <w:jc w:val="both"/>
        <w:rPr>
          <w:rFonts w:ascii="Arial" w:hAnsi="Arial" w:cs="Arial"/>
        </w:rPr>
      </w:pPr>
    </w:p>
    <w:p w:rsidR="00C23F10" w:rsidRDefault="00C23F10" w:rsidP="00C23F1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p w:rsidR="00566667" w:rsidRDefault="00566667" w:rsidP="00566667">
      <w:pPr>
        <w:spacing w:line="360" w:lineRule="auto"/>
        <w:ind w:left="360"/>
        <w:jc w:val="right"/>
        <w:rPr>
          <w:rFonts w:ascii="Arial" w:hAnsi="Arial" w:cs="Arial"/>
        </w:rPr>
      </w:pPr>
    </w:p>
    <w:p w:rsidR="00566667" w:rsidRPr="000C3378" w:rsidRDefault="00566667" w:rsidP="00566667"/>
    <w:p w:rsidR="00566667" w:rsidRDefault="00566667" w:rsidP="00566667">
      <w:pPr>
        <w:spacing w:line="360" w:lineRule="auto"/>
        <w:jc w:val="both"/>
        <w:rPr>
          <w:b/>
          <w:bCs/>
        </w:rPr>
      </w:pPr>
    </w:p>
    <w:p w:rsidR="00566667" w:rsidRDefault="00566667" w:rsidP="00566667">
      <w:pPr>
        <w:spacing w:line="360" w:lineRule="auto"/>
        <w:ind w:left="360"/>
        <w:rPr>
          <w:rFonts w:ascii="Arial" w:hAnsi="Arial" w:cs="Arial"/>
        </w:rPr>
      </w:pPr>
    </w:p>
    <w:p w:rsidR="00566667" w:rsidRDefault="00566667" w:rsidP="00566667">
      <w:pPr>
        <w:jc w:val="both"/>
        <w:rPr>
          <w:rFonts w:ascii="Arial" w:hAnsi="Arial" w:cs="Arial"/>
        </w:rPr>
      </w:pPr>
    </w:p>
    <w:p w:rsidR="00566667" w:rsidRDefault="00566667" w:rsidP="00566667">
      <w:pPr>
        <w:rPr>
          <w:rFonts w:ascii="Arial" w:hAnsi="Arial" w:cs="Arial"/>
        </w:rPr>
      </w:pPr>
    </w:p>
    <w:p w:rsidR="00566667" w:rsidRDefault="00566667" w:rsidP="00566667"/>
    <w:p w:rsidR="00566667" w:rsidRDefault="00566667" w:rsidP="00566667"/>
    <w:p w:rsidR="005D023E" w:rsidRDefault="005D023E"/>
    <w:sectPr w:rsidR="005D023E" w:rsidSect="00AC24C4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67"/>
    <w:rsid w:val="0003100B"/>
    <w:rsid w:val="00120C01"/>
    <w:rsid w:val="0023691F"/>
    <w:rsid w:val="003E401A"/>
    <w:rsid w:val="00566667"/>
    <w:rsid w:val="00572D8F"/>
    <w:rsid w:val="005D023E"/>
    <w:rsid w:val="00975E86"/>
    <w:rsid w:val="009C778A"/>
    <w:rsid w:val="00A573E3"/>
    <w:rsid w:val="00A83E28"/>
    <w:rsid w:val="00AC24C4"/>
    <w:rsid w:val="00C23F10"/>
    <w:rsid w:val="00C33040"/>
    <w:rsid w:val="00C511F0"/>
    <w:rsid w:val="00E55C76"/>
    <w:rsid w:val="00F6765F"/>
    <w:rsid w:val="00F9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6667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566667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6667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666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6666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66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C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E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E86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6667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566667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6667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666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6666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6666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C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E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E8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2018-04-25T14:39:00Z</cp:lastPrinted>
  <dcterms:created xsi:type="dcterms:W3CDTF">2018-04-25T14:39:00Z</dcterms:created>
  <dcterms:modified xsi:type="dcterms:W3CDTF">2018-04-25T14:39:00Z</dcterms:modified>
</cp:coreProperties>
</file>