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885" w:rsidRPr="00786EEB" w:rsidRDefault="008A4885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1061/18</w:t>
      </w:r>
    </w:p>
    <w:p w:rsidR="008A4885" w:rsidRPr="008A4885" w:rsidRDefault="008A4885" w:rsidP="008A4885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es-ES_tradnl"/>
        </w:rPr>
      </w:pPr>
    </w:p>
    <w:p w:rsidR="008A4885" w:rsidRPr="008A4885" w:rsidRDefault="008A4885" w:rsidP="008A488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8A4885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8A4885" w:rsidRPr="008A4885" w:rsidRDefault="008A4885" w:rsidP="008A4885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8A4885" w:rsidRPr="008A4885" w:rsidRDefault="008A4885" w:rsidP="008A488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8A4885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8A4885" w:rsidRPr="008A4885" w:rsidRDefault="008A4885" w:rsidP="008A4885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8A4885" w:rsidRPr="008A4885" w:rsidRDefault="008A4885" w:rsidP="008A488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8A4885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 w:rsidRPr="008A4885">
        <w:rPr>
          <w:rFonts w:ascii="Helvetica" w:hAnsi="Helvetica"/>
          <w:b/>
          <w:sz w:val="24"/>
          <w:szCs w:val="24"/>
          <w:lang w:val="es-ES_tradnl"/>
        </w:rPr>
        <w:t>21</w:t>
      </w:r>
      <w:r w:rsidRPr="008A4885">
        <w:rPr>
          <w:rFonts w:ascii="Arial" w:hAnsi="Arial" w:cs="Arial"/>
          <w:b/>
          <w:sz w:val="24"/>
          <w:szCs w:val="24"/>
          <w:lang w:val="es-ES_tradnl"/>
        </w:rPr>
        <w:t xml:space="preserve"> DE MARZO </w:t>
      </w:r>
      <w:r w:rsidRPr="008A4885">
        <w:rPr>
          <w:rFonts w:ascii="Helvetica" w:hAnsi="Helvetica"/>
          <w:b/>
          <w:sz w:val="24"/>
          <w:szCs w:val="24"/>
          <w:lang w:val="es-ES_tradnl"/>
        </w:rPr>
        <w:t>DE 2018</w:t>
      </w:r>
    </w:p>
    <w:p w:rsidR="008A4885" w:rsidRPr="008A4885" w:rsidRDefault="008A4885" w:rsidP="008A488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8A4885" w:rsidRPr="008A4885" w:rsidRDefault="008A4885" w:rsidP="008A488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8A4885">
        <w:rPr>
          <w:rFonts w:ascii="Arial" w:hAnsi="Arial" w:cs="Arial"/>
          <w:b/>
          <w:sz w:val="24"/>
          <w:szCs w:val="24"/>
          <w:lang w:val="en-US"/>
        </w:rPr>
        <w:t xml:space="preserve">(E. E. Nº </w:t>
      </w:r>
      <w:r>
        <w:rPr>
          <w:rFonts w:ascii="Arial" w:hAnsi="Arial" w:cs="Arial"/>
          <w:b/>
          <w:sz w:val="24"/>
          <w:szCs w:val="24"/>
          <w:lang w:val="en-US"/>
        </w:rPr>
        <w:t>2017-17-1-0007914</w:t>
      </w:r>
      <w:r w:rsidRPr="008A4885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gramStart"/>
      <w:r w:rsidRPr="008A4885">
        <w:rPr>
          <w:rFonts w:ascii="Arial" w:hAnsi="Arial" w:cs="Arial"/>
          <w:b/>
          <w:sz w:val="24"/>
          <w:szCs w:val="24"/>
          <w:lang w:val="en-US"/>
        </w:rPr>
        <w:t>Ent</w:t>
      </w:r>
      <w:proofErr w:type="gramEnd"/>
      <w:r w:rsidRPr="008A4885">
        <w:rPr>
          <w:rFonts w:ascii="Arial" w:hAnsi="Arial" w:cs="Arial"/>
          <w:b/>
          <w:sz w:val="24"/>
          <w:szCs w:val="24"/>
          <w:lang w:val="en-US"/>
        </w:rPr>
        <w:t xml:space="preserve">. N° </w:t>
      </w:r>
      <w:r>
        <w:rPr>
          <w:rFonts w:ascii="Arial" w:hAnsi="Arial" w:cs="Arial"/>
          <w:b/>
          <w:sz w:val="24"/>
          <w:szCs w:val="24"/>
          <w:lang w:val="en-US"/>
        </w:rPr>
        <w:t>1048/18</w:t>
      </w:r>
      <w:r w:rsidRPr="008A4885">
        <w:rPr>
          <w:rFonts w:ascii="Arial" w:hAnsi="Arial" w:cs="Arial"/>
          <w:b/>
          <w:sz w:val="24"/>
          <w:szCs w:val="24"/>
          <w:lang w:val="en-US"/>
        </w:rPr>
        <w:t>)</w:t>
      </w:r>
    </w:p>
    <w:p w:rsidR="008A4885" w:rsidRDefault="008A4885" w:rsidP="0038372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A4885" w:rsidRDefault="000A0814" w:rsidP="008A488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83729">
        <w:rPr>
          <w:rFonts w:ascii="Arial" w:hAnsi="Arial" w:cs="Arial"/>
          <w:b/>
          <w:sz w:val="24"/>
          <w:szCs w:val="24"/>
        </w:rPr>
        <w:t>VISTO:</w:t>
      </w:r>
      <w:r>
        <w:rPr>
          <w:rFonts w:ascii="Arial" w:hAnsi="Arial" w:cs="Arial"/>
          <w:sz w:val="24"/>
          <w:szCs w:val="24"/>
        </w:rPr>
        <w:t xml:space="preserve"> las actuaciones remitidas por  la Administración Nacional de Educación </w:t>
      </w:r>
      <w:r w:rsidR="00DA6D2F">
        <w:rPr>
          <w:rFonts w:ascii="Arial" w:hAnsi="Arial" w:cs="Arial"/>
          <w:sz w:val="24"/>
          <w:szCs w:val="24"/>
        </w:rPr>
        <w:t>Pública</w:t>
      </w:r>
      <w:r>
        <w:rPr>
          <w:rFonts w:ascii="Arial" w:hAnsi="Arial" w:cs="Arial"/>
          <w:sz w:val="24"/>
          <w:szCs w:val="24"/>
        </w:rPr>
        <w:t xml:space="preserve"> relacionadas con la Licitación P</w:t>
      </w:r>
      <w:r w:rsidR="00030AF4">
        <w:rPr>
          <w:rFonts w:ascii="Arial" w:hAnsi="Arial" w:cs="Arial"/>
          <w:sz w:val="24"/>
          <w:szCs w:val="24"/>
        </w:rPr>
        <w:t>ú</w:t>
      </w:r>
      <w:r>
        <w:rPr>
          <w:rFonts w:ascii="Arial" w:hAnsi="Arial" w:cs="Arial"/>
          <w:sz w:val="24"/>
          <w:szCs w:val="24"/>
        </w:rPr>
        <w:t xml:space="preserve">blica N° 24/17, para </w:t>
      </w:r>
      <w:r w:rsidR="0072363A">
        <w:rPr>
          <w:rFonts w:ascii="Arial" w:hAnsi="Arial" w:cs="Arial"/>
          <w:sz w:val="24"/>
          <w:szCs w:val="24"/>
        </w:rPr>
        <w:t>la realización de o</w:t>
      </w:r>
      <w:r>
        <w:rPr>
          <w:rFonts w:ascii="Arial" w:hAnsi="Arial" w:cs="Arial"/>
          <w:sz w:val="24"/>
          <w:szCs w:val="24"/>
        </w:rPr>
        <w:t xml:space="preserve">bras de construcción de </w:t>
      </w:r>
      <w:r w:rsidR="0072363A">
        <w:rPr>
          <w:rFonts w:ascii="Arial" w:hAnsi="Arial" w:cs="Arial"/>
          <w:sz w:val="24"/>
          <w:szCs w:val="24"/>
        </w:rPr>
        <w:t xml:space="preserve"> un </w:t>
      </w:r>
      <w:r>
        <w:rPr>
          <w:rFonts w:ascii="Arial" w:hAnsi="Arial" w:cs="Arial"/>
          <w:sz w:val="24"/>
          <w:szCs w:val="24"/>
        </w:rPr>
        <w:t>nuevo local para el Liceo de Lezica del Departamento de Montevideo</w:t>
      </w:r>
      <w:r w:rsidR="00030AF4">
        <w:rPr>
          <w:rFonts w:ascii="Arial" w:hAnsi="Arial" w:cs="Arial"/>
          <w:sz w:val="24"/>
          <w:szCs w:val="24"/>
        </w:rPr>
        <w:t>;</w:t>
      </w:r>
    </w:p>
    <w:p w:rsidR="008A4885" w:rsidRDefault="000A0814" w:rsidP="008A488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83729">
        <w:rPr>
          <w:rFonts w:ascii="Arial" w:hAnsi="Arial" w:cs="Arial"/>
          <w:b/>
          <w:sz w:val="24"/>
          <w:szCs w:val="24"/>
        </w:rPr>
        <w:t>RESULTANDO: 1)</w:t>
      </w:r>
      <w:r>
        <w:rPr>
          <w:rFonts w:ascii="Arial" w:hAnsi="Arial" w:cs="Arial"/>
          <w:sz w:val="24"/>
          <w:szCs w:val="24"/>
        </w:rPr>
        <w:t xml:space="preserve"> </w:t>
      </w:r>
      <w:r w:rsidR="008A4885">
        <w:rPr>
          <w:rFonts w:ascii="Arial" w:hAnsi="Arial" w:cs="Arial"/>
          <w:sz w:val="24"/>
          <w:szCs w:val="24"/>
        </w:rPr>
        <w:t>que con fecha 5/7/17 se autorizó</w:t>
      </w:r>
      <w:r w:rsidR="0072363A">
        <w:rPr>
          <w:rFonts w:ascii="Arial" w:hAnsi="Arial" w:cs="Arial"/>
          <w:sz w:val="24"/>
          <w:szCs w:val="24"/>
        </w:rPr>
        <w:t xml:space="preserve"> el llamado y se aprobaron los Pliegos de Condiciones;</w:t>
      </w:r>
    </w:p>
    <w:p w:rsidR="008A4885" w:rsidRDefault="0072363A" w:rsidP="008A4885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8A4885">
        <w:rPr>
          <w:rFonts w:ascii="Arial" w:hAnsi="Arial" w:cs="Arial"/>
          <w:b/>
          <w:sz w:val="24"/>
          <w:szCs w:val="24"/>
        </w:rPr>
        <w:t>2)</w:t>
      </w:r>
      <w:r w:rsidR="008A4885">
        <w:rPr>
          <w:rFonts w:ascii="Arial" w:hAnsi="Arial" w:cs="Arial"/>
          <w:sz w:val="24"/>
          <w:szCs w:val="24"/>
        </w:rPr>
        <w:t xml:space="preserve"> </w:t>
      </w:r>
      <w:r w:rsidR="000A0814">
        <w:rPr>
          <w:rFonts w:ascii="Arial" w:hAnsi="Arial" w:cs="Arial"/>
          <w:sz w:val="24"/>
          <w:szCs w:val="24"/>
        </w:rPr>
        <w:t xml:space="preserve">que cumplidos los </w:t>
      </w:r>
      <w:r w:rsidR="00DA6D2F">
        <w:rPr>
          <w:rFonts w:ascii="Arial" w:hAnsi="Arial" w:cs="Arial"/>
          <w:sz w:val="24"/>
          <w:szCs w:val="24"/>
        </w:rPr>
        <w:t>trámites</w:t>
      </w:r>
      <w:r w:rsidR="000A0814">
        <w:rPr>
          <w:rFonts w:ascii="Arial" w:hAnsi="Arial" w:cs="Arial"/>
          <w:sz w:val="24"/>
          <w:szCs w:val="24"/>
        </w:rPr>
        <w:t xml:space="preserve"> legales</w:t>
      </w:r>
      <w:r>
        <w:rPr>
          <w:rFonts w:ascii="Arial" w:hAnsi="Arial" w:cs="Arial"/>
          <w:sz w:val="24"/>
          <w:szCs w:val="24"/>
        </w:rPr>
        <w:t>,</w:t>
      </w:r>
      <w:r w:rsidR="000A0814">
        <w:rPr>
          <w:rFonts w:ascii="Arial" w:hAnsi="Arial" w:cs="Arial"/>
          <w:sz w:val="24"/>
          <w:szCs w:val="24"/>
        </w:rPr>
        <w:t xml:space="preserve"> se </w:t>
      </w:r>
      <w:r w:rsidR="00DA6D2F">
        <w:rPr>
          <w:rFonts w:ascii="Arial" w:hAnsi="Arial" w:cs="Arial"/>
          <w:sz w:val="24"/>
          <w:szCs w:val="24"/>
        </w:rPr>
        <w:t>procedió</w:t>
      </w:r>
      <w:r w:rsidR="000A0814">
        <w:rPr>
          <w:rFonts w:ascii="Arial" w:hAnsi="Arial" w:cs="Arial"/>
          <w:sz w:val="24"/>
          <w:szCs w:val="24"/>
        </w:rPr>
        <w:t xml:space="preserve"> a realizar el act</w:t>
      </w:r>
      <w:r>
        <w:rPr>
          <w:rFonts w:ascii="Arial" w:hAnsi="Arial" w:cs="Arial"/>
          <w:sz w:val="24"/>
          <w:szCs w:val="24"/>
        </w:rPr>
        <w:t>o</w:t>
      </w:r>
      <w:r w:rsidR="000A0814">
        <w:rPr>
          <w:rFonts w:ascii="Arial" w:hAnsi="Arial" w:cs="Arial"/>
          <w:sz w:val="24"/>
          <w:szCs w:val="24"/>
        </w:rPr>
        <w:t xml:space="preserve"> de apertura  con fecha  11.8.17, al que se presentaron</w:t>
      </w:r>
      <w:r w:rsidR="00981065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053E85">
        <w:rPr>
          <w:rFonts w:ascii="Arial" w:hAnsi="Arial" w:cs="Arial"/>
          <w:sz w:val="24"/>
          <w:szCs w:val="24"/>
        </w:rPr>
        <w:t>Pelmon</w:t>
      </w:r>
      <w:proofErr w:type="spellEnd"/>
      <w:r w:rsidR="00981065">
        <w:rPr>
          <w:rFonts w:ascii="Arial" w:hAnsi="Arial" w:cs="Arial"/>
          <w:sz w:val="24"/>
          <w:szCs w:val="24"/>
        </w:rPr>
        <w:t xml:space="preserve"> S.A.,  </w:t>
      </w:r>
      <w:r w:rsidR="00053E85">
        <w:rPr>
          <w:rFonts w:ascii="Arial" w:hAnsi="Arial" w:cs="Arial"/>
          <w:sz w:val="24"/>
          <w:szCs w:val="24"/>
        </w:rPr>
        <w:t xml:space="preserve">Unión Eléctrica </w:t>
      </w:r>
      <w:r w:rsidR="00981065">
        <w:rPr>
          <w:rFonts w:ascii="Arial" w:hAnsi="Arial" w:cs="Arial"/>
          <w:sz w:val="24"/>
          <w:szCs w:val="24"/>
        </w:rPr>
        <w:t xml:space="preserve">S.A., </w:t>
      </w:r>
      <w:proofErr w:type="spellStart"/>
      <w:r w:rsidR="00053E85">
        <w:rPr>
          <w:rFonts w:ascii="Arial" w:hAnsi="Arial" w:cs="Arial"/>
          <w:sz w:val="24"/>
          <w:szCs w:val="24"/>
        </w:rPr>
        <w:t>Skocilich</w:t>
      </w:r>
      <w:proofErr w:type="spellEnd"/>
      <w:r w:rsidR="00053E85">
        <w:rPr>
          <w:rFonts w:ascii="Arial" w:hAnsi="Arial" w:cs="Arial"/>
          <w:sz w:val="24"/>
          <w:szCs w:val="24"/>
        </w:rPr>
        <w:t xml:space="preserve"> Construcciones </w:t>
      </w:r>
      <w:r w:rsidR="00981065">
        <w:rPr>
          <w:rFonts w:ascii="Arial" w:hAnsi="Arial" w:cs="Arial"/>
          <w:sz w:val="24"/>
          <w:szCs w:val="24"/>
        </w:rPr>
        <w:t>S</w:t>
      </w:r>
      <w:r w:rsidR="008A4885">
        <w:rPr>
          <w:rFonts w:ascii="Arial" w:hAnsi="Arial" w:cs="Arial"/>
          <w:sz w:val="24"/>
          <w:szCs w:val="24"/>
        </w:rPr>
        <w:t>.</w:t>
      </w:r>
      <w:r w:rsidR="00981065">
        <w:rPr>
          <w:rFonts w:ascii="Arial" w:hAnsi="Arial" w:cs="Arial"/>
          <w:sz w:val="24"/>
          <w:szCs w:val="24"/>
        </w:rPr>
        <w:t>R</w:t>
      </w:r>
      <w:r w:rsidR="008A4885">
        <w:rPr>
          <w:rFonts w:ascii="Arial" w:hAnsi="Arial" w:cs="Arial"/>
          <w:sz w:val="24"/>
          <w:szCs w:val="24"/>
        </w:rPr>
        <w:t>.</w:t>
      </w:r>
      <w:r w:rsidR="00981065">
        <w:rPr>
          <w:rFonts w:ascii="Arial" w:hAnsi="Arial" w:cs="Arial"/>
          <w:sz w:val="24"/>
          <w:szCs w:val="24"/>
        </w:rPr>
        <w:t xml:space="preserve">L., </w:t>
      </w:r>
      <w:r w:rsidR="00053E85">
        <w:rPr>
          <w:rFonts w:ascii="Arial" w:hAnsi="Arial" w:cs="Arial"/>
          <w:sz w:val="24"/>
          <w:szCs w:val="24"/>
        </w:rPr>
        <w:t>Ademar</w:t>
      </w:r>
      <w:r w:rsidR="00981065">
        <w:rPr>
          <w:rFonts w:ascii="Arial" w:hAnsi="Arial" w:cs="Arial"/>
          <w:sz w:val="24"/>
          <w:szCs w:val="24"/>
        </w:rPr>
        <w:t xml:space="preserve"> H. </w:t>
      </w:r>
      <w:r w:rsidR="00053E85">
        <w:rPr>
          <w:rFonts w:ascii="Arial" w:hAnsi="Arial" w:cs="Arial"/>
          <w:sz w:val="24"/>
          <w:szCs w:val="24"/>
        </w:rPr>
        <w:t>Soler</w:t>
      </w:r>
      <w:r w:rsidR="00981065">
        <w:rPr>
          <w:rFonts w:ascii="Arial" w:hAnsi="Arial" w:cs="Arial"/>
          <w:sz w:val="24"/>
          <w:szCs w:val="24"/>
        </w:rPr>
        <w:t xml:space="preserve"> S.A., </w:t>
      </w:r>
      <w:proofErr w:type="spellStart"/>
      <w:r w:rsidR="00053E85">
        <w:rPr>
          <w:rFonts w:ascii="Arial" w:hAnsi="Arial" w:cs="Arial"/>
          <w:sz w:val="24"/>
          <w:szCs w:val="24"/>
        </w:rPr>
        <w:t>Fedal</w:t>
      </w:r>
      <w:proofErr w:type="spellEnd"/>
      <w:r w:rsidR="00981065">
        <w:rPr>
          <w:rFonts w:ascii="Arial" w:hAnsi="Arial" w:cs="Arial"/>
          <w:sz w:val="24"/>
          <w:szCs w:val="24"/>
        </w:rPr>
        <w:t xml:space="preserve"> S.A., </w:t>
      </w:r>
      <w:proofErr w:type="spellStart"/>
      <w:r w:rsidR="00053E85">
        <w:rPr>
          <w:rFonts w:ascii="Arial" w:hAnsi="Arial" w:cs="Arial"/>
          <w:sz w:val="24"/>
          <w:szCs w:val="24"/>
        </w:rPr>
        <w:t>Consur</w:t>
      </w:r>
      <w:proofErr w:type="spellEnd"/>
      <w:r w:rsidR="00981065">
        <w:rPr>
          <w:rFonts w:ascii="Arial" w:hAnsi="Arial" w:cs="Arial"/>
          <w:sz w:val="24"/>
          <w:szCs w:val="24"/>
        </w:rPr>
        <w:t xml:space="preserve"> Ltda., </w:t>
      </w:r>
      <w:r w:rsidR="00053E85">
        <w:rPr>
          <w:rFonts w:ascii="Arial" w:hAnsi="Arial" w:cs="Arial"/>
          <w:sz w:val="24"/>
          <w:szCs w:val="24"/>
        </w:rPr>
        <w:t xml:space="preserve">Raúl </w:t>
      </w:r>
      <w:proofErr w:type="spellStart"/>
      <w:r w:rsidR="00053E85">
        <w:rPr>
          <w:rFonts w:ascii="Arial" w:hAnsi="Arial" w:cs="Arial"/>
          <w:sz w:val="24"/>
          <w:szCs w:val="24"/>
        </w:rPr>
        <w:t>Clerc</w:t>
      </w:r>
      <w:proofErr w:type="spellEnd"/>
      <w:r w:rsidR="00053E85">
        <w:rPr>
          <w:rFonts w:ascii="Arial" w:hAnsi="Arial" w:cs="Arial"/>
          <w:sz w:val="24"/>
          <w:szCs w:val="24"/>
        </w:rPr>
        <w:t xml:space="preserve"> </w:t>
      </w:r>
      <w:r w:rsidR="00981065">
        <w:rPr>
          <w:rFonts w:ascii="Arial" w:hAnsi="Arial" w:cs="Arial"/>
          <w:sz w:val="24"/>
          <w:szCs w:val="24"/>
        </w:rPr>
        <w:t xml:space="preserve">S.A., </w:t>
      </w:r>
      <w:r w:rsidR="00053E85">
        <w:rPr>
          <w:rFonts w:ascii="Arial" w:hAnsi="Arial" w:cs="Arial"/>
          <w:sz w:val="24"/>
          <w:szCs w:val="24"/>
        </w:rPr>
        <w:t>Conde</w:t>
      </w:r>
      <w:r w:rsidR="008A4885">
        <w:rPr>
          <w:rFonts w:ascii="Arial" w:hAnsi="Arial" w:cs="Arial"/>
          <w:sz w:val="24"/>
          <w:szCs w:val="24"/>
        </w:rPr>
        <w:t xml:space="preserve"> S.A., </w:t>
      </w:r>
      <w:r w:rsidR="00053E85">
        <w:rPr>
          <w:rFonts w:ascii="Arial" w:hAnsi="Arial" w:cs="Arial"/>
          <w:sz w:val="24"/>
          <w:szCs w:val="24"/>
        </w:rPr>
        <w:t xml:space="preserve">Franco </w:t>
      </w:r>
      <w:proofErr w:type="spellStart"/>
      <w:r w:rsidR="00053E85">
        <w:rPr>
          <w:rFonts w:ascii="Arial" w:hAnsi="Arial" w:cs="Arial"/>
          <w:sz w:val="24"/>
          <w:szCs w:val="24"/>
        </w:rPr>
        <w:t>Mezzetta</w:t>
      </w:r>
      <w:proofErr w:type="spellEnd"/>
      <w:r w:rsidR="00053E85">
        <w:rPr>
          <w:rFonts w:ascii="Arial" w:hAnsi="Arial" w:cs="Arial"/>
          <w:sz w:val="24"/>
          <w:szCs w:val="24"/>
        </w:rPr>
        <w:t xml:space="preserve"> </w:t>
      </w:r>
      <w:r w:rsidR="008A4885">
        <w:rPr>
          <w:rFonts w:ascii="Arial" w:hAnsi="Arial" w:cs="Arial"/>
          <w:sz w:val="24"/>
          <w:szCs w:val="24"/>
        </w:rPr>
        <w:t>S.A. y</w:t>
      </w:r>
      <w:r w:rsidR="00981065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053E85">
        <w:rPr>
          <w:rFonts w:ascii="Arial" w:hAnsi="Arial" w:cs="Arial"/>
          <w:sz w:val="24"/>
          <w:szCs w:val="24"/>
        </w:rPr>
        <w:t>Basirey</w:t>
      </w:r>
      <w:proofErr w:type="spellEnd"/>
      <w:r w:rsidR="00981065">
        <w:rPr>
          <w:rFonts w:ascii="Arial" w:hAnsi="Arial" w:cs="Arial"/>
          <w:sz w:val="24"/>
          <w:szCs w:val="24"/>
        </w:rPr>
        <w:t xml:space="preserve"> S.A.</w:t>
      </w:r>
      <w:r w:rsidR="008A4885">
        <w:rPr>
          <w:rFonts w:ascii="Arial" w:hAnsi="Arial" w:cs="Arial"/>
          <w:sz w:val="24"/>
          <w:szCs w:val="24"/>
        </w:rPr>
        <w:t>;</w:t>
      </w:r>
    </w:p>
    <w:p w:rsidR="008A4885" w:rsidRDefault="0072363A" w:rsidP="008A4885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0A0814" w:rsidRPr="00B05558">
        <w:rPr>
          <w:rFonts w:ascii="Arial" w:hAnsi="Arial" w:cs="Arial"/>
          <w:b/>
          <w:sz w:val="24"/>
          <w:szCs w:val="24"/>
        </w:rPr>
        <w:t>)</w:t>
      </w:r>
      <w:r w:rsidR="000A0814">
        <w:rPr>
          <w:rFonts w:ascii="Arial" w:hAnsi="Arial" w:cs="Arial"/>
          <w:sz w:val="24"/>
          <w:szCs w:val="24"/>
        </w:rPr>
        <w:t xml:space="preserve"> que consultado el Registro Único de Proveedores del Estado, surge que los oferentes se encuentran inscriptos </w:t>
      </w:r>
      <w:r w:rsidR="00030AF4">
        <w:rPr>
          <w:rFonts w:ascii="Arial" w:hAnsi="Arial" w:cs="Arial"/>
          <w:sz w:val="24"/>
          <w:szCs w:val="24"/>
        </w:rPr>
        <w:t xml:space="preserve">y </w:t>
      </w:r>
      <w:r w:rsidR="000A0814">
        <w:rPr>
          <w:rFonts w:ascii="Arial" w:hAnsi="Arial" w:cs="Arial"/>
          <w:sz w:val="24"/>
          <w:szCs w:val="24"/>
        </w:rPr>
        <w:t xml:space="preserve">en estado </w:t>
      </w:r>
      <w:r w:rsidR="008A4885">
        <w:rPr>
          <w:rFonts w:ascii="Arial" w:hAnsi="Arial" w:cs="Arial"/>
          <w:sz w:val="24"/>
          <w:szCs w:val="24"/>
        </w:rPr>
        <w:t>Activo</w:t>
      </w:r>
      <w:r w:rsidR="000A0814">
        <w:rPr>
          <w:rFonts w:ascii="Arial" w:hAnsi="Arial" w:cs="Arial"/>
          <w:sz w:val="24"/>
          <w:szCs w:val="24"/>
        </w:rPr>
        <w:t>;</w:t>
      </w:r>
    </w:p>
    <w:p w:rsidR="00AE44A4" w:rsidRDefault="0072363A" w:rsidP="008A4885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3510FE">
        <w:rPr>
          <w:rFonts w:ascii="Arial" w:hAnsi="Arial" w:cs="Arial"/>
          <w:b/>
          <w:sz w:val="24"/>
          <w:szCs w:val="24"/>
        </w:rPr>
        <w:t>4</w:t>
      </w:r>
      <w:r w:rsidR="000A0814" w:rsidRPr="003510FE">
        <w:rPr>
          <w:rFonts w:ascii="Arial" w:hAnsi="Arial" w:cs="Arial"/>
          <w:b/>
          <w:sz w:val="24"/>
          <w:szCs w:val="24"/>
        </w:rPr>
        <w:t>)</w:t>
      </w:r>
      <w:r w:rsidR="000A0814">
        <w:rPr>
          <w:rFonts w:ascii="Arial" w:hAnsi="Arial" w:cs="Arial"/>
          <w:sz w:val="24"/>
          <w:szCs w:val="24"/>
        </w:rPr>
        <w:t xml:space="preserve"> </w:t>
      </w:r>
      <w:r w:rsidR="00383729">
        <w:rPr>
          <w:rFonts w:ascii="Arial" w:hAnsi="Arial" w:cs="Arial"/>
          <w:sz w:val="24"/>
          <w:szCs w:val="24"/>
        </w:rPr>
        <w:t xml:space="preserve"> </w:t>
      </w:r>
      <w:r w:rsidR="0083309F">
        <w:rPr>
          <w:rFonts w:ascii="Arial" w:hAnsi="Arial" w:cs="Arial"/>
          <w:sz w:val="24"/>
          <w:szCs w:val="24"/>
        </w:rPr>
        <w:t>que</w:t>
      </w:r>
      <w:r w:rsidR="008724CA">
        <w:rPr>
          <w:rFonts w:ascii="Arial" w:hAnsi="Arial" w:cs="Arial"/>
          <w:sz w:val="24"/>
          <w:szCs w:val="24"/>
        </w:rPr>
        <w:t xml:space="preserve"> se </w:t>
      </w:r>
      <w:r w:rsidR="003510FE">
        <w:rPr>
          <w:rFonts w:ascii="Arial" w:hAnsi="Arial" w:cs="Arial"/>
          <w:sz w:val="24"/>
          <w:szCs w:val="24"/>
        </w:rPr>
        <w:t>evaluaron</w:t>
      </w:r>
      <w:r w:rsidR="0083309F">
        <w:rPr>
          <w:rFonts w:ascii="Arial" w:hAnsi="Arial" w:cs="Arial"/>
          <w:sz w:val="24"/>
          <w:szCs w:val="24"/>
        </w:rPr>
        <w:t xml:space="preserve"> las ofertas</w:t>
      </w:r>
      <w:r w:rsidR="003510FE">
        <w:rPr>
          <w:rFonts w:ascii="Arial" w:hAnsi="Arial" w:cs="Arial"/>
          <w:sz w:val="24"/>
          <w:szCs w:val="24"/>
        </w:rPr>
        <w:t>,</w:t>
      </w:r>
      <w:r w:rsidR="008A4885">
        <w:rPr>
          <w:rFonts w:ascii="Arial" w:hAnsi="Arial" w:cs="Arial"/>
          <w:sz w:val="24"/>
          <w:szCs w:val="24"/>
        </w:rPr>
        <w:t xml:space="preserve"> de acuerdo con el A</w:t>
      </w:r>
      <w:r w:rsidR="0083309F">
        <w:rPr>
          <w:rFonts w:ascii="Arial" w:hAnsi="Arial" w:cs="Arial"/>
          <w:sz w:val="24"/>
          <w:szCs w:val="24"/>
        </w:rPr>
        <w:t>rt</w:t>
      </w:r>
      <w:r w:rsidR="008A4885">
        <w:rPr>
          <w:rFonts w:ascii="Arial" w:hAnsi="Arial" w:cs="Arial"/>
          <w:sz w:val="24"/>
          <w:szCs w:val="24"/>
        </w:rPr>
        <w:t>ículo</w:t>
      </w:r>
      <w:r w:rsidR="0083309F">
        <w:rPr>
          <w:rFonts w:ascii="Arial" w:hAnsi="Arial" w:cs="Arial"/>
          <w:sz w:val="24"/>
          <w:szCs w:val="24"/>
        </w:rPr>
        <w:t xml:space="preserve"> 14.2 del </w:t>
      </w:r>
      <w:r w:rsidR="008724CA">
        <w:rPr>
          <w:rFonts w:ascii="Arial" w:hAnsi="Arial" w:cs="Arial"/>
          <w:sz w:val="24"/>
          <w:szCs w:val="24"/>
        </w:rPr>
        <w:t>P</w:t>
      </w:r>
      <w:r w:rsidR="0083309F">
        <w:rPr>
          <w:rFonts w:ascii="Arial" w:hAnsi="Arial" w:cs="Arial"/>
          <w:sz w:val="24"/>
          <w:szCs w:val="24"/>
        </w:rPr>
        <w:t>liego</w:t>
      </w:r>
      <w:r w:rsidR="008724CA">
        <w:rPr>
          <w:rFonts w:ascii="Arial" w:hAnsi="Arial" w:cs="Arial"/>
          <w:sz w:val="24"/>
          <w:szCs w:val="24"/>
        </w:rPr>
        <w:t xml:space="preserve">, surgiendo </w:t>
      </w:r>
      <w:r w:rsidR="003510FE">
        <w:rPr>
          <w:rFonts w:ascii="Arial" w:hAnsi="Arial" w:cs="Arial"/>
          <w:sz w:val="24"/>
          <w:szCs w:val="24"/>
        </w:rPr>
        <w:t>que:</w:t>
      </w:r>
      <w:r w:rsidR="008724CA">
        <w:rPr>
          <w:rFonts w:ascii="Arial" w:hAnsi="Arial" w:cs="Arial"/>
          <w:sz w:val="24"/>
          <w:szCs w:val="24"/>
        </w:rPr>
        <w:t xml:space="preserve"> </w:t>
      </w:r>
      <w:r w:rsidR="008724CA" w:rsidRPr="003510FE">
        <w:rPr>
          <w:rFonts w:ascii="Arial" w:hAnsi="Arial" w:cs="Arial"/>
          <w:b/>
          <w:sz w:val="24"/>
          <w:szCs w:val="24"/>
        </w:rPr>
        <w:t>a)</w:t>
      </w:r>
      <w:r w:rsidR="00AE44A4">
        <w:rPr>
          <w:rFonts w:ascii="Arial" w:hAnsi="Arial" w:cs="Arial"/>
          <w:sz w:val="24"/>
          <w:szCs w:val="24"/>
        </w:rPr>
        <w:t xml:space="preserve"> no son admisibles las  de:</w:t>
      </w:r>
    </w:p>
    <w:p w:rsidR="00AE44A4" w:rsidRDefault="00AE44A4" w:rsidP="0038372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 w:rsidR="00053E85">
        <w:rPr>
          <w:rFonts w:ascii="Arial" w:hAnsi="Arial" w:cs="Arial"/>
          <w:sz w:val="24"/>
          <w:szCs w:val="24"/>
        </w:rPr>
        <w:t>Pelmon</w:t>
      </w:r>
      <w:proofErr w:type="spellEnd"/>
      <w:r w:rsidR="00053E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S.A</w:t>
      </w:r>
      <w:r w:rsidR="008A488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y</w:t>
      </w:r>
      <w:r w:rsidRPr="00AE44A4">
        <w:rPr>
          <w:rFonts w:ascii="Arial" w:hAnsi="Arial" w:cs="Arial"/>
          <w:sz w:val="24"/>
          <w:szCs w:val="24"/>
        </w:rPr>
        <w:t xml:space="preserve"> </w:t>
      </w:r>
      <w:r w:rsidR="00053E85">
        <w:rPr>
          <w:rFonts w:ascii="Arial" w:hAnsi="Arial" w:cs="Arial"/>
          <w:sz w:val="24"/>
          <w:szCs w:val="24"/>
        </w:rPr>
        <w:t xml:space="preserve">Franco </w:t>
      </w:r>
      <w:proofErr w:type="spellStart"/>
      <w:r w:rsidR="00053E85">
        <w:rPr>
          <w:rFonts w:ascii="Arial" w:hAnsi="Arial" w:cs="Arial"/>
          <w:sz w:val="24"/>
          <w:szCs w:val="24"/>
        </w:rPr>
        <w:t>Mezzetta</w:t>
      </w:r>
      <w:proofErr w:type="spellEnd"/>
      <w:r w:rsidR="00053E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 w:rsidR="008A488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A</w:t>
      </w:r>
      <w:r w:rsidR="008A4885">
        <w:rPr>
          <w:rFonts w:ascii="Arial" w:hAnsi="Arial" w:cs="Arial"/>
          <w:sz w:val="24"/>
          <w:szCs w:val="24"/>
        </w:rPr>
        <w:t>.</w:t>
      </w:r>
      <w:r w:rsidR="008724C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 modificar el </w:t>
      </w:r>
      <w:proofErr w:type="spellStart"/>
      <w:r>
        <w:rPr>
          <w:rFonts w:ascii="Arial" w:hAnsi="Arial" w:cs="Arial"/>
          <w:sz w:val="24"/>
          <w:szCs w:val="24"/>
        </w:rPr>
        <w:t>rubrado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6D0FFC">
        <w:rPr>
          <w:rFonts w:ascii="Arial" w:hAnsi="Arial" w:cs="Arial"/>
          <w:sz w:val="24"/>
          <w:szCs w:val="24"/>
        </w:rPr>
        <w:t>incumpliendo</w:t>
      </w:r>
      <w:r w:rsidR="008A4885">
        <w:rPr>
          <w:rFonts w:ascii="Arial" w:hAnsi="Arial" w:cs="Arial"/>
          <w:sz w:val="24"/>
          <w:szCs w:val="24"/>
        </w:rPr>
        <w:t xml:space="preserve"> con el A</w:t>
      </w:r>
      <w:r>
        <w:rPr>
          <w:rFonts w:ascii="Arial" w:hAnsi="Arial" w:cs="Arial"/>
          <w:sz w:val="24"/>
          <w:szCs w:val="24"/>
        </w:rPr>
        <w:t>rt</w:t>
      </w:r>
      <w:r w:rsidR="008A4885">
        <w:rPr>
          <w:rFonts w:ascii="Arial" w:hAnsi="Arial" w:cs="Arial"/>
          <w:sz w:val="24"/>
          <w:szCs w:val="24"/>
        </w:rPr>
        <w:t>ículo</w:t>
      </w:r>
      <w:r>
        <w:rPr>
          <w:rFonts w:ascii="Arial" w:hAnsi="Arial" w:cs="Arial"/>
          <w:sz w:val="24"/>
          <w:szCs w:val="24"/>
        </w:rPr>
        <w:t xml:space="preserve"> 3.2 in fine del Pliego de Condiciones;  </w:t>
      </w:r>
    </w:p>
    <w:p w:rsidR="00AE44A4" w:rsidRDefault="00AE44A4" w:rsidP="0038372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053E85">
        <w:rPr>
          <w:rFonts w:ascii="Arial" w:hAnsi="Arial" w:cs="Arial"/>
          <w:sz w:val="24"/>
          <w:szCs w:val="24"/>
        </w:rPr>
        <w:t xml:space="preserve">Raúl </w:t>
      </w:r>
      <w:proofErr w:type="spellStart"/>
      <w:r w:rsidR="00053E85">
        <w:rPr>
          <w:rFonts w:ascii="Arial" w:hAnsi="Arial" w:cs="Arial"/>
          <w:sz w:val="24"/>
          <w:szCs w:val="24"/>
        </w:rPr>
        <w:t>Clerc</w:t>
      </w:r>
      <w:proofErr w:type="spellEnd"/>
      <w:r w:rsidR="00053E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S.A</w:t>
      </w:r>
      <w:r w:rsidR="008A4885">
        <w:rPr>
          <w:rFonts w:ascii="Arial" w:hAnsi="Arial" w:cs="Arial"/>
          <w:sz w:val="24"/>
          <w:szCs w:val="24"/>
        </w:rPr>
        <w:t>.</w:t>
      </w:r>
      <w:r w:rsidR="008724C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72363A">
        <w:rPr>
          <w:rFonts w:ascii="Arial" w:hAnsi="Arial" w:cs="Arial"/>
          <w:sz w:val="24"/>
          <w:szCs w:val="24"/>
        </w:rPr>
        <w:t xml:space="preserve">por </w:t>
      </w:r>
      <w:r w:rsidR="006D0FFC">
        <w:rPr>
          <w:rFonts w:ascii="Arial" w:hAnsi="Arial" w:cs="Arial"/>
          <w:sz w:val="24"/>
          <w:szCs w:val="24"/>
        </w:rPr>
        <w:t>presenta</w:t>
      </w:r>
      <w:r w:rsidR="0072363A">
        <w:rPr>
          <w:rFonts w:ascii="Arial" w:hAnsi="Arial" w:cs="Arial"/>
          <w:sz w:val="24"/>
          <w:szCs w:val="24"/>
        </w:rPr>
        <w:t>r</w:t>
      </w:r>
      <w:r w:rsidR="006D0FFC">
        <w:rPr>
          <w:rFonts w:ascii="Arial" w:hAnsi="Arial" w:cs="Arial"/>
          <w:sz w:val="24"/>
          <w:szCs w:val="24"/>
        </w:rPr>
        <w:t xml:space="preserve"> discrepancias aritméticas que no fueron subsanadas;</w:t>
      </w:r>
    </w:p>
    <w:p w:rsidR="006D0FFC" w:rsidRDefault="006D0FFC" w:rsidP="0038372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 </w:t>
      </w:r>
      <w:proofErr w:type="spellStart"/>
      <w:r w:rsidR="00053E85">
        <w:rPr>
          <w:rFonts w:ascii="Arial" w:hAnsi="Arial" w:cs="Arial"/>
          <w:sz w:val="24"/>
          <w:szCs w:val="24"/>
        </w:rPr>
        <w:t>Basirey</w:t>
      </w:r>
      <w:proofErr w:type="spellEnd"/>
      <w:r>
        <w:rPr>
          <w:rFonts w:ascii="Arial" w:hAnsi="Arial" w:cs="Arial"/>
          <w:sz w:val="24"/>
          <w:szCs w:val="24"/>
        </w:rPr>
        <w:t xml:space="preserve"> S.A., </w:t>
      </w:r>
      <w:r w:rsidR="00053E85">
        <w:rPr>
          <w:rFonts w:ascii="Arial" w:hAnsi="Arial" w:cs="Arial"/>
          <w:sz w:val="24"/>
          <w:szCs w:val="24"/>
        </w:rPr>
        <w:t xml:space="preserve">Ademar H. Soler </w:t>
      </w:r>
      <w:r>
        <w:rPr>
          <w:rFonts w:ascii="Arial" w:hAnsi="Arial" w:cs="Arial"/>
          <w:sz w:val="24"/>
          <w:szCs w:val="24"/>
        </w:rPr>
        <w:t>S.A</w:t>
      </w:r>
      <w:r w:rsidR="008A488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y</w:t>
      </w:r>
      <w:r w:rsidR="00053E85">
        <w:rPr>
          <w:rFonts w:ascii="Arial" w:hAnsi="Arial" w:cs="Arial"/>
          <w:sz w:val="24"/>
          <w:szCs w:val="24"/>
        </w:rPr>
        <w:t xml:space="preserve"> Conde </w:t>
      </w:r>
      <w:r>
        <w:rPr>
          <w:rFonts w:ascii="Arial" w:hAnsi="Arial" w:cs="Arial"/>
          <w:sz w:val="24"/>
          <w:szCs w:val="24"/>
        </w:rPr>
        <w:t>S.A.</w:t>
      </w:r>
      <w:r w:rsidR="003510F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8724CA">
        <w:rPr>
          <w:rFonts w:ascii="Arial" w:hAnsi="Arial" w:cs="Arial"/>
          <w:sz w:val="24"/>
          <w:szCs w:val="24"/>
        </w:rPr>
        <w:t xml:space="preserve"> por </w:t>
      </w:r>
      <w:r>
        <w:rPr>
          <w:rFonts w:ascii="Arial" w:hAnsi="Arial" w:cs="Arial"/>
          <w:sz w:val="24"/>
          <w:szCs w:val="24"/>
        </w:rPr>
        <w:t>no declara</w:t>
      </w:r>
      <w:r w:rsidR="003510FE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precios unitarios en algunos rubros incumpliendo l</w:t>
      </w:r>
      <w:r w:rsidR="008A4885">
        <w:rPr>
          <w:rFonts w:ascii="Arial" w:hAnsi="Arial" w:cs="Arial"/>
          <w:sz w:val="24"/>
          <w:szCs w:val="24"/>
        </w:rPr>
        <w:t>os A</w:t>
      </w:r>
      <w:r>
        <w:rPr>
          <w:rFonts w:ascii="Arial" w:hAnsi="Arial" w:cs="Arial"/>
          <w:sz w:val="24"/>
          <w:szCs w:val="24"/>
        </w:rPr>
        <w:t>rt</w:t>
      </w:r>
      <w:r w:rsidR="008A4885">
        <w:rPr>
          <w:rFonts w:ascii="Arial" w:hAnsi="Arial" w:cs="Arial"/>
          <w:sz w:val="24"/>
          <w:szCs w:val="24"/>
        </w:rPr>
        <w:t>ículos 3.2 y 9.3 L</w:t>
      </w:r>
      <w:r>
        <w:rPr>
          <w:rFonts w:ascii="Arial" w:hAnsi="Arial" w:cs="Arial"/>
          <w:sz w:val="24"/>
          <w:szCs w:val="24"/>
        </w:rPr>
        <w:t>it</w:t>
      </w:r>
      <w:r w:rsidR="008A4885">
        <w:rPr>
          <w:rFonts w:ascii="Arial" w:hAnsi="Arial" w:cs="Arial"/>
          <w:sz w:val="24"/>
          <w:szCs w:val="24"/>
        </w:rPr>
        <w:t>eral</w:t>
      </w:r>
      <w:r>
        <w:rPr>
          <w:rFonts w:ascii="Arial" w:hAnsi="Arial" w:cs="Arial"/>
          <w:sz w:val="24"/>
          <w:szCs w:val="24"/>
        </w:rPr>
        <w:t xml:space="preserve"> c) del Pliego de Condiciones;</w:t>
      </w:r>
    </w:p>
    <w:p w:rsidR="008A4885" w:rsidRDefault="003510FE" w:rsidP="0038372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510FE">
        <w:rPr>
          <w:rFonts w:ascii="Arial" w:hAnsi="Arial" w:cs="Arial"/>
          <w:b/>
          <w:sz w:val="24"/>
          <w:szCs w:val="24"/>
        </w:rPr>
        <w:t>b)</w:t>
      </w:r>
      <w:r w:rsidR="008A4885">
        <w:rPr>
          <w:rFonts w:ascii="Arial" w:hAnsi="Arial" w:cs="Arial"/>
          <w:b/>
          <w:sz w:val="24"/>
          <w:szCs w:val="24"/>
        </w:rPr>
        <w:t xml:space="preserve"> </w:t>
      </w:r>
      <w:r w:rsidRPr="003510FE">
        <w:rPr>
          <w:rFonts w:ascii="Arial" w:hAnsi="Arial" w:cs="Arial"/>
          <w:sz w:val="24"/>
          <w:szCs w:val="24"/>
        </w:rPr>
        <w:t>si bien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A4885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resentan observaciones, por tener discrepancias aritméticas en el precio final de algunos sub rubros las firmas</w:t>
      </w:r>
      <w:r w:rsidR="009570BA" w:rsidRPr="009570BA">
        <w:rPr>
          <w:rFonts w:ascii="Arial" w:hAnsi="Arial" w:cs="Arial"/>
          <w:sz w:val="24"/>
          <w:szCs w:val="24"/>
        </w:rPr>
        <w:t xml:space="preserve"> </w:t>
      </w:r>
      <w:r w:rsidR="009570BA">
        <w:rPr>
          <w:rFonts w:ascii="Arial" w:hAnsi="Arial" w:cs="Arial"/>
          <w:sz w:val="24"/>
          <w:szCs w:val="24"/>
        </w:rPr>
        <w:t>Unión Eléctrica S</w:t>
      </w:r>
      <w:r w:rsidR="008A4885">
        <w:rPr>
          <w:rFonts w:ascii="Arial" w:hAnsi="Arial" w:cs="Arial"/>
          <w:sz w:val="24"/>
          <w:szCs w:val="24"/>
        </w:rPr>
        <w:t>.</w:t>
      </w:r>
      <w:r w:rsidR="009570BA">
        <w:rPr>
          <w:rFonts w:ascii="Arial" w:hAnsi="Arial" w:cs="Arial"/>
          <w:sz w:val="24"/>
          <w:szCs w:val="24"/>
        </w:rPr>
        <w:t>A</w:t>
      </w:r>
      <w:r w:rsidR="008A4885">
        <w:rPr>
          <w:rFonts w:ascii="Arial" w:hAnsi="Arial" w:cs="Arial"/>
          <w:sz w:val="24"/>
          <w:szCs w:val="24"/>
        </w:rPr>
        <w:t>.</w:t>
      </w:r>
      <w:r w:rsidR="009570B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570BA">
        <w:rPr>
          <w:rFonts w:ascii="Arial" w:hAnsi="Arial" w:cs="Arial"/>
          <w:sz w:val="24"/>
          <w:szCs w:val="24"/>
        </w:rPr>
        <w:t>Skocilich</w:t>
      </w:r>
      <w:proofErr w:type="spellEnd"/>
      <w:r w:rsidR="009570BA">
        <w:rPr>
          <w:rFonts w:ascii="Arial" w:hAnsi="Arial" w:cs="Arial"/>
          <w:sz w:val="24"/>
          <w:szCs w:val="24"/>
        </w:rPr>
        <w:t xml:space="preserve"> Construcciones S</w:t>
      </w:r>
      <w:r w:rsidR="008A4885">
        <w:rPr>
          <w:rFonts w:ascii="Arial" w:hAnsi="Arial" w:cs="Arial"/>
          <w:sz w:val="24"/>
          <w:szCs w:val="24"/>
        </w:rPr>
        <w:t>.</w:t>
      </w:r>
      <w:r w:rsidR="009570BA">
        <w:rPr>
          <w:rFonts w:ascii="Arial" w:hAnsi="Arial" w:cs="Arial"/>
          <w:sz w:val="24"/>
          <w:szCs w:val="24"/>
        </w:rPr>
        <w:t>A</w:t>
      </w:r>
      <w:r w:rsidR="008A4885">
        <w:rPr>
          <w:rFonts w:ascii="Arial" w:hAnsi="Arial" w:cs="Arial"/>
          <w:sz w:val="24"/>
          <w:szCs w:val="24"/>
        </w:rPr>
        <w:t xml:space="preserve">., </w:t>
      </w:r>
      <w:proofErr w:type="spellStart"/>
      <w:r w:rsidR="008A4885">
        <w:rPr>
          <w:rFonts w:ascii="Arial" w:hAnsi="Arial" w:cs="Arial"/>
          <w:sz w:val="24"/>
          <w:szCs w:val="24"/>
        </w:rPr>
        <w:t>Consur</w:t>
      </w:r>
      <w:proofErr w:type="spellEnd"/>
      <w:r w:rsidR="008A4885">
        <w:rPr>
          <w:rFonts w:ascii="Arial" w:hAnsi="Arial" w:cs="Arial"/>
          <w:sz w:val="24"/>
          <w:szCs w:val="24"/>
        </w:rPr>
        <w:t xml:space="preserve">  Ltda. </w:t>
      </w:r>
      <w:proofErr w:type="gramStart"/>
      <w:r>
        <w:rPr>
          <w:rFonts w:ascii="Arial" w:hAnsi="Arial" w:cs="Arial"/>
          <w:sz w:val="24"/>
          <w:szCs w:val="24"/>
        </w:rPr>
        <w:t>y</w:t>
      </w:r>
      <w:proofErr w:type="gramEnd"/>
      <w:r>
        <w:rPr>
          <w:rFonts w:ascii="Arial" w:hAnsi="Arial" w:cs="Arial"/>
          <w:sz w:val="24"/>
          <w:szCs w:val="24"/>
        </w:rPr>
        <w:t xml:space="preserve">  R. </w:t>
      </w:r>
      <w:proofErr w:type="spellStart"/>
      <w:r>
        <w:rPr>
          <w:rFonts w:ascii="Arial" w:hAnsi="Arial" w:cs="Arial"/>
          <w:sz w:val="24"/>
          <w:szCs w:val="24"/>
        </w:rPr>
        <w:t>Clerc</w:t>
      </w:r>
      <w:proofErr w:type="spellEnd"/>
      <w:r>
        <w:rPr>
          <w:rFonts w:ascii="Arial" w:hAnsi="Arial" w:cs="Arial"/>
          <w:sz w:val="24"/>
          <w:szCs w:val="24"/>
        </w:rPr>
        <w:t xml:space="preserve"> S</w:t>
      </w:r>
      <w:r w:rsidR="008A488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A</w:t>
      </w:r>
      <w:r w:rsidR="008A488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, se les d</w:t>
      </w:r>
      <w:r w:rsidR="009570BA">
        <w:rPr>
          <w:rFonts w:ascii="Arial" w:hAnsi="Arial" w:cs="Arial"/>
          <w:sz w:val="24"/>
          <w:szCs w:val="24"/>
        </w:rPr>
        <w:t>io</w:t>
      </w:r>
      <w:r>
        <w:rPr>
          <w:rFonts w:ascii="Arial" w:hAnsi="Arial" w:cs="Arial"/>
          <w:sz w:val="24"/>
          <w:szCs w:val="24"/>
        </w:rPr>
        <w:t xml:space="preserve"> la oportunid</w:t>
      </w:r>
      <w:r w:rsidR="008A4885">
        <w:rPr>
          <w:rFonts w:ascii="Arial" w:hAnsi="Arial" w:cs="Arial"/>
          <w:sz w:val="24"/>
          <w:szCs w:val="24"/>
        </w:rPr>
        <w:t>ad de subsanarlos, de acuerdo con el</w:t>
      </w:r>
      <w:r>
        <w:rPr>
          <w:rFonts w:ascii="Arial" w:hAnsi="Arial" w:cs="Arial"/>
          <w:sz w:val="24"/>
          <w:szCs w:val="24"/>
        </w:rPr>
        <w:t xml:space="preserve"> </w:t>
      </w:r>
      <w:r w:rsidR="008A4885">
        <w:rPr>
          <w:rFonts w:ascii="Arial" w:hAnsi="Arial" w:cs="Arial"/>
          <w:sz w:val="24"/>
          <w:szCs w:val="24"/>
        </w:rPr>
        <w:t>Artículo</w:t>
      </w:r>
      <w:r>
        <w:rPr>
          <w:rFonts w:ascii="Arial" w:hAnsi="Arial" w:cs="Arial"/>
          <w:sz w:val="24"/>
          <w:szCs w:val="24"/>
        </w:rPr>
        <w:t xml:space="preserve"> 11.3.4 del Pliego, otorgándoles un plazo de 2 </w:t>
      </w:r>
      <w:r w:rsidR="00707B4A">
        <w:rPr>
          <w:rFonts w:ascii="Arial" w:hAnsi="Arial" w:cs="Arial"/>
          <w:sz w:val="24"/>
          <w:szCs w:val="24"/>
        </w:rPr>
        <w:t>días</w:t>
      </w:r>
      <w:r>
        <w:rPr>
          <w:rFonts w:ascii="Arial" w:hAnsi="Arial" w:cs="Arial"/>
          <w:sz w:val="24"/>
          <w:szCs w:val="24"/>
        </w:rPr>
        <w:t xml:space="preserve"> hábiles</w:t>
      </w:r>
      <w:r w:rsidR="00707B4A">
        <w:rPr>
          <w:rFonts w:ascii="Arial" w:hAnsi="Arial" w:cs="Arial"/>
          <w:sz w:val="24"/>
          <w:szCs w:val="24"/>
        </w:rPr>
        <w:t xml:space="preserve">, habiendo dado cumplimiento </w:t>
      </w:r>
      <w:r w:rsidR="009570BA">
        <w:rPr>
          <w:rFonts w:ascii="Arial" w:hAnsi="Arial" w:cs="Arial"/>
          <w:sz w:val="24"/>
          <w:szCs w:val="24"/>
        </w:rPr>
        <w:t>en tiempo y forma las firmas Unión Eléctrica S</w:t>
      </w:r>
      <w:r w:rsidR="008A4885">
        <w:rPr>
          <w:rFonts w:ascii="Arial" w:hAnsi="Arial" w:cs="Arial"/>
          <w:sz w:val="24"/>
          <w:szCs w:val="24"/>
        </w:rPr>
        <w:t>.</w:t>
      </w:r>
      <w:r w:rsidR="009570BA">
        <w:rPr>
          <w:rFonts w:ascii="Arial" w:hAnsi="Arial" w:cs="Arial"/>
          <w:sz w:val="24"/>
          <w:szCs w:val="24"/>
        </w:rPr>
        <w:t>A</w:t>
      </w:r>
      <w:r w:rsidR="008A4885">
        <w:rPr>
          <w:rFonts w:ascii="Arial" w:hAnsi="Arial" w:cs="Arial"/>
          <w:sz w:val="24"/>
          <w:szCs w:val="24"/>
        </w:rPr>
        <w:t>.</w:t>
      </w:r>
      <w:r w:rsidR="009570B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570BA">
        <w:rPr>
          <w:rFonts w:ascii="Arial" w:hAnsi="Arial" w:cs="Arial"/>
          <w:sz w:val="24"/>
          <w:szCs w:val="24"/>
        </w:rPr>
        <w:t>Skocilich</w:t>
      </w:r>
      <w:proofErr w:type="spellEnd"/>
      <w:r w:rsidR="009570BA">
        <w:rPr>
          <w:rFonts w:ascii="Arial" w:hAnsi="Arial" w:cs="Arial"/>
          <w:sz w:val="24"/>
          <w:szCs w:val="24"/>
        </w:rPr>
        <w:t xml:space="preserve"> Construcciones S</w:t>
      </w:r>
      <w:r w:rsidR="008A4885">
        <w:rPr>
          <w:rFonts w:ascii="Arial" w:hAnsi="Arial" w:cs="Arial"/>
          <w:sz w:val="24"/>
          <w:szCs w:val="24"/>
        </w:rPr>
        <w:t>.</w:t>
      </w:r>
      <w:r w:rsidR="009570BA">
        <w:rPr>
          <w:rFonts w:ascii="Arial" w:hAnsi="Arial" w:cs="Arial"/>
          <w:sz w:val="24"/>
          <w:szCs w:val="24"/>
        </w:rPr>
        <w:t>A</w:t>
      </w:r>
      <w:r w:rsidR="008A4885">
        <w:rPr>
          <w:rFonts w:ascii="Arial" w:hAnsi="Arial" w:cs="Arial"/>
          <w:sz w:val="24"/>
          <w:szCs w:val="24"/>
        </w:rPr>
        <w:t>.;</w:t>
      </w:r>
    </w:p>
    <w:p w:rsidR="00053E85" w:rsidRDefault="008724CA" w:rsidP="00053E85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8A4885">
        <w:rPr>
          <w:rFonts w:ascii="Arial" w:hAnsi="Arial" w:cs="Arial"/>
          <w:b/>
          <w:sz w:val="24"/>
          <w:szCs w:val="24"/>
        </w:rPr>
        <w:t>5)</w:t>
      </w:r>
      <w:r w:rsidR="0083309F">
        <w:rPr>
          <w:rFonts w:ascii="Arial" w:hAnsi="Arial" w:cs="Arial"/>
          <w:sz w:val="24"/>
          <w:szCs w:val="24"/>
        </w:rPr>
        <w:t xml:space="preserve"> que se confeccionó cuadro comparativo de precios con las </w:t>
      </w:r>
      <w:r w:rsidR="009570BA">
        <w:rPr>
          <w:rFonts w:ascii="Arial" w:hAnsi="Arial" w:cs="Arial"/>
          <w:sz w:val="24"/>
          <w:szCs w:val="24"/>
        </w:rPr>
        <w:t xml:space="preserve">propuestas </w:t>
      </w:r>
      <w:r w:rsidR="0083309F">
        <w:rPr>
          <w:rFonts w:ascii="Arial" w:hAnsi="Arial" w:cs="Arial"/>
          <w:sz w:val="24"/>
          <w:szCs w:val="24"/>
        </w:rPr>
        <w:t xml:space="preserve"> admisibles</w:t>
      </w:r>
      <w:r w:rsidR="00053E85">
        <w:rPr>
          <w:rFonts w:ascii="Arial" w:hAnsi="Arial" w:cs="Arial"/>
          <w:sz w:val="24"/>
          <w:szCs w:val="24"/>
        </w:rPr>
        <w:t xml:space="preserve"> correspondientes a</w:t>
      </w:r>
      <w:r w:rsidR="006D0FFC">
        <w:rPr>
          <w:rFonts w:ascii="Arial" w:hAnsi="Arial" w:cs="Arial"/>
          <w:sz w:val="24"/>
          <w:szCs w:val="24"/>
        </w:rPr>
        <w:t>:</w:t>
      </w:r>
      <w:r w:rsidR="008330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309F">
        <w:rPr>
          <w:rFonts w:ascii="Arial" w:hAnsi="Arial" w:cs="Arial"/>
          <w:sz w:val="24"/>
          <w:szCs w:val="24"/>
        </w:rPr>
        <w:t>Skocilich</w:t>
      </w:r>
      <w:proofErr w:type="spellEnd"/>
      <w:r w:rsidR="0083309F">
        <w:rPr>
          <w:rFonts w:ascii="Arial" w:hAnsi="Arial" w:cs="Arial"/>
          <w:sz w:val="24"/>
          <w:szCs w:val="24"/>
        </w:rPr>
        <w:t xml:space="preserve"> Construcciones S</w:t>
      </w:r>
      <w:r w:rsidR="008A4885">
        <w:rPr>
          <w:rFonts w:ascii="Arial" w:hAnsi="Arial" w:cs="Arial"/>
          <w:sz w:val="24"/>
          <w:szCs w:val="24"/>
        </w:rPr>
        <w:t>.</w:t>
      </w:r>
      <w:r w:rsidR="0083309F">
        <w:rPr>
          <w:rFonts w:ascii="Arial" w:hAnsi="Arial" w:cs="Arial"/>
          <w:sz w:val="24"/>
          <w:szCs w:val="24"/>
        </w:rPr>
        <w:t>A</w:t>
      </w:r>
      <w:r w:rsidR="008A4885">
        <w:rPr>
          <w:rFonts w:ascii="Arial" w:hAnsi="Arial" w:cs="Arial"/>
          <w:sz w:val="24"/>
          <w:szCs w:val="24"/>
        </w:rPr>
        <w:t>.</w:t>
      </w:r>
      <w:r w:rsidR="0083309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3309F">
        <w:rPr>
          <w:rFonts w:ascii="Arial" w:hAnsi="Arial" w:cs="Arial"/>
          <w:sz w:val="24"/>
          <w:szCs w:val="24"/>
        </w:rPr>
        <w:t>Fedal</w:t>
      </w:r>
      <w:proofErr w:type="spellEnd"/>
      <w:r w:rsidR="0083309F">
        <w:rPr>
          <w:rFonts w:ascii="Arial" w:hAnsi="Arial" w:cs="Arial"/>
          <w:sz w:val="24"/>
          <w:szCs w:val="24"/>
        </w:rPr>
        <w:t xml:space="preserve"> S</w:t>
      </w:r>
      <w:r w:rsidR="008A4885">
        <w:rPr>
          <w:rFonts w:ascii="Arial" w:hAnsi="Arial" w:cs="Arial"/>
          <w:sz w:val="24"/>
          <w:szCs w:val="24"/>
        </w:rPr>
        <w:t>.</w:t>
      </w:r>
      <w:r w:rsidR="0083309F">
        <w:rPr>
          <w:rFonts w:ascii="Arial" w:hAnsi="Arial" w:cs="Arial"/>
          <w:sz w:val="24"/>
          <w:szCs w:val="24"/>
        </w:rPr>
        <w:t>A</w:t>
      </w:r>
      <w:r w:rsidR="008A4885">
        <w:rPr>
          <w:rFonts w:ascii="Arial" w:hAnsi="Arial" w:cs="Arial"/>
          <w:sz w:val="24"/>
          <w:szCs w:val="24"/>
        </w:rPr>
        <w:t>.</w:t>
      </w:r>
      <w:r w:rsidR="0083309F">
        <w:rPr>
          <w:rFonts w:ascii="Arial" w:hAnsi="Arial" w:cs="Arial"/>
          <w:sz w:val="24"/>
          <w:szCs w:val="24"/>
        </w:rPr>
        <w:t>,</w:t>
      </w:r>
      <w:r w:rsidR="0083309F" w:rsidRPr="008330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4885">
        <w:rPr>
          <w:rFonts w:ascii="Arial" w:hAnsi="Arial" w:cs="Arial"/>
          <w:sz w:val="24"/>
          <w:szCs w:val="24"/>
        </w:rPr>
        <w:t>Consur</w:t>
      </w:r>
      <w:proofErr w:type="spellEnd"/>
      <w:r w:rsidR="0083309F">
        <w:rPr>
          <w:rFonts w:ascii="Arial" w:hAnsi="Arial" w:cs="Arial"/>
          <w:sz w:val="24"/>
          <w:szCs w:val="24"/>
        </w:rPr>
        <w:t xml:space="preserve"> Ltda</w:t>
      </w:r>
      <w:r w:rsidR="008A4885">
        <w:rPr>
          <w:rFonts w:ascii="Arial" w:hAnsi="Arial" w:cs="Arial"/>
          <w:sz w:val="24"/>
          <w:szCs w:val="24"/>
        </w:rPr>
        <w:t>.</w:t>
      </w:r>
      <w:r w:rsidR="0083309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3309F">
        <w:rPr>
          <w:rFonts w:ascii="Arial" w:hAnsi="Arial" w:cs="Arial"/>
          <w:sz w:val="24"/>
          <w:szCs w:val="24"/>
        </w:rPr>
        <w:t>y</w:t>
      </w:r>
      <w:proofErr w:type="gramEnd"/>
      <w:r w:rsidR="0083309F">
        <w:rPr>
          <w:rFonts w:ascii="Arial" w:hAnsi="Arial" w:cs="Arial"/>
          <w:sz w:val="24"/>
          <w:szCs w:val="24"/>
        </w:rPr>
        <w:t xml:space="preserve"> </w:t>
      </w:r>
      <w:r w:rsidR="008A4885">
        <w:rPr>
          <w:rFonts w:ascii="Arial" w:hAnsi="Arial" w:cs="Arial"/>
          <w:sz w:val="24"/>
          <w:szCs w:val="24"/>
        </w:rPr>
        <w:t xml:space="preserve">Unión Eléctrica </w:t>
      </w:r>
      <w:r w:rsidR="0083309F">
        <w:rPr>
          <w:rFonts w:ascii="Arial" w:hAnsi="Arial" w:cs="Arial"/>
          <w:sz w:val="24"/>
          <w:szCs w:val="24"/>
        </w:rPr>
        <w:t>S.A</w:t>
      </w:r>
      <w:r w:rsidR="008A4885">
        <w:rPr>
          <w:rFonts w:ascii="Arial" w:hAnsi="Arial" w:cs="Arial"/>
          <w:sz w:val="24"/>
          <w:szCs w:val="24"/>
        </w:rPr>
        <w:t>.</w:t>
      </w:r>
      <w:r w:rsidR="006E6E3C">
        <w:rPr>
          <w:rFonts w:ascii="Arial" w:hAnsi="Arial" w:cs="Arial"/>
          <w:sz w:val="24"/>
          <w:szCs w:val="24"/>
        </w:rPr>
        <w:t>,</w:t>
      </w:r>
      <w:r w:rsidR="00BD257C" w:rsidRPr="00BD257C">
        <w:rPr>
          <w:rFonts w:ascii="Arial" w:hAnsi="Arial" w:cs="Arial"/>
          <w:sz w:val="24"/>
          <w:szCs w:val="24"/>
        </w:rPr>
        <w:t xml:space="preserve"> </w:t>
      </w:r>
      <w:r w:rsidR="009570BA">
        <w:rPr>
          <w:rFonts w:ascii="Arial" w:hAnsi="Arial" w:cs="Arial"/>
          <w:sz w:val="24"/>
          <w:szCs w:val="24"/>
        </w:rPr>
        <w:t>aconsejándose</w:t>
      </w:r>
      <w:r w:rsidR="00404BB9">
        <w:rPr>
          <w:rFonts w:ascii="Arial" w:hAnsi="Arial" w:cs="Arial"/>
          <w:sz w:val="24"/>
          <w:szCs w:val="24"/>
        </w:rPr>
        <w:t xml:space="preserve"> </w:t>
      </w:r>
      <w:r w:rsidR="00BD257C">
        <w:rPr>
          <w:rFonts w:ascii="Arial" w:hAnsi="Arial" w:cs="Arial"/>
          <w:sz w:val="24"/>
          <w:szCs w:val="24"/>
        </w:rPr>
        <w:t xml:space="preserve">la adjudicación a la empresa </w:t>
      </w:r>
      <w:proofErr w:type="spellStart"/>
      <w:r w:rsidR="00053E85">
        <w:rPr>
          <w:rFonts w:ascii="Arial" w:hAnsi="Arial" w:cs="Arial"/>
          <w:sz w:val="24"/>
          <w:szCs w:val="24"/>
        </w:rPr>
        <w:t>Skocilich</w:t>
      </w:r>
      <w:proofErr w:type="spellEnd"/>
      <w:r w:rsidR="00053E85">
        <w:rPr>
          <w:rFonts w:ascii="Arial" w:hAnsi="Arial" w:cs="Arial"/>
          <w:sz w:val="24"/>
          <w:szCs w:val="24"/>
        </w:rPr>
        <w:t xml:space="preserve"> Construcciones </w:t>
      </w:r>
      <w:r w:rsidR="00BD257C">
        <w:rPr>
          <w:rFonts w:ascii="Arial" w:hAnsi="Arial" w:cs="Arial"/>
          <w:sz w:val="24"/>
          <w:szCs w:val="24"/>
        </w:rPr>
        <w:t>S</w:t>
      </w:r>
      <w:r w:rsidR="00053E85">
        <w:rPr>
          <w:rFonts w:ascii="Arial" w:hAnsi="Arial" w:cs="Arial"/>
          <w:sz w:val="24"/>
          <w:szCs w:val="24"/>
        </w:rPr>
        <w:t>.</w:t>
      </w:r>
      <w:r w:rsidR="00BD257C">
        <w:rPr>
          <w:rFonts w:ascii="Arial" w:hAnsi="Arial" w:cs="Arial"/>
          <w:sz w:val="24"/>
          <w:szCs w:val="24"/>
        </w:rPr>
        <w:t>R</w:t>
      </w:r>
      <w:r w:rsidR="00053E85">
        <w:rPr>
          <w:rFonts w:ascii="Arial" w:hAnsi="Arial" w:cs="Arial"/>
          <w:sz w:val="24"/>
          <w:szCs w:val="24"/>
        </w:rPr>
        <w:t>.</w:t>
      </w:r>
      <w:r w:rsidR="00BD257C">
        <w:rPr>
          <w:rFonts w:ascii="Arial" w:hAnsi="Arial" w:cs="Arial"/>
          <w:sz w:val="24"/>
          <w:szCs w:val="24"/>
        </w:rPr>
        <w:t>L</w:t>
      </w:r>
      <w:r w:rsidR="00053E85">
        <w:rPr>
          <w:rFonts w:ascii="Arial" w:hAnsi="Arial" w:cs="Arial"/>
          <w:sz w:val="24"/>
          <w:szCs w:val="24"/>
        </w:rPr>
        <w:t>.</w:t>
      </w:r>
      <w:r w:rsidR="00BD257C">
        <w:rPr>
          <w:rFonts w:ascii="Arial" w:hAnsi="Arial" w:cs="Arial"/>
          <w:sz w:val="24"/>
          <w:szCs w:val="24"/>
        </w:rPr>
        <w:t xml:space="preserve">, por un precio global de $ </w:t>
      </w:r>
      <w:r w:rsidR="00053E85">
        <w:rPr>
          <w:rFonts w:ascii="Arial" w:hAnsi="Arial" w:cs="Arial"/>
          <w:color w:val="000000" w:themeColor="text1"/>
          <w:sz w:val="24"/>
          <w:szCs w:val="24"/>
        </w:rPr>
        <w:t>59:</w:t>
      </w:r>
      <w:r w:rsidR="00BD257C" w:rsidRPr="009570BA">
        <w:rPr>
          <w:rFonts w:ascii="Arial" w:hAnsi="Arial" w:cs="Arial"/>
          <w:color w:val="000000" w:themeColor="text1"/>
          <w:sz w:val="24"/>
          <w:szCs w:val="24"/>
        </w:rPr>
        <w:t>170.665</w:t>
      </w:r>
      <w:r w:rsidR="00BD257C" w:rsidRPr="00745ADF">
        <w:rPr>
          <w:rFonts w:ascii="Arial" w:hAnsi="Arial" w:cs="Arial"/>
          <w:color w:val="FF0000"/>
          <w:sz w:val="24"/>
          <w:szCs w:val="24"/>
        </w:rPr>
        <w:t xml:space="preserve">, </w:t>
      </w:r>
      <w:r w:rsidR="00BD257C">
        <w:rPr>
          <w:rFonts w:ascii="Arial" w:hAnsi="Arial" w:cs="Arial"/>
          <w:sz w:val="24"/>
          <w:szCs w:val="24"/>
        </w:rPr>
        <w:t>10%</w:t>
      </w:r>
      <w:r w:rsidR="00AE44A4">
        <w:rPr>
          <w:rFonts w:ascii="Arial" w:hAnsi="Arial" w:cs="Arial"/>
          <w:sz w:val="24"/>
          <w:szCs w:val="24"/>
        </w:rPr>
        <w:t xml:space="preserve"> de</w:t>
      </w:r>
      <w:r w:rsidR="00BD257C">
        <w:rPr>
          <w:rFonts w:ascii="Arial" w:hAnsi="Arial" w:cs="Arial"/>
          <w:sz w:val="24"/>
          <w:szCs w:val="24"/>
        </w:rPr>
        <w:t xml:space="preserve"> imprevistos, IVA y </w:t>
      </w:r>
      <w:r w:rsidR="00053E85">
        <w:rPr>
          <w:rFonts w:ascii="Arial" w:hAnsi="Arial" w:cs="Arial"/>
          <w:sz w:val="24"/>
          <w:szCs w:val="24"/>
        </w:rPr>
        <w:t>Leyes S</w:t>
      </w:r>
      <w:r w:rsidR="00BD257C">
        <w:rPr>
          <w:rFonts w:ascii="Arial" w:hAnsi="Arial" w:cs="Arial"/>
          <w:sz w:val="24"/>
          <w:szCs w:val="24"/>
        </w:rPr>
        <w:t>ociales incluid</w:t>
      </w:r>
      <w:r w:rsidR="009570BA">
        <w:rPr>
          <w:rFonts w:ascii="Arial" w:hAnsi="Arial" w:cs="Arial"/>
          <w:sz w:val="24"/>
          <w:szCs w:val="24"/>
        </w:rPr>
        <w:t>o</w:t>
      </w:r>
      <w:r w:rsidR="00BD257C">
        <w:rPr>
          <w:rFonts w:ascii="Arial" w:hAnsi="Arial" w:cs="Arial"/>
          <w:sz w:val="24"/>
          <w:szCs w:val="24"/>
        </w:rPr>
        <w:t>s</w:t>
      </w:r>
      <w:r w:rsidR="0083309F">
        <w:rPr>
          <w:rFonts w:ascii="Arial" w:hAnsi="Arial" w:cs="Arial"/>
          <w:sz w:val="24"/>
          <w:szCs w:val="24"/>
        </w:rPr>
        <w:t>;</w:t>
      </w:r>
    </w:p>
    <w:p w:rsidR="00FC0928" w:rsidRDefault="009570BA" w:rsidP="00FC0928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053E85">
        <w:rPr>
          <w:rFonts w:ascii="Arial" w:hAnsi="Arial" w:cs="Arial"/>
          <w:b/>
          <w:sz w:val="24"/>
          <w:szCs w:val="24"/>
        </w:rPr>
        <w:t>6</w:t>
      </w:r>
      <w:r w:rsidR="006E6E3C" w:rsidRPr="003F2D58">
        <w:rPr>
          <w:rFonts w:ascii="Arial" w:hAnsi="Arial" w:cs="Arial"/>
          <w:b/>
          <w:sz w:val="24"/>
          <w:szCs w:val="24"/>
        </w:rPr>
        <w:t>)</w:t>
      </w:r>
      <w:r w:rsidR="006E6E3C">
        <w:rPr>
          <w:rFonts w:ascii="Arial" w:hAnsi="Arial" w:cs="Arial"/>
          <w:sz w:val="24"/>
          <w:szCs w:val="24"/>
        </w:rPr>
        <w:t xml:space="preserve"> </w:t>
      </w:r>
      <w:r w:rsidR="00BD257C">
        <w:rPr>
          <w:rFonts w:ascii="Arial" w:hAnsi="Arial" w:cs="Arial"/>
          <w:sz w:val="24"/>
          <w:szCs w:val="24"/>
        </w:rPr>
        <w:t xml:space="preserve"> que l</w:t>
      </w:r>
      <w:r w:rsidR="006E6E3C">
        <w:rPr>
          <w:rFonts w:ascii="Arial" w:hAnsi="Arial" w:cs="Arial"/>
          <w:sz w:val="24"/>
          <w:szCs w:val="24"/>
        </w:rPr>
        <w:t>a C</w:t>
      </w:r>
      <w:r w:rsidR="00BD257C">
        <w:rPr>
          <w:rFonts w:ascii="Arial" w:hAnsi="Arial" w:cs="Arial"/>
          <w:sz w:val="24"/>
          <w:szCs w:val="24"/>
        </w:rPr>
        <w:t xml:space="preserve">omisión </w:t>
      </w:r>
      <w:r w:rsidR="006E6E3C">
        <w:rPr>
          <w:rFonts w:ascii="Arial" w:hAnsi="Arial" w:cs="Arial"/>
          <w:sz w:val="24"/>
          <w:szCs w:val="24"/>
        </w:rPr>
        <w:t>A</w:t>
      </w:r>
      <w:r w:rsidR="00BD257C">
        <w:rPr>
          <w:rFonts w:ascii="Arial" w:hAnsi="Arial" w:cs="Arial"/>
          <w:sz w:val="24"/>
          <w:szCs w:val="24"/>
        </w:rPr>
        <w:t>sesora</w:t>
      </w:r>
      <w:r w:rsidR="001331CC">
        <w:rPr>
          <w:rFonts w:ascii="Arial" w:hAnsi="Arial" w:cs="Arial"/>
          <w:sz w:val="24"/>
          <w:szCs w:val="24"/>
        </w:rPr>
        <w:t>,</w:t>
      </w:r>
      <w:r w:rsidR="006E6E3C">
        <w:rPr>
          <w:rFonts w:ascii="Arial" w:hAnsi="Arial" w:cs="Arial"/>
          <w:sz w:val="24"/>
          <w:szCs w:val="24"/>
        </w:rPr>
        <w:t xml:space="preserve"> en su dictamen de fecha 17.11.17</w:t>
      </w:r>
      <w:r>
        <w:rPr>
          <w:rFonts w:ascii="Arial" w:hAnsi="Arial" w:cs="Arial"/>
          <w:sz w:val="24"/>
          <w:szCs w:val="24"/>
        </w:rPr>
        <w:t xml:space="preserve">, </w:t>
      </w:r>
      <w:r w:rsidR="006E6E3C">
        <w:rPr>
          <w:rFonts w:ascii="Arial" w:hAnsi="Arial" w:cs="Arial"/>
          <w:sz w:val="24"/>
          <w:szCs w:val="24"/>
        </w:rPr>
        <w:t>ratific</w:t>
      </w:r>
      <w:r w:rsidR="00053E85">
        <w:rPr>
          <w:rFonts w:ascii="Arial" w:hAnsi="Arial" w:cs="Arial"/>
          <w:sz w:val="24"/>
          <w:szCs w:val="24"/>
        </w:rPr>
        <w:t>ó</w:t>
      </w:r>
      <w:r w:rsidR="006E6E3C">
        <w:rPr>
          <w:rFonts w:ascii="Arial" w:hAnsi="Arial" w:cs="Arial"/>
          <w:sz w:val="24"/>
          <w:szCs w:val="24"/>
        </w:rPr>
        <w:t xml:space="preserve"> lo sugerido </w:t>
      </w:r>
      <w:r>
        <w:rPr>
          <w:rFonts w:ascii="Arial" w:hAnsi="Arial" w:cs="Arial"/>
          <w:sz w:val="24"/>
          <w:szCs w:val="24"/>
        </w:rPr>
        <w:t>en los informes técnicos,</w:t>
      </w:r>
      <w:r w:rsidR="006E6E3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ac</w:t>
      </w:r>
      <w:r w:rsidR="0055705C">
        <w:rPr>
          <w:rFonts w:ascii="Arial" w:hAnsi="Arial" w:cs="Arial"/>
          <w:sz w:val="24"/>
          <w:szCs w:val="24"/>
        </w:rPr>
        <w:t xml:space="preserve">onsejando la adjudicación a la empresa </w:t>
      </w:r>
      <w:proofErr w:type="spellStart"/>
      <w:r w:rsidR="00053E85">
        <w:rPr>
          <w:rFonts w:ascii="Arial" w:hAnsi="Arial" w:cs="Arial"/>
          <w:sz w:val="24"/>
          <w:szCs w:val="24"/>
        </w:rPr>
        <w:t>Skocilich</w:t>
      </w:r>
      <w:proofErr w:type="spellEnd"/>
      <w:r w:rsidR="00053E85">
        <w:rPr>
          <w:rFonts w:ascii="Arial" w:hAnsi="Arial" w:cs="Arial"/>
          <w:sz w:val="24"/>
          <w:szCs w:val="24"/>
        </w:rPr>
        <w:t xml:space="preserve"> Construcciones </w:t>
      </w:r>
      <w:r w:rsidR="0055705C">
        <w:rPr>
          <w:rFonts w:ascii="Arial" w:hAnsi="Arial" w:cs="Arial"/>
          <w:sz w:val="24"/>
          <w:szCs w:val="24"/>
        </w:rPr>
        <w:t>S</w:t>
      </w:r>
      <w:r w:rsidR="00053E85">
        <w:rPr>
          <w:rFonts w:ascii="Arial" w:hAnsi="Arial" w:cs="Arial"/>
          <w:sz w:val="24"/>
          <w:szCs w:val="24"/>
        </w:rPr>
        <w:t>.</w:t>
      </w:r>
      <w:r w:rsidR="0055705C">
        <w:rPr>
          <w:rFonts w:ascii="Arial" w:hAnsi="Arial" w:cs="Arial"/>
          <w:sz w:val="24"/>
          <w:szCs w:val="24"/>
        </w:rPr>
        <w:t>R</w:t>
      </w:r>
      <w:r w:rsidR="00053E85">
        <w:rPr>
          <w:rFonts w:ascii="Arial" w:hAnsi="Arial" w:cs="Arial"/>
          <w:sz w:val="24"/>
          <w:szCs w:val="24"/>
        </w:rPr>
        <w:t>.</w:t>
      </w:r>
      <w:r w:rsidR="0055705C">
        <w:rPr>
          <w:rFonts w:ascii="Arial" w:hAnsi="Arial" w:cs="Arial"/>
          <w:sz w:val="24"/>
          <w:szCs w:val="24"/>
        </w:rPr>
        <w:t>L</w:t>
      </w:r>
      <w:r w:rsidR="00053E85">
        <w:rPr>
          <w:rFonts w:ascii="Arial" w:hAnsi="Arial" w:cs="Arial"/>
          <w:sz w:val="24"/>
          <w:szCs w:val="24"/>
        </w:rPr>
        <w:t>.</w:t>
      </w:r>
      <w:r w:rsidR="0055705C">
        <w:rPr>
          <w:rFonts w:ascii="Arial" w:hAnsi="Arial" w:cs="Arial"/>
          <w:sz w:val="24"/>
          <w:szCs w:val="24"/>
        </w:rPr>
        <w:t xml:space="preserve">  </w:t>
      </w:r>
      <w:proofErr w:type="gramStart"/>
      <w:r>
        <w:rPr>
          <w:rFonts w:ascii="Arial" w:hAnsi="Arial" w:cs="Arial"/>
          <w:sz w:val="24"/>
          <w:szCs w:val="24"/>
        </w:rPr>
        <w:t>por</w:t>
      </w:r>
      <w:proofErr w:type="gramEnd"/>
      <w:r>
        <w:rPr>
          <w:rFonts w:ascii="Arial" w:hAnsi="Arial" w:cs="Arial"/>
          <w:sz w:val="24"/>
          <w:szCs w:val="24"/>
        </w:rPr>
        <w:t xml:space="preserve">  </w:t>
      </w:r>
      <w:r w:rsidR="001331CC">
        <w:rPr>
          <w:rFonts w:ascii="Arial" w:hAnsi="Arial" w:cs="Arial"/>
          <w:sz w:val="24"/>
          <w:szCs w:val="24"/>
        </w:rPr>
        <w:t>cumplir</w:t>
      </w:r>
      <w:r w:rsidR="00053E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 todos los requisitos técnicos y formales y además de ser la de menor precio (0.3% sobre el monto estimado oficial)</w:t>
      </w:r>
      <w:r w:rsidR="0055705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señalando </w:t>
      </w:r>
      <w:r w:rsidR="006E6E3C">
        <w:rPr>
          <w:rFonts w:ascii="Arial" w:hAnsi="Arial" w:cs="Arial"/>
          <w:sz w:val="24"/>
          <w:szCs w:val="24"/>
        </w:rPr>
        <w:t xml:space="preserve">que el plazo de ejecución de obra  es de 270  </w:t>
      </w:r>
      <w:r w:rsidR="00DA6D2F">
        <w:rPr>
          <w:rFonts w:ascii="Arial" w:hAnsi="Arial" w:cs="Arial"/>
          <w:sz w:val="24"/>
          <w:szCs w:val="24"/>
        </w:rPr>
        <w:t>días</w:t>
      </w:r>
      <w:r w:rsidR="006E6E3C">
        <w:rPr>
          <w:rFonts w:ascii="Arial" w:hAnsi="Arial" w:cs="Arial"/>
          <w:sz w:val="24"/>
          <w:szCs w:val="24"/>
        </w:rPr>
        <w:t xml:space="preserve"> calendario </w:t>
      </w:r>
      <w:r w:rsidR="003F2D58">
        <w:rPr>
          <w:rFonts w:ascii="Arial" w:hAnsi="Arial" w:cs="Arial"/>
          <w:sz w:val="24"/>
          <w:szCs w:val="24"/>
        </w:rPr>
        <w:t>laborables para la construcción;</w:t>
      </w:r>
    </w:p>
    <w:p w:rsidR="00FC0928" w:rsidRDefault="009570BA" w:rsidP="00FC0928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0A0814" w:rsidRPr="00B05558">
        <w:rPr>
          <w:rFonts w:ascii="Arial" w:hAnsi="Arial" w:cs="Arial"/>
          <w:b/>
          <w:sz w:val="24"/>
          <w:szCs w:val="24"/>
        </w:rPr>
        <w:t>)</w:t>
      </w:r>
      <w:r w:rsidR="000A0814">
        <w:rPr>
          <w:rFonts w:ascii="Arial" w:hAnsi="Arial" w:cs="Arial"/>
          <w:sz w:val="24"/>
          <w:szCs w:val="24"/>
        </w:rPr>
        <w:t xml:space="preserve"> que se dio vista de las actuaciones, </w:t>
      </w:r>
      <w:r w:rsidR="00DA6D2F">
        <w:rPr>
          <w:rFonts w:ascii="Arial" w:hAnsi="Arial" w:cs="Arial"/>
          <w:sz w:val="24"/>
          <w:szCs w:val="24"/>
        </w:rPr>
        <w:t>presentándose</w:t>
      </w:r>
      <w:r w:rsidR="000A0814">
        <w:rPr>
          <w:rFonts w:ascii="Arial" w:hAnsi="Arial" w:cs="Arial"/>
          <w:sz w:val="24"/>
          <w:szCs w:val="24"/>
        </w:rPr>
        <w:t xml:space="preserve"> a evacuar la misma </w:t>
      </w:r>
      <w:r w:rsidR="006E6E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0928">
        <w:rPr>
          <w:rFonts w:ascii="Arial" w:hAnsi="Arial" w:cs="Arial"/>
          <w:sz w:val="24"/>
          <w:szCs w:val="24"/>
        </w:rPr>
        <w:t>Fedal</w:t>
      </w:r>
      <w:proofErr w:type="spellEnd"/>
      <w:r w:rsidR="006E6E3C">
        <w:rPr>
          <w:rFonts w:ascii="Arial" w:hAnsi="Arial" w:cs="Arial"/>
          <w:sz w:val="24"/>
          <w:szCs w:val="24"/>
        </w:rPr>
        <w:t xml:space="preserve"> </w:t>
      </w:r>
      <w:r w:rsidR="000A0814">
        <w:rPr>
          <w:rFonts w:ascii="Arial" w:hAnsi="Arial" w:cs="Arial"/>
          <w:sz w:val="24"/>
          <w:szCs w:val="24"/>
        </w:rPr>
        <w:t>S</w:t>
      </w:r>
      <w:r w:rsidR="00FC0928">
        <w:rPr>
          <w:rFonts w:ascii="Arial" w:hAnsi="Arial" w:cs="Arial"/>
          <w:sz w:val="24"/>
          <w:szCs w:val="24"/>
        </w:rPr>
        <w:t>.</w:t>
      </w:r>
      <w:r w:rsidR="000A0814">
        <w:rPr>
          <w:rFonts w:ascii="Arial" w:hAnsi="Arial" w:cs="Arial"/>
          <w:sz w:val="24"/>
          <w:szCs w:val="24"/>
        </w:rPr>
        <w:t>A</w:t>
      </w:r>
      <w:r w:rsidR="00FC0928">
        <w:rPr>
          <w:rFonts w:ascii="Arial" w:hAnsi="Arial" w:cs="Arial"/>
          <w:sz w:val="24"/>
          <w:szCs w:val="24"/>
        </w:rPr>
        <w:t>.</w:t>
      </w:r>
      <w:r w:rsidR="000A0814">
        <w:rPr>
          <w:rFonts w:ascii="Arial" w:hAnsi="Arial" w:cs="Arial"/>
          <w:sz w:val="24"/>
          <w:szCs w:val="24"/>
        </w:rPr>
        <w:t xml:space="preserve"> que manifestó que</w:t>
      </w:r>
      <w:r w:rsidR="00BD257C">
        <w:rPr>
          <w:rFonts w:ascii="Arial" w:hAnsi="Arial" w:cs="Arial"/>
          <w:sz w:val="24"/>
          <w:szCs w:val="24"/>
        </w:rPr>
        <w:t xml:space="preserve">  el dictamen tiene que ser revisado, en virtud que no se </w:t>
      </w:r>
      <w:r w:rsidR="00DA6D2F">
        <w:rPr>
          <w:rFonts w:ascii="Arial" w:hAnsi="Arial" w:cs="Arial"/>
          <w:sz w:val="24"/>
          <w:szCs w:val="24"/>
        </w:rPr>
        <w:t>aplicó</w:t>
      </w:r>
      <w:r w:rsidR="00FC0928">
        <w:rPr>
          <w:rFonts w:ascii="Arial" w:hAnsi="Arial" w:cs="Arial"/>
          <w:sz w:val="24"/>
          <w:szCs w:val="24"/>
        </w:rPr>
        <w:t xml:space="preserve"> lo dispuesto en el A</w:t>
      </w:r>
      <w:r w:rsidR="00BD257C">
        <w:rPr>
          <w:rFonts w:ascii="Arial" w:hAnsi="Arial" w:cs="Arial"/>
          <w:sz w:val="24"/>
          <w:szCs w:val="24"/>
        </w:rPr>
        <w:t>rt</w:t>
      </w:r>
      <w:r w:rsidR="00FC0928">
        <w:rPr>
          <w:rFonts w:ascii="Arial" w:hAnsi="Arial" w:cs="Arial"/>
          <w:sz w:val="24"/>
          <w:szCs w:val="24"/>
        </w:rPr>
        <w:t>ículo</w:t>
      </w:r>
      <w:r w:rsidR="00BD257C">
        <w:rPr>
          <w:rFonts w:ascii="Arial" w:hAnsi="Arial" w:cs="Arial"/>
          <w:sz w:val="24"/>
          <w:szCs w:val="24"/>
        </w:rPr>
        <w:t xml:space="preserve"> 66 del TOCAF, fundamentan</w:t>
      </w:r>
      <w:r>
        <w:rPr>
          <w:rFonts w:ascii="Arial" w:hAnsi="Arial" w:cs="Arial"/>
          <w:sz w:val="24"/>
          <w:szCs w:val="24"/>
        </w:rPr>
        <w:t>do</w:t>
      </w:r>
      <w:r w:rsidR="00BD257C">
        <w:rPr>
          <w:rFonts w:ascii="Arial" w:hAnsi="Arial" w:cs="Arial"/>
          <w:sz w:val="24"/>
          <w:szCs w:val="24"/>
        </w:rPr>
        <w:t xml:space="preserve"> que la diferencia entre la oferta presentada por la empresa adjudicataria </w:t>
      </w:r>
      <w:proofErr w:type="spellStart"/>
      <w:r w:rsidR="00BD257C">
        <w:rPr>
          <w:rFonts w:ascii="Arial" w:hAnsi="Arial" w:cs="Arial"/>
          <w:sz w:val="24"/>
          <w:szCs w:val="24"/>
        </w:rPr>
        <w:t>Skocilich</w:t>
      </w:r>
      <w:proofErr w:type="spellEnd"/>
      <w:r w:rsidR="00BD257C">
        <w:rPr>
          <w:rFonts w:ascii="Arial" w:hAnsi="Arial" w:cs="Arial"/>
          <w:sz w:val="24"/>
          <w:szCs w:val="24"/>
        </w:rPr>
        <w:t xml:space="preserve"> Construcciones S</w:t>
      </w:r>
      <w:r w:rsidR="00FC0928">
        <w:rPr>
          <w:rFonts w:ascii="Arial" w:hAnsi="Arial" w:cs="Arial"/>
          <w:sz w:val="24"/>
          <w:szCs w:val="24"/>
        </w:rPr>
        <w:t>.</w:t>
      </w:r>
      <w:r w:rsidR="00BD257C">
        <w:rPr>
          <w:rFonts w:ascii="Arial" w:hAnsi="Arial" w:cs="Arial"/>
          <w:sz w:val="24"/>
          <w:szCs w:val="24"/>
        </w:rPr>
        <w:t>A</w:t>
      </w:r>
      <w:r w:rsidR="00FC0928">
        <w:rPr>
          <w:rFonts w:ascii="Arial" w:hAnsi="Arial" w:cs="Arial"/>
          <w:sz w:val="24"/>
          <w:szCs w:val="24"/>
        </w:rPr>
        <w:t>.</w:t>
      </w:r>
      <w:r w:rsidR="00BD257C">
        <w:rPr>
          <w:rFonts w:ascii="Arial" w:hAnsi="Arial" w:cs="Arial"/>
          <w:sz w:val="24"/>
          <w:szCs w:val="24"/>
        </w:rPr>
        <w:t xml:space="preserve"> y </w:t>
      </w:r>
      <w:r w:rsidR="004D3182">
        <w:rPr>
          <w:rFonts w:ascii="Arial" w:hAnsi="Arial" w:cs="Arial"/>
          <w:sz w:val="24"/>
          <w:szCs w:val="24"/>
        </w:rPr>
        <w:t xml:space="preserve">la suya </w:t>
      </w:r>
      <w:r w:rsidR="00404BB9">
        <w:rPr>
          <w:rFonts w:ascii="Arial" w:hAnsi="Arial" w:cs="Arial"/>
          <w:sz w:val="24"/>
          <w:szCs w:val="24"/>
        </w:rPr>
        <w:t>no supera el 5% (1,67%) encuadrando</w:t>
      </w:r>
      <w:r w:rsidR="00BD257C">
        <w:rPr>
          <w:rFonts w:ascii="Arial" w:hAnsi="Arial" w:cs="Arial"/>
          <w:sz w:val="24"/>
          <w:szCs w:val="24"/>
        </w:rPr>
        <w:t xml:space="preserve"> la situación en el concepto de precio y calificación similar, por lo cual  hubiese correspondido </w:t>
      </w:r>
      <w:r w:rsidR="00DB1FDD">
        <w:rPr>
          <w:rFonts w:ascii="Arial" w:hAnsi="Arial" w:cs="Arial"/>
          <w:sz w:val="24"/>
          <w:szCs w:val="24"/>
        </w:rPr>
        <w:t xml:space="preserve"> convocar a “mejora de ofertas”;</w:t>
      </w:r>
    </w:p>
    <w:p w:rsidR="00FC0928" w:rsidRDefault="009570BA" w:rsidP="00FC0928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FC0928">
        <w:rPr>
          <w:rFonts w:ascii="Arial" w:hAnsi="Arial" w:cs="Arial"/>
          <w:b/>
          <w:sz w:val="24"/>
          <w:szCs w:val="24"/>
        </w:rPr>
        <w:t>8</w:t>
      </w:r>
      <w:r w:rsidR="000A0814" w:rsidRPr="00FC0928">
        <w:rPr>
          <w:rFonts w:ascii="Arial" w:hAnsi="Arial" w:cs="Arial"/>
          <w:b/>
          <w:sz w:val="24"/>
          <w:szCs w:val="24"/>
        </w:rPr>
        <w:t>)</w:t>
      </w:r>
      <w:r w:rsidR="000A0814">
        <w:rPr>
          <w:rFonts w:ascii="Arial" w:hAnsi="Arial" w:cs="Arial"/>
          <w:sz w:val="24"/>
          <w:szCs w:val="24"/>
        </w:rPr>
        <w:t xml:space="preserve"> que la Comisión Asesora, </w:t>
      </w:r>
      <w:r w:rsidR="00DB1FDD">
        <w:rPr>
          <w:rFonts w:ascii="Arial" w:hAnsi="Arial" w:cs="Arial"/>
          <w:sz w:val="24"/>
          <w:szCs w:val="24"/>
        </w:rPr>
        <w:t>mant</w:t>
      </w:r>
      <w:r>
        <w:rPr>
          <w:rFonts w:ascii="Arial" w:hAnsi="Arial" w:cs="Arial"/>
          <w:sz w:val="24"/>
          <w:szCs w:val="24"/>
        </w:rPr>
        <w:t xml:space="preserve">uvo el informe de fecha 17.11.17 </w:t>
      </w:r>
      <w:r w:rsidR="001331CC">
        <w:rPr>
          <w:rFonts w:ascii="Arial" w:hAnsi="Arial" w:cs="Arial"/>
          <w:sz w:val="24"/>
          <w:szCs w:val="24"/>
        </w:rPr>
        <w:t>por el que sugirió</w:t>
      </w:r>
      <w:r>
        <w:rPr>
          <w:rFonts w:ascii="Arial" w:hAnsi="Arial" w:cs="Arial"/>
          <w:sz w:val="24"/>
          <w:szCs w:val="24"/>
        </w:rPr>
        <w:t xml:space="preserve"> </w:t>
      </w:r>
      <w:r w:rsidR="00DB1FDD">
        <w:rPr>
          <w:rFonts w:ascii="Arial" w:hAnsi="Arial" w:cs="Arial"/>
          <w:sz w:val="24"/>
          <w:szCs w:val="24"/>
        </w:rPr>
        <w:t xml:space="preserve">adjudicar a la empresa </w:t>
      </w:r>
      <w:proofErr w:type="spellStart"/>
      <w:r w:rsidR="00DB1FDD">
        <w:rPr>
          <w:rFonts w:ascii="Arial" w:hAnsi="Arial" w:cs="Arial"/>
          <w:sz w:val="24"/>
          <w:szCs w:val="24"/>
        </w:rPr>
        <w:t>Skocilich</w:t>
      </w:r>
      <w:proofErr w:type="spellEnd"/>
      <w:r w:rsidR="00DB1FDD">
        <w:rPr>
          <w:rFonts w:ascii="Arial" w:hAnsi="Arial" w:cs="Arial"/>
          <w:sz w:val="24"/>
          <w:szCs w:val="24"/>
        </w:rPr>
        <w:t xml:space="preserve"> </w:t>
      </w:r>
      <w:r w:rsidR="00DB1FDD">
        <w:rPr>
          <w:rFonts w:ascii="Arial" w:hAnsi="Arial" w:cs="Arial"/>
          <w:sz w:val="24"/>
          <w:szCs w:val="24"/>
        </w:rPr>
        <w:lastRenderedPageBreak/>
        <w:t>Construcciones S</w:t>
      </w:r>
      <w:r w:rsidR="00FC0928">
        <w:rPr>
          <w:rFonts w:ascii="Arial" w:hAnsi="Arial" w:cs="Arial"/>
          <w:sz w:val="24"/>
          <w:szCs w:val="24"/>
        </w:rPr>
        <w:t>.</w:t>
      </w:r>
      <w:r w:rsidR="00DB1FDD">
        <w:rPr>
          <w:rFonts w:ascii="Arial" w:hAnsi="Arial" w:cs="Arial"/>
          <w:sz w:val="24"/>
          <w:szCs w:val="24"/>
        </w:rPr>
        <w:t>A</w:t>
      </w:r>
      <w:r w:rsidR="00FC0928">
        <w:rPr>
          <w:rFonts w:ascii="Arial" w:hAnsi="Arial" w:cs="Arial"/>
          <w:sz w:val="24"/>
          <w:szCs w:val="24"/>
        </w:rPr>
        <w:t>.</w:t>
      </w:r>
      <w:r w:rsidR="00DB1FDD">
        <w:rPr>
          <w:rFonts w:ascii="Arial" w:hAnsi="Arial" w:cs="Arial"/>
          <w:sz w:val="24"/>
          <w:szCs w:val="24"/>
        </w:rPr>
        <w:t xml:space="preserve">, </w:t>
      </w:r>
      <w:r w:rsidR="00745ADF">
        <w:rPr>
          <w:rFonts w:ascii="Arial" w:hAnsi="Arial" w:cs="Arial"/>
          <w:sz w:val="24"/>
          <w:szCs w:val="24"/>
        </w:rPr>
        <w:t xml:space="preserve">manifestando </w:t>
      </w:r>
      <w:r w:rsidR="00DB1FDD">
        <w:rPr>
          <w:rFonts w:ascii="Arial" w:hAnsi="Arial" w:cs="Arial"/>
          <w:sz w:val="24"/>
          <w:szCs w:val="24"/>
        </w:rPr>
        <w:t xml:space="preserve">que </w:t>
      </w:r>
      <w:r w:rsidR="00DA6D2F">
        <w:rPr>
          <w:rFonts w:ascii="Arial" w:hAnsi="Arial" w:cs="Arial"/>
          <w:sz w:val="24"/>
          <w:szCs w:val="24"/>
        </w:rPr>
        <w:t>actuó</w:t>
      </w:r>
      <w:r w:rsidR="00DB1FDD">
        <w:rPr>
          <w:rFonts w:ascii="Arial" w:hAnsi="Arial" w:cs="Arial"/>
          <w:sz w:val="24"/>
          <w:szCs w:val="24"/>
        </w:rPr>
        <w:t xml:space="preserve"> acorde</w:t>
      </w:r>
      <w:r w:rsidR="00FC0928">
        <w:rPr>
          <w:rFonts w:ascii="Arial" w:hAnsi="Arial" w:cs="Arial"/>
          <w:sz w:val="24"/>
          <w:szCs w:val="24"/>
        </w:rPr>
        <w:t xml:space="preserve"> a derecho, ya que de acuerdo con el</w:t>
      </w:r>
      <w:r w:rsidR="00DB1FDD">
        <w:rPr>
          <w:rFonts w:ascii="Arial" w:hAnsi="Arial" w:cs="Arial"/>
          <w:sz w:val="24"/>
          <w:szCs w:val="24"/>
        </w:rPr>
        <w:t xml:space="preserve"> </w:t>
      </w:r>
      <w:r w:rsidR="00FC0928">
        <w:rPr>
          <w:rFonts w:ascii="Arial" w:hAnsi="Arial" w:cs="Arial"/>
          <w:sz w:val="24"/>
          <w:szCs w:val="24"/>
        </w:rPr>
        <w:t>A</w:t>
      </w:r>
      <w:r w:rsidR="00DB1FDD">
        <w:rPr>
          <w:rFonts w:ascii="Arial" w:hAnsi="Arial" w:cs="Arial"/>
          <w:sz w:val="24"/>
          <w:szCs w:val="24"/>
        </w:rPr>
        <w:t>rt</w:t>
      </w:r>
      <w:r w:rsidR="00FC0928">
        <w:rPr>
          <w:rFonts w:ascii="Arial" w:hAnsi="Arial" w:cs="Arial"/>
          <w:sz w:val="24"/>
          <w:szCs w:val="24"/>
        </w:rPr>
        <w:t>ículo</w:t>
      </w:r>
      <w:r w:rsidR="00DB1FDD">
        <w:rPr>
          <w:rFonts w:ascii="Arial" w:hAnsi="Arial" w:cs="Arial"/>
          <w:sz w:val="24"/>
          <w:szCs w:val="24"/>
        </w:rPr>
        <w:t xml:space="preserve"> 66 del TOCAF</w:t>
      </w:r>
      <w:r w:rsidR="00404BB9">
        <w:rPr>
          <w:rFonts w:ascii="Arial" w:hAnsi="Arial" w:cs="Arial"/>
          <w:sz w:val="24"/>
          <w:szCs w:val="24"/>
        </w:rPr>
        <w:t>,</w:t>
      </w:r>
      <w:r w:rsidR="00DB1FDD">
        <w:rPr>
          <w:rFonts w:ascii="Arial" w:hAnsi="Arial" w:cs="Arial"/>
          <w:sz w:val="24"/>
          <w:szCs w:val="24"/>
        </w:rPr>
        <w:t xml:space="preserve"> es potestad de la Administración i</w:t>
      </w:r>
      <w:r w:rsidR="00404BB9">
        <w:rPr>
          <w:rFonts w:ascii="Arial" w:hAnsi="Arial" w:cs="Arial"/>
          <w:sz w:val="24"/>
          <w:szCs w:val="24"/>
        </w:rPr>
        <w:t>nvitar o no a mejora de ofertas;</w:t>
      </w:r>
    </w:p>
    <w:p w:rsidR="000A0814" w:rsidRDefault="009570BA" w:rsidP="00FC0928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FC0928">
        <w:rPr>
          <w:rFonts w:ascii="Arial" w:hAnsi="Arial" w:cs="Arial"/>
          <w:b/>
          <w:sz w:val="24"/>
          <w:szCs w:val="24"/>
        </w:rPr>
        <w:t>9</w:t>
      </w:r>
      <w:r w:rsidR="000A0814" w:rsidRPr="00FC0928">
        <w:rPr>
          <w:rFonts w:ascii="Arial" w:hAnsi="Arial" w:cs="Arial"/>
          <w:b/>
          <w:sz w:val="24"/>
          <w:szCs w:val="24"/>
        </w:rPr>
        <w:t>)</w:t>
      </w:r>
      <w:r w:rsidR="000A0814">
        <w:rPr>
          <w:rFonts w:ascii="Arial" w:hAnsi="Arial" w:cs="Arial"/>
          <w:sz w:val="24"/>
          <w:szCs w:val="24"/>
        </w:rPr>
        <w:t xml:space="preserve"> que por resolución N° </w:t>
      </w:r>
      <w:r w:rsidR="00802F49">
        <w:rPr>
          <w:rFonts w:ascii="Arial" w:hAnsi="Arial" w:cs="Arial"/>
          <w:sz w:val="24"/>
          <w:szCs w:val="24"/>
        </w:rPr>
        <w:t xml:space="preserve">30 de fecha </w:t>
      </w:r>
      <w:r w:rsidR="00DB1FDD">
        <w:rPr>
          <w:rFonts w:ascii="Arial" w:hAnsi="Arial" w:cs="Arial"/>
          <w:sz w:val="24"/>
          <w:szCs w:val="24"/>
        </w:rPr>
        <w:t>6.2.18</w:t>
      </w:r>
      <w:r w:rsidR="00802F49">
        <w:rPr>
          <w:rFonts w:ascii="Arial" w:hAnsi="Arial" w:cs="Arial"/>
          <w:sz w:val="24"/>
          <w:szCs w:val="24"/>
        </w:rPr>
        <w:t>, el Consejo Directivo Central, adjudic</w:t>
      </w:r>
      <w:r>
        <w:rPr>
          <w:rFonts w:ascii="Arial" w:hAnsi="Arial" w:cs="Arial"/>
          <w:sz w:val="24"/>
          <w:szCs w:val="24"/>
        </w:rPr>
        <w:t>o</w:t>
      </w:r>
      <w:r w:rsidR="00802F49">
        <w:rPr>
          <w:rFonts w:ascii="Arial" w:hAnsi="Arial" w:cs="Arial"/>
          <w:sz w:val="24"/>
          <w:szCs w:val="24"/>
        </w:rPr>
        <w:t xml:space="preserve"> el llamado</w:t>
      </w:r>
      <w:r>
        <w:rPr>
          <w:rFonts w:ascii="Arial" w:hAnsi="Arial" w:cs="Arial"/>
          <w:sz w:val="24"/>
          <w:szCs w:val="24"/>
        </w:rPr>
        <w:t>,</w:t>
      </w:r>
      <w:r w:rsidR="00FC0928">
        <w:rPr>
          <w:rFonts w:ascii="Arial" w:hAnsi="Arial" w:cs="Arial"/>
          <w:sz w:val="24"/>
          <w:szCs w:val="24"/>
        </w:rPr>
        <w:t xml:space="preserve"> de acuerdo con</w:t>
      </w:r>
      <w:r w:rsidR="00802F49">
        <w:rPr>
          <w:rFonts w:ascii="Arial" w:hAnsi="Arial" w:cs="Arial"/>
          <w:sz w:val="24"/>
          <w:szCs w:val="24"/>
        </w:rPr>
        <w:t xml:space="preserve"> lo aconsejado por la Comisión Asesora;</w:t>
      </w:r>
    </w:p>
    <w:p w:rsidR="00FC0928" w:rsidRDefault="000A0814" w:rsidP="00FC092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02F49">
        <w:rPr>
          <w:rFonts w:ascii="Arial" w:hAnsi="Arial" w:cs="Arial"/>
          <w:b/>
          <w:sz w:val="24"/>
          <w:szCs w:val="24"/>
        </w:rPr>
        <w:t>CONSIDERANDO:</w:t>
      </w:r>
      <w:r>
        <w:rPr>
          <w:rFonts w:ascii="Arial" w:hAnsi="Arial" w:cs="Arial"/>
          <w:sz w:val="24"/>
          <w:szCs w:val="24"/>
        </w:rPr>
        <w:t xml:space="preserve"> </w:t>
      </w:r>
      <w:r w:rsidR="00802F49" w:rsidRPr="00802F49">
        <w:rPr>
          <w:rFonts w:ascii="Arial" w:hAnsi="Arial" w:cs="Arial"/>
          <w:b/>
          <w:sz w:val="24"/>
          <w:szCs w:val="24"/>
        </w:rPr>
        <w:t>1)</w:t>
      </w:r>
      <w:r w:rsidR="00802F49">
        <w:rPr>
          <w:rFonts w:ascii="Arial" w:hAnsi="Arial" w:cs="Arial"/>
          <w:sz w:val="24"/>
          <w:szCs w:val="24"/>
        </w:rPr>
        <w:t xml:space="preserve"> que </w:t>
      </w:r>
      <w:r w:rsidR="001331CC">
        <w:rPr>
          <w:rFonts w:ascii="Arial" w:hAnsi="Arial" w:cs="Arial"/>
          <w:sz w:val="24"/>
          <w:szCs w:val="24"/>
        </w:rPr>
        <w:t xml:space="preserve">la oferta de la firma </w:t>
      </w:r>
      <w:proofErr w:type="spellStart"/>
      <w:r w:rsidR="001331CC">
        <w:rPr>
          <w:rFonts w:ascii="Arial" w:hAnsi="Arial" w:cs="Arial"/>
          <w:sz w:val="24"/>
          <w:szCs w:val="24"/>
        </w:rPr>
        <w:t>Consur</w:t>
      </w:r>
      <w:proofErr w:type="spellEnd"/>
      <w:r w:rsidR="001331CC">
        <w:rPr>
          <w:rFonts w:ascii="Arial" w:hAnsi="Arial" w:cs="Arial"/>
          <w:sz w:val="24"/>
          <w:szCs w:val="24"/>
        </w:rPr>
        <w:t xml:space="preserve"> Ltda</w:t>
      </w:r>
      <w:r w:rsidR="00FC0928">
        <w:rPr>
          <w:rFonts w:ascii="Arial" w:hAnsi="Arial" w:cs="Arial"/>
          <w:sz w:val="24"/>
          <w:szCs w:val="24"/>
        </w:rPr>
        <w:t>.</w:t>
      </w:r>
      <w:r w:rsidR="001331C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331CC">
        <w:rPr>
          <w:rFonts w:ascii="Arial" w:hAnsi="Arial" w:cs="Arial"/>
          <w:sz w:val="24"/>
          <w:szCs w:val="24"/>
        </w:rPr>
        <w:t>no</w:t>
      </w:r>
      <w:proofErr w:type="gramEnd"/>
      <w:r w:rsidR="001331CC">
        <w:rPr>
          <w:rFonts w:ascii="Arial" w:hAnsi="Arial" w:cs="Arial"/>
          <w:sz w:val="24"/>
          <w:szCs w:val="24"/>
        </w:rPr>
        <w:t xml:space="preserve"> debió ser tenida en cuenta en el cuadro comparativo de las oferta</w:t>
      </w:r>
      <w:r w:rsidR="00FC0928">
        <w:rPr>
          <w:rFonts w:ascii="Arial" w:hAnsi="Arial" w:cs="Arial"/>
          <w:sz w:val="24"/>
          <w:szCs w:val="24"/>
        </w:rPr>
        <w:t>s admisibles, siendo que subsanó</w:t>
      </w:r>
      <w:r w:rsidR="001331CC">
        <w:rPr>
          <w:rFonts w:ascii="Arial" w:hAnsi="Arial" w:cs="Arial"/>
          <w:sz w:val="24"/>
          <w:szCs w:val="24"/>
        </w:rPr>
        <w:t xml:space="preserve"> las discrepancias aritméticas de su propuesta, fuera del plazo establecido para ello, según surge del informe del Área de Gestión y Contralor de Obras del 10/10/17</w:t>
      </w:r>
      <w:r w:rsidR="00FC0928">
        <w:rPr>
          <w:rFonts w:ascii="Arial" w:hAnsi="Arial" w:cs="Arial"/>
          <w:sz w:val="24"/>
          <w:szCs w:val="24"/>
        </w:rPr>
        <w:t>;</w:t>
      </w:r>
    </w:p>
    <w:p w:rsidR="000A0814" w:rsidRDefault="00802F49" w:rsidP="00FC0928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 w:rsidRPr="00802F49">
        <w:rPr>
          <w:rFonts w:ascii="Arial" w:hAnsi="Arial" w:cs="Arial"/>
          <w:b/>
          <w:sz w:val="24"/>
          <w:szCs w:val="24"/>
        </w:rPr>
        <w:t>2</w:t>
      </w:r>
      <w:r w:rsidR="000A0814" w:rsidRPr="00802F49">
        <w:rPr>
          <w:rFonts w:ascii="Arial" w:hAnsi="Arial" w:cs="Arial"/>
          <w:b/>
          <w:sz w:val="24"/>
          <w:szCs w:val="24"/>
        </w:rPr>
        <w:t>)</w:t>
      </w:r>
      <w:r w:rsidR="000A0814">
        <w:rPr>
          <w:rFonts w:ascii="Arial" w:hAnsi="Arial" w:cs="Arial"/>
          <w:sz w:val="24"/>
          <w:szCs w:val="24"/>
        </w:rPr>
        <w:t xml:space="preserve"> que fueron evaluados por la Administración, los argumentos expresados </w:t>
      </w:r>
      <w:r w:rsidR="001331CC">
        <w:rPr>
          <w:rFonts w:ascii="Arial" w:hAnsi="Arial" w:cs="Arial"/>
          <w:sz w:val="24"/>
          <w:szCs w:val="24"/>
        </w:rPr>
        <w:t xml:space="preserve">por </w:t>
      </w:r>
      <w:proofErr w:type="spellStart"/>
      <w:r w:rsidR="00FC0928">
        <w:rPr>
          <w:rFonts w:ascii="Arial" w:hAnsi="Arial" w:cs="Arial"/>
          <w:sz w:val="24"/>
          <w:szCs w:val="24"/>
        </w:rPr>
        <w:t>Fedal</w:t>
      </w:r>
      <w:proofErr w:type="spellEnd"/>
      <w:r w:rsidR="00FC0928">
        <w:rPr>
          <w:rFonts w:ascii="Arial" w:hAnsi="Arial" w:cs="Arial"/>
          <w:sz w:val="24"/>
          <w:szCs w:val="24"/>
        </w:rPr>
        <w:t xml:space="preserve"> </w:t>
      </w:r>
      <w:r w:rsidR="001331CC">
        <w:rPr>
          <w:rFonts w:ascii="Arial" w:hAnsi="Arial" w:cs="Arial"/>
          <w:sz w:val="24"/>
          <w:szCs w:val="24"/>
        </w:rPr>
        <w:t>S</w:t>
      </w:r>
      <w:r w:rsidR="00FC0928">
        <w:rPr>
          <w:rFonts w:ascii="Arial" w:hAnsi="Arial" w:cs="Arial"/>
          <w:sz w:val="24"/>
          <w:szCs w:val="24"/>
        </w:rPr>
        <w:t>.</w:t>
      </w:r>
      <w:r w:rsidR="001331CC">
        <w:rPr>
          <w:rFonts w:ascii="Arial" w:hAnsi="Arial" w:cs="Arial"/>
          <w:sz w:val="24"/>
          <w:szCs w:val="24"/>
        </w:rPr>
        <w:t>A</w:t>
      </w:r>
      <w:r w:rsidR="00FC0928">
        <w:rPr>
          <w:rFonts w:ascii="Arial" w:hAnsi="Arial" w:cs="Arial"/>
          <w:sz w:val="24"/>
          <w:szCs w:val="24"/>
        </w:rPr>
        <w:t>.</w:t>
      </w:r>
      <w:r w:rsidR="001331CC">
        <w:rPr>
          <w:rFonts w:ascii="Arial" w:hAnsi="Arial" w:cs="Arial"/>
          <w:sz w:val="24"/>
          <w:szCs w:val="24"/>
        </w:rPr>
        <w:t xml:space="preserve"> </w:t>
      </w:r>
      <w:r w:rsidR="000A0814">
        <w:rPr>
          <w:rFonts w:ascii="Arial" w:hAnsi="Arial" w:cs="Arial"/>
          <w:sz w:val="24"/>
          <w:szCs w:val="24"/>
        </w:rPr>
        <w:t xml:space="preserve">en </w:t>
      </w:r>
      <w:r w:rsidR="001331CC">
        <w:rPr>
          <w:rFonts w:ascii="Arial" w:hAnsi="Arial" w:cs="Arial"/>
          <w:sz w:val="24"/>
          <w:szCs w:val="24"/>
        </w:rPr>
        <w:t>su</w:t>
      </w:r>
      <w:r w:rsidR="000A0814">
        <w:rPr>
          <w:rFonts w:ascii="Arial" w:hAnsi="Arial" w:cs="Arial"/>
          <w:sz w:val="24"/>
          <w:szCs w:val="24"/>
        </w:rPr>
        <w:t xml:space="preserve"> </w:t>
      </w:r>
      <w:r w:rsidR="001331CC">
        <w:rPr>
          <w:rFonts w:ascii="Arial" w:hAnsi="Arial" w:cs="Arial"/>
          <w:sz w:val="24"/>
          <w:szCs w:val="24"/>
        </w:rPr>
        <w:t>petición,</w:t>
      </w:r>
      <w:r w:rsidR="000A0814">
        <w:rPr>
          <w:rFonts w:ascii="Arial" w:hAnsi="Arial" w:cs="Arial"/>
          <w:sz w:val="24"/>
          <w:szCs w:val="24"/>
        </w:rPr>
        <w:t xml:space="preserve"> ratificando la sugerencia de adjudicación realizada oportunamente</w:t>
      </w:r>
      <w:r w:rsidR="001331CC">
        <w:rPr>
          <w:rFonts w:ascii="Arial" w:hAnsi="Arial" w:cs="Arial"/>
          <w:sz w:val="24"/>
          <w:szCs w:val="24"/>
        </w:rPr>
        <w:t>,</w:t>
      </w:r>
      <w:r w:rsidR="00745ADF">
        <w:rPr>
          <w:rFonts w:ascii="Arial" w:hAnsi="Arial" w:cs="Arial"/>
          <w:sz w:val="24"/>
          <w:szCs w:val="24"/>
        </w:rPr>
        <w:t xml:space="preserve"> siendo potestativo de la Administración la utilización del instituto de mejora de ofertas;</w:t>
      </w:r>
    </w:p>
    <w:p w:rsidR="000A0814" w:rsidRDefault="000A0814" w:rsidP="00FC092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04914">
        <w:rPr>
          <w:rFonts w:ascii="Arial" w:hAnsi="Arial" w:cs="Arial"/>
          <w:b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expuesto precedent</w:t>
      </w:r>
      <w:r w:rsidR="00FC0928">
        <w:rPr>
          <w:rFonts w:ascii="Arial" w:hAnsi="Arial" w:cs="Arial"/>
          <w:sz w:val="24"/>
          <w:szCs w:val="24"/>
        </w:rPr>
        <w:t>emente y a lo dispuesto por el A</w:t>
      </w:r>
      <w:r>
        <w:rPr>
          <w:rFonts w:ascii="Arial" w:hAnsi="Arial" w:cs="Arial"/>
          <w:sz w:val="24"/>
          <w:szCs w:val="24"/>
        </w:rPr>
        <w:t>rt</w:t>
      </w:r>
      <w:r w:rsidR="00FC0928">
        <w:rPr>
          <w:rFonts w:ascii="Arial" w:hAnsi="Arial" w:cs="Arial"/>
          <w:sz w:val="24"/>
          <w:szCs w:val="24"/>
        </w:rPr>
        <w:t>ículo</w:t>
      </w:r>
      <w:r>
        <w:rPr>
          <w:rFonts w:ascii="Arial" w:hAnsi="Arial" w:cs="Arial"/>
          <w:sz w:val="24"/>
          <w:szCs w:val="24"/>
        </w:rPr>
        <w:t xml:space="preserve"> 211</w:t>
      </w:r>
      <w:r w:rsidR="00FC0928">
        <w:rPr>
          <w:rFonts w:ascii="Arial" w:hAnsi="Arial" w:cs="Arial"/>
          <w:sz w:val="24"/>
          <w:szCs w:val="24"/>
        </w:rPr>
        <w:t xml:space="preserve"> L</w:t>
      </w:r>
      <w:r w:rsidR="00745ADF">
        <w:rPr>
          <w:rFonts w:ascii="Arial" w:hAnsi="Arial" w:cs="Arial"/>
          <w:sz w:val="24"/>
          <w:szCs w:val="24"/>
        </w:rPr>
        <w:t>it</w:t>
      </w:r>
      <w:r w:rsidR="00FC0928">
        <w:rPr>
          <w:rFonts w:ascii="Arial" w:hAnsi="Arial" w:cs="Arial"/>
          <w:sz w:val="24"/>
          <w:szCs w:val="24"/>
        </w:rPr>
        <w:t>eral</w:t>
      </w:r>
      <w:r w:rsidR="00745ADF">
        <w:rPr>
          <w:rFonts w:ascii="Arial" w:hAnsi="Arial" w:cs="Arial"/>
          <w:sz w:val="24"/>
          <w:szCs w:val="24"/>
        </w:rPr>
        <w:t xml:space="preserve"> B)</w:t>
      </w:r>
      <w:r>
        <w:rPr>
          <w:rFonts w:ascii="Arial" w:hAnsi="Arial" w:cs="Arial"/>
          <w:sz w:val="24"/>
          <w:szCs w:val="24"/>
        </w:rPr>
        <w:t xml:space="preserve"> de la Constitución de la Republica;</w:t>
      </w:r>
    </w:p>
    <w:p w:rsidR="000A0814" w:rsidRDefault="000A0814" w:rsidP="000A081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04914">
        <w:rPr>
          <w:rFonts w:ascii="Arial" w:hAnsi="Arial" w:cs="Arial"/>
          <w:b/>
          <w:sz w:val="24"/>
          <w:szCs w:val="24"/>
        </w:rPr>
        <w:t>EL TRIBUNAL ACUERDA</w:t>
      </w:r>
    </w:p>
    <w:p w:rsidR="00802F49" w:rsidRPr="00802F49" w:rsidRDefault="00802F49" w:rsidP="00FC0928">
      <w:pPr>
        <w:pStyle w:val="Prrafodelista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802F49">
        <w:rPr>
          <w:rFonts w:ascii="Arial" w:hAnsi="Arial" w:cs="Arial"/>
          <w:sz w:val="24"/>
          <w:szCs w:val="24"/>
        </w:rPr>
        <w:t>Cometer al Contador Delegado la</w:t>
      </w:r>
      <w:r w:rsidR="00FC0928">
        <w:rPr>
          <w:rFonts w:ascii="Arial" w:hAnsi="Arial" w:cs="Arial"/>
          <w:sz w:val="24"/>
          <w:szCs w:val="24"/>
        </w:rPr>
        <w:t xml:space="preserve"> intervención del gasto de $ 59:</w:t>
      </w:r>
      <w:r w:rsidRPr="00802F49">
        <w:rPr>
          <w:rFonts w:ascii="Arial" w:hAnsi="Arial" w:cs="Arial"/>
          <w:sz w:val="24"/>
          <w:szCs w:val="24"/>
        </w:rPr>
        <w:t xml:space="preserve">170.665, </w:t>
      </w:r>
      <w:r w:rsidR="004818AD">
        <w:rPr>
          <w:rFonts w:ascii="Arial" w:hAnsi="Arial" w:cs="Arial"/>
          <w:sz w:val="24"/>
          <w:szCs w:val="24"/>
        </w:rPr>
        <w:t>(</w:t>
      </w:r>
      <w:r w:rsidR="00FC0928">
        <w:rPr>
          <w:rFonts w:ascii="Arial" w:hAnsi="Arial" w:cs="Arial"/>
          <w:sz w:val="24"/>
          <w:szCs w:val="24"/>
        </w:rPr>
        <w:t>10% imprevistos, IVA y Leyes S</w:t>
      </w:r>
      <w:r w:rsidRPr="00802F49">
        <w:rPr>
          <w:rFonts w:ascii="Arial" w:hAnsi="Arial" w:cs="Arial"/>
          <w:sz w:val="24"/>
          <w:szCs w:val="24"/>
        </w:rPr>
        <w:t>ociales incluid</w:t>
      </w:r>
      <w:r w:rsidR="004818AD">
        <w:rPr>
          <w:rFonts w:ascii="Arial" w:hAnsi="Arial" w:cs="Arial"/>
          <w:sz w:val="24"/>
          <w:szCs w:val="24"/>
        </w:rPr>
        <w:t>o</w:t>
      </w:r>
      <w:r w:rsidRPr="00802F49">
        <w:rPr>
          <w:rFonts w:ascii="Arial" w:hAnsi="Arial" w:cs="Arial"/>
          <w:sz w:val="24"/>
          <w:szCs w:val="24"/>
        </w:rPr>
        <w:t>s</w:t>
      </w:r>
      <w:r w:rsidR="004818AD">
        <w:rPr>
          <w:rFonts w:ascii="Arial" w:hAnsi="Arial" w:cs="Arial"/>
          <w:sz w:val="24"/>
          <w:szCs w:val="24"/>
        </w:rPr>
        <w:t>)</w:t>
      </w:r>
      <w:r w:rsidRPr="00802F49">
        <w:rPr>
          <w:rFonts w:ascii="Arial" w:hAnsi="Arial" w:cs="Arial"/>
          <w:sz w:val="24"/>
          <w:szCs w:val="24"/>
        </w:rPr>
        <w:t>, prev</w:t>
      </w:r>
      <w:r w:rsidR="00FC0928">
        <w:rPr>
          <w:rFonts w:ascii="Arial" w:hAnsi="Arial" w:cs="Arial"/>
          <w:sz w:val="24"/>
          <w:szCs w:val="24"/>
        </w:rPr>
        <w:t>io control de la imputación al G</w:t>
      </w:r>
      <w:r w:rsidRPr="00802F49">
        <w:rPr>
          <w:rFonts w:ascii="Arial" w:hAnsi="Arial" w:cs="Arial"/>
          <w:sz w:val="24"/>
          <w:szCs w:val="24"/>
        </w:rPr>
        <w:t>rupo adecuado con disponibilidad suficiente;</w:t>
      </w:r>
    </w:p>
    <w:p w:rsidR="001331CC" w:rsidRDefault="001331CC" w:rsidP="00FC0928">
      <w:pPr>
        <w:pStyle w:val="Prrafodelista"/>
        <w:numPr>
          <w:ilvl w:val="0"/>
          <w:numId w:val="3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Téngase presente lo expuesto en el Considerando 1</w:t>
      </w:r>
      <w:r w:rsidR="00FC0928">
        <w:rPr>
          <w:rFonts w:ascii="Arial" w:hAnsi="Arial" w:cs="Arial"/>
          <w:sz w:val="24"/>
          <w:szCs w:val="24"/>
        </w:rPr>
        <w:t>);</w:t>
      </w:r>
    </w:p>
    <w:p w:rsidR="00802F49" w:rsidRDefault="00802F49" w:rsidP="00FC0928">
      <w:pPr>
        <w:pStyle w:val="Prrafodelista"/>
        <w:numPr>
          <w:ilvl w:val="0"/>
          <w:numId w:val="3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Comunicar al Contador Delegado</w:t>
      </w:r>
      <w:r w:rsidR="00FC0928">
        <w:rPr>
          <w:rFonts w:ascii="Arial" w:hAnsi="Arial" w:cs="Arial"/>
          <w:sz w:val="24"/>
          <w:szCs w:val="24"/>
        </w:rPr>
        <w:t>;</w:t>
      </w:r>
    </w:p>
    <w:p w:rsidR="00802F49" w:rsidRDefault="00802F49" w:rsidP="00FC0928">
      <w:pPr>
        <w:pStyle w:val="Prrafodelista"/>
        <w:numPr>
          <w:ilvl w:val="0"/>
          <w:numId w:val="3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Devolver las actuaciones.</w:t>
      </w:r>
    </w:p>
    <w:p w:rsidR="00FC0928" w:rsidRDefault="00FC0928" w:rsidP="00FC092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FC0928" w:rsidRDefault="00FC0928" w:rsidP="00FC092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FC0928" w:rsidRPr="00FC0928" w:rsidRDefault="00FC0928" w:rsidP="00FC0928">
      <w:pPr>
        <w:spacing w:after="0" w:line="360" w:lineRule="auto"/>
        <w:ind w:hanging="28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dc</w:t>
      </w:r>
      <w:bookmarkStart w:id="0" w:name="_GoBack"/>
      <w:bookmarkEnd w:id="0"/>
      <w:proofErr w:type="gramEnd"/>
    </w:p>
    <w:sectPr w:rsidR="00FC0928" w:rsidRPr="00FC0928" w:rsidSect="00FC0928">
      <w:footerReference w:type="default" r:id="rId8"/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885" w:rsidRDefault="008A4885" w:rsidP="008A4885">
      <w:pPr>
        <w:spacing w:after="0" w:line="240" w:lineRule="auto"/>
      </w:pPr>
      <w:r>
        <w:separator/>
      </w:r>
    </w:p>
  </w:endnote>
  <w:endnote w:type="continuationSeparator" w:id="0">
    <w:p w:rsidR="008A4885" w:rsidRDefault="008A4885" w:rsidP="008A4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8853704"/>
      <w:docPartObj>
        <w:docPartGallery w:val="Page Numbers (Bottom of Page)"/>
        <w:docPartUnique/>
      </w:docPartObj>
    </w:sdtPr>
    <w:sdtContent>
      <w:p w:rsidR="008A4885" w:rsidRDefault="008A4885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0928" w:rsidRPr="00FC0928">
          <w:rPr>
            <w:noProof/>
            <w:lang w:val="es-ES"/>
          </w:rPr>
          <w:t>3</w:t>
        </w:r>
        <w:r>
          <w:fldChar w:fldCharType="end"/>
        </w:r>
      </w:p>
    </w:sdtContent>
  </w:sdt>
  <w:p w:rsidR="008A4885" w:rsidRDefault="008A488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885" w:rsidRDefault="008A4885" w:rsidP="008A4885">
      <w:pPr>
        <w:spacing w:after="0" w:line="240" w:lineRule="auto"/>
      </w:pPr>
      <w:r>
        <w:separator/>
      </w:r>
    </w:p>
  </w:footnote>
  <w:footnote w:type="continuationSeparator" w:id="0">
    <w:p w:rsidR="008A4885" w:rsidRDefault="008A4885" w:rsidP="008A48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3482D"/>
    <w:multiLevelType w:val="hybridMultilevel"/>
    <w:tmpl w:val="E02A4170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2D6724"/>
    <w:multiLevelType w:val="hybridMultilevel"/>
    <w:tmpl w:val="5FA83304"/>
    <w:lvl w:ilvl="0" w:tplc="A9722B8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CA09F9"/>
    <w:multiLevelType w:val="hybridMultilevel"/>
    <w:tmpl w:val="CE2E6DC8"/>
    <w:lvl w:ilvl="0" w:tplc="38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BD1"/>
    <w:rsid w:val="00030AF4"/>
    <w:rsid w:val="00053E85"/>
    <w:rsid w:val="000971B5"/>
    <w:rsid w:val="000A0814"/>
    <w:rsid w:val="001331CC"/>
    <w:rsid w:val="0013692D"/>
    <w:rsid w:val="00144BD1"/>
    <w:rsid w:val="002373E7"/>
    <w:rsid w:val="003510FE"/>
    <w:rsid w:val="00383729"/>
    <w:rsid w:val="003D7E09"/>
    <w:rsid w:val="003F130E"/>
    <w:rsid w:val="003F2D58"/>
    <w:rsid w:val="00404BB9"/>
    <w:rsid w:val="00430CE6"/>
    <w:rsid w:val="004818AD"/>
    <w:rsid w:val="004C064F"/>
    <w:rsid w:val="004C46CC"/>
    <w:rsid w:val="004D3182"/>
    <w:rsid w:val="005016F1"/>
    <w:rsid w:val="005104EF"/>
    <w:rsid w:val="00543492"/>
    <w:rsid w:val="0055705C"/>
    <w:rsid w:val="0056092D"/>
    <w:rsid w:val="00566D43"/>
    <w:rsid w:val="00602B67"/>
    <w:rsid w:val="006D0FFC"/>
    <w:rsid w:val="006E6E3C"/>
    <w:rsid w:val="00707B4A"/>
    <w:rsid w:val="0072363A"/>
    <w:rsid w:val="007304BE"/>
    <w:rsid w:val="00745ADF"/>
    <w:rsid w:val="00765030"/>
    <w:rsid w:val="00802F49"/>
    <w:rsid w:val="0083309F"/>
    <w:rsid w:val="008724CA"/>
    <w:rsid w:val="00877032"/>
    <w:rsid w:val="008A4885"/>
    <w:rsid w:val="009570BA"/>
    <w:rsid w:val="00981065"/>
    <w:rsid w:val="009D01E7"/>
    <w:rsid w:val="009D05D8"/>
    <w:rsid w:val="00AC3AAC"/>
    <w:rsid w:val="00AE44A4"/>
    <w:rsid w:val="00B70693"/>
    <w:rsid w:val="00BD257C"/>
    <w:rsid w:val="00BE060E"/>
    <w:rsid w:val="00BE7605"/>
    <w:rsid w:val="00C71C2B"/>
    <w:rsid w:val="00C72BB0"/>
    <w:rsid w:val="00C9572D"/>
    <w:rsid w:val="00CF2ECA"/>
    <w:rsid w:val="00D66EB8"/>
    <w:rsid w:val="00D76E41"/>
    <w:rsid w:val="00DA6D2F"/>
    <w:rsid w:val="00DB1FDD"/>
    <w:rsid w:val="00E76752"/>
    <w:rsid w:val="00F024B8"/>
    <w:rsid w:val="00FC0928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D0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3F13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F13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0A081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A48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4885"/>
  </w:style>
  <w:style w:type="paragraph" w:styleId="Piedepgina">
    <w:name w:val="footer"/>
    <w:basedOn w:val="Normal"/>
    <w:link w:val="PiedepginaCar"/>
    <w:uiPriority w:val="99"/>
    <w:unhideWhenUsed/>
    <w:rsid w:val="008A48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48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D0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3F13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F13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0A081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A48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4885"/>
  </w:style>
  <w:style w:type="paragraph" w:styleId="Piedepgina">
    <w:name w:val="footer"/>
    <w:basedOn w:val="Normal"/>
    <w:link w:val="PiedepginaCar"/>
    <w:uiPriority w:val="99"/>
    <w:unhideWhenUsed/>
    <w:rsid w:val="008A48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4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720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2</cp:revision>
  <cp:lastPrinted>2018-03-23T17:30:00Z</cp:lastPrinted>
  <dcterms:created xsi:type="dcterms:W3CDTF">2018-03-23T17:31:00Z</dcterms:created>
  <dcterms:modified xsi:type="dcterms:W3CDTF">2018-03-23T17:31:00Z</dcterms:modified>
</cp:coreProperties>
</file>