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B2" w:rsidRDefault="00C6785A" w:rsidP="00C6785A">
      <w:pPr>
        <w:spacing w:line="360" w:lineRule="auto"/>
        <w:rPr>
          <w:rFonts w:ascii="Arial" w:hAnsi="Arial" w:cs="Arial"/>
          <w:sz w:val="24"/>
          <w:szCs w:val="24"/>
        </w:rPr>
      </w:pPr>
      <w:bookmarkStart w:id="0" w:name="_GoBack"/>
      <w:bookmarkEnd w:id="0"/>
      <w:r>
        <w:rPr>
          <w:rFonts w:ascii="Arial" w:hAnsi="Arial" w:cs="Arial"/>
          <w:b/>
          <w:sz w:val="24"/>
          <w:szCs w:val="24"/>
        </w:rPr>
        <w:t xml:space="preserve">CARPETA N°: </w:t>
      </w:r>
      <w:r>
        <w:rPr>
          <w:rFonts w:ascii="Arial" w:hAnsi="Arial" w:cs="Arial"/>
          <w:sz w:val="24"/>
          <w:szCs w:val="24"/>
        </w:rPr>
        <w:t>2017-17-1-0003486</w:t>
      </w:r>
    </w:p>
    <w:p w:rsidR="00C6785A" w:rsidRDefault="00C6785A" w:rsidP="00C6785A">
      <w:pPr>
        <w:spacing w:line="360" w:lineRule="auto"/>
        <w:rPr>
          <w:rFonts w:ascii="Arial" w:hAnsi="Arial" w:cs="Arial"/>
          <w:sz w:val="24"/>
          <w:szCs w:val="24"/>
        </w:rPr>
      </w:pPr>
      <w:r w:rsidRPr="00C6785A">
        <w:rPr>
          <w:rFonts w:ascii="Arial" w:hAnsi="Arial" w:cs="Arial"/>
          <w:b/>
          <w:sz w:val="24"/>
          <w:szCs w:val="24"/>
        </w:rPr>
        <w:t xml:space="preserve">ENTRADA N°: </w:t>
      </w:r>
      <w:r>
        <w:rPr>
          <w:rFonts w:ascii="Arial" w:hAnsi="Arial" w:cs="Arial"/>
          <w:sz w:val="24"/>
          <w:szCs w:val="24"/>
        </w:rPr>
        <w:t xml:space="preserve">151/2018 </w:t>
      </w:r>
      <w:r>
        <w:rPr>
          <w:rFonts w:ascii="Arial" w:hAnsi="Arial" w:cs="Arial"/>
          <w:b/>
          <w:sz w:val="24"/>
          <w:szCs w:val="24"/>
        </w:rPr>
        <w:t xml:space="preserve">de fecha </w:t>
      </w:r>
      <w:r>
        <w:rPr>
          <w:rFonts w:ascii="Arial" w:hAnsi="Arial" w:cs="Arial"/>
          <w:sz w:val="24"/>
          <w:szCs w:val="24"/>
        </w:rPr>
        <w:t>05.01.18.</w:t>
      </w:r>
    </w:p>
    <w:p w:rsidR="00C6785A" w:rsidRDefault="00C6785A" w:rsidP="00C6785A">
      <w:pPr>
        <w:spacing w:line="360" w:lineRule="auto"/>
        <w:jc w:val="both"/>
        <w:rPr>
          <w:rFonts w:ascii="Arial" w:hAnsi="Arial" w:cs="Arial"/>
          <w:sz w:val="24"/>
          <w:szCs w:val="24"/>
        </w:rPr>
      </w:pPr>
    </w:p>
    <w:p w:rsidR="00C6785A" w:rsidRDefault="00C6785A" w:rsidP="00C6785A">
      <w:pPr>
        <w:spacing w:line="360" w:lineRule="auto"/>
        <w:jc w:val="right"/>
        <w:rPr>
          <w:rFonts w:ascii="Arial" w:hAnsi="Arial" w:cs="Arial"/>
          <w:sz w:val="24"/>
          <w:szCs w:val="24"/>
        </w:rPr>
      </w:pPr>
      <w:r>
        <w:rPr>
          <w:rFonts w:ascii="Arial" w:hAnsi="Arial" w:cs="Arial"/>
          <w:sz w:val="24"/>
          <w:szCs w:val="24"/>
        </w:rPr>
        <w:t>Montevideo, 22 de enero de 2018.</w:t>
      </w:r>
    </w:p>
    <w:p w:rsidR="00C6785A" w:rsidRDefault="00C6785A" w:rsidP="00C6785A">
      <w:pPr>
        <w:spacing w:line="360" w:lineRule="auto"/>
        <w:jc w:val="center"/>
        <w:rPr>
          <w:rFonts w:ascii="Arial" w:hAnsi="Arial" w:cs="Arial"/>
          <w:sz w:val="24"/>
          <w:szCs w:val="24"/>
        </w:rPr>
      </w:pPr>
    </w:p>
    <w:p w:rsidR="00C6785A" w:rsidRDefault="00C6785A" w:rsidP="00C6785A">
      <w:pPr>
        <w:spacing w:line="360" w:lineRule="auto"/>
        <w:jc w:val="center"/>
        <w:rPr>
          <w:rFonts w:ascii="Arial" w:hAnsi="Arial" w:cs="Arial"/>
          <w:b/>
          <w:sz w:val="24"/>
          <w:szCs w:val="24"/>
        </w:rPr>
      </w:pPr>
      <w:r>
        <w:rPr>
          <w:rFonts w:ascii="Arial" w:hAnsi="Arial" w:cs="Arial"/>
          <w:b/>
          <w:sz w:val="24"/>
          <w:szCs w:val="24"/>
        </w:rPr>
        <w:t>PROYECTO DE RESOLUCIÓN</w:t>
      </w:r>
    </w:p>
    <w:p w:rsidR="00C6785A" w:rsidRDefault="00174754" w:rsidP="00C6785A">
      <w:pPr>
        <w:spacing w:line="360" w:lineRule="auto"/>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nuevas actuaciones remitidas por la Administración de las obras Sanitarias del Estado, relacionadas con la reiteración del gasto derivado de la autorización de un nuevo crédito para financiar servicios de locomoción contratados en todo el país, hasta la finalización del ejercicio 2017;</w:t>
      </w:r>
    </w:p>
    <w:p w:rsidR="00CB6005" w:rsidRDefault="00CB6005" w:rsidP="00C6785A">
      <w:pPr>
        <w:spacing w:line="360" w:lineRule="auto"/>
        <w:jc w:val="both"/>
        <w:rPr>
          <w:rFonts w:ascii="Arial" w:hAnsi="Arial" w:cs="Arial"/>
          <w:sz w:val="24"/>
          <w:szCs w:val="24"/>
        </w:rPr>
      </w:pPr>
      <w:r w:rsidRPr="00CB6005">
        <w:rPr>
          <w:rFonts w:ascii="Arial" w:hAnsi="Arial" w:cs="Arial"/>
          <w:b/>
          <w:sz w:val="24"/>
          <w:szCs w:val="24"/>
        </w:rPr>
        <w:t>RESULTANDO:</w:t>
      </w:r>
      <w:r>
        <w:rPr>
          <w:rFonts w:ascii="Arial" w:hAnsi="Arial" w:cs="Arial"/>
          <w:b/>
          <w:sz w:val="24"/>
          <w:szCs w:val="24"/>
        </w:rPr>
        <w:tab/>
        <w:t xml:space="preserve">1) </w:t>
      </w:r>
      <w:r>
        <w:rPr>
          <w:rFonts w:ascii="Arial" w:hAnsi="Arial" w:cs="Arial"/>
          <w:sz w:val="24"/>
          <w:szCs w:val="24"/>
        </w:rPr>
        <w:t>que por Resolución R/D N° de fecha 01.11.17, el Directorio autorizó un nuevo crédito por la suma de $ 57:248.182,50 (IVA incluido), a efectos de atender el gasto derivado por el servicio de locomoción contratada en todo el país, hasta culminar el ejercicio 2017;</w:t>
      </w:r>
    </w:p>
    <w:p w:rsidR="00CB6005" w:rsidRDefault="00CB6005" w:rsidP="00D21F1D">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CB6005">
        <w:rPr>
          <w:rFonts w:ascii="Arial" w:hAnsi="Arial" w:cs="Arial"/>
          <w:b/>
          <w:sz w:val="24"/>
          <w:szCs w:val="24"/>
        </w:rPr>
        <w:t>2)</w:t>
      </w:r>
      <w:r>
        <w:rPr>
          <w:rFonts w:ascii="Arial" w:hAnsi="Arial" w:cs="Arial"/>
          <w:b/>
          <w:sz w:val="24"/>
          <w:szCs w:val="24"/>
        </w:rPr>
        <w:t xml:space="preserve"> </w:t>
      </w:r>
      <w:r>
        <w:rPr>
          <w:rFonts w:ascii="Arial" w:hAnsi="Arial" w:cs="Arial"/>
          <w:sz w:val="24"/>
          <w:szCs w:val="24"/>
        </w:rPr>
        <w:t xml:space="preserve">que por Resolución N° 4183/17 adoptada en Sesión de fecha 13.12.17, este Tribunal acordó observar el gasto en </w:t>
      </w:r>
      <w:r w:rsidR="00F93044">
        <w:rPr>
          <w:rFonts w:ascii="Arial" w:hAnsi="Arial" w:cs="Arial"/>
          <w:sz w:val="24"/>
          <w:szCs w:val="24"/>
        </w:rPr>
        <w:t xml:space="preserve">razón de </w:t>
      </w:r>
      <w:proofErr w:type="gramStart"/>
      <w:r w:rsidR="00F93044">
        <w:rPr>
          <w:rFonts w:ascii="Arial" w:hAnsi="Arial" w:cs="Arial"/>
          <w:sz w:val="24"/>
          <w:szCs w:val="24"/>
        </w:rPr>
        <w:t xml:space="preserve">que </w:t>
      </w:r>
      <w:r>
        <w:rPr>
          <w:rFonts w:ascii="Arial" w:hAnsi="Arial" w:cs="Arial"/>
          <w:sz w:val="24"/>
          <w:szCs w:val="24"/>
        </w:rPr>
        <w:t>:</w:t>
      </w:r>
      <w:proofErr w:type="gramEnd"/>
    </w:p>
    <w:p w:rsidR="00D21F1D" w:rsidRDefault="00CB6005" w:rsidP="00D21F1D">
      <w:pPr>
        <w:spacing w:line="360" w:lineRule="auto"/>
        <w:jc w:val="both"/>
        <w:rPr>
          <w:rFonts w:ascii="Arial" w:hAnsi="Arial" w:cs="Arial"/>
          <w:sz w:val="24"/>
          <w:szCs w:val="24"/>
        </w:rPr>
      </w:pPr>
      <w:r w:rsidRPr="00CB6005">
        <w:rPr>
          <w:rFonts w:ascii="Arial" w:hAnsi="Arial" w:cs="Arial"/>
          <w:b/>
          <w:sz w:val="24"/>
          <w:szCs w:val="24"/>
        </w:rPr>
        <w:t>2.1)</w:t>
      </w:r>
      <w:r>
        <w:rPr>
          <w:rFonts w:ascii="Arial" w:hAnsi="Arial" w:cs="Arial"/>
          <w:sz w:val="24"/>
          <w:szCs w:val="24"/>
        </w:rPr>
        <w:t xml:space="preserve"> </w:t>
      </w:r>
      <w:r w:rsidR="00D21F1D" w:rsidRPr="00D21F1D">
        <w:rPr>
          <w:rFonts w:ascii="Arial" w:hAnsi="Arial" w:cs="Arial"/>
          <w:sz w:val="24"/>
          <w:szCs w:val="24"/>
        </w:rPr>
        <w:t>los contratos de servicio de transporte con chofer comenzaron a regir con fecha 01.10.11 y fueron prorrogados consecutivamente,</w:t>
      </w:r>
      <w:r w:rsidR="008B71A5">
        <w:rPr>
          <w:rFonts w:ascii="Arial" w:hAnsi="Arial" w:cs="Arial"/>
          <w:sz w:val="24"/>
          <w:szCs w:val="24"/>
        </w:rPr>
        <w:t xml:space="preserve"> </w:t>
      </w:r>
      <w:r w:rsidR="00D21F1D" w:rsidRPr="00D21F1D">
        <w:rPr>
          <w:rFonts w:ascii="Arial" w:hAnsi="Arial" w:cs="Arial"/>
          <w:sz w:val="24"/>
          <w:szCs w:val="24"/>
        </w:rPr>
        <w:t>correspond</w:t>
      </w:r>
      <w:r w:rsidR="00F93044">
        <w:rPr>
          <w:rFonts w:ascii="Arial" w:hAnsi="Arial" w:cs="Arial"/>
          <w:sz w:val="24"/>
          <w:szCs w:val="24"/>
        </w:rPr>
        <w:t>i</w:t>
      </w:r>
      <w:r w:rsidR="00D21F1D" w:rsidRPr="00D21F1D">
        <w:rPr>
          <w:rFonts w:ascii="Arial" w:hAnsi="Arial" w:cs="Arial"/>
          <w:sz w:val="24"/>
          <w:szCs w:val="24"/>
        </w:rPr>
        <w:t>e</w:t>
      </w:r>
      <w:r w:rsidR="00F93044">
        <w:rPr>
          <w:rFonts w:ascii="Arial" w:hAnsi="Arial" w:cs="Arial"/>
          <w:sz w:val="24"/>
          <w:szCs w:val="24"/>
        </w:rPr>
        <w:t>ndo</w:t>
      </w:r>
      <w:r w:rsidR="00D21F1D" w:rsidRPr="00D21F1D">
        <w:rPr>
          <w:rFonts w:ascii="Arial" w:hAnsi="Arial" w:cs="Arial"/>
          <w:sz w:val="24"/>
          <w:szCs w:val="24"/>
        </w:rPr>
        <w:t xml:space="preserve"> la celebración de nuevas contrataciones</w:t>
      </w:r>
      <w:r w:rsidR="008B71A5">
        <w:rPr>
          <w:rFonts w:ascii="Arial" w:hAnsi="Arial" w:cs="Arial"/>
          <w:sz w:val="24"/>
          <w:szCs w:val="24"/>
        </w:rPr>
        <w:t>,</w:t>
      </w:r>
      <w:r w:rsidR="00D21F1D" w:rsidRPr="00D21F1D">
        <w:rPr>
          <w:rFonts w:ascii="Arial" w:hAnsi="Arial" w:cs="Arial"/>
          <w:sz w:val="24"/>
          <w:szCs w:val="24"/>
        </w:rPr>
        <w:t xml:space="preserve"> en el marco establecido en el procedimiento especial de contratación vigente</w:t>
      </w:r>
      <w:r w:rsidR="00D21F1D">
        <w:rPr>
          <w:rFonts w:ascii="Arial" w:hAnsi="Arial" w:cs="Arial"/>
          <w:sz w:val="24"/>
          <w:szCs w:val="24"/>
        </w:rPr>
        <w:t>;</w:t>
      </w:r>
    </w:p>
    <w:p w:rsidR="00D21F1D" w:rsidRDefault="00D21F1D" w:rsidP="00D21F1D">
      <w:pPr>
        <w:spacing w:line="360" w:lineRule="auto"/>
        <w:jc w:val="both"/>
        <w:rPr>
          <w:rFonts w:ascii="Arial" w:hAnsi="Arial" w:cs="Arial"/>
          <w:sz w:val="24"/>
          <w:szCs w:val="24"/>
        </w:rPr>
      </w:pPr>
      <w:r w:rsidRPr="00D21F1D">
        <w:rPr>
          <w:rFonts w:ascii="Arial" w:hAnsi="Arial" w:cs="Arial"/>
          <w:b/>
          <w:sz w:val="24"/>
          <w:szCs w:val="24"/>
        </w:rPr>
        <w:t xml:space="preserve">2.2) </w:t>
      </w:r>
      <w:r w:rsidRPr="00D21F1D">
        <w:rPr>
          <w:rFonts w:ascii="Arial" w:hAnsi="Arial" w:cs="Arial"/>
          <w:sz w:val="24"/>
          <w:szCs w:val="24"/>
        </w:rPr>
        <w:t>no obstante la intención de la Administración en corregir la situación respecto de las contrataciones prorrogadas iniciando un nuevo procedimiento a tales efect</w:t>
      </w:r>
      <w:r>
        <w:rPr>
          <w:rFonts w:ascii="Arial" w:hAnsi="Arial" w:cs="Arial"/>
          <w:sz w:val="24"/>
          <w:szCs w:val="24"/>
        </w:rPr>
        <w:t xml:space="preserve">os, el gasto </w:t>
      </w:r>
      <w:r w:rsidRPr="00D21F1D">
        <w:rPr>
          <w:rFonts w:ascii="Arial" w:hAnsi="Arial" w:cs="Arial"/>
          <w:sz w:val="24"/>
          <w:szCs w:val="24"/>
        </w:rPr>
        <w:t>deriva de la prórroga de contrataciones</w:t>
      </w:r>
      <w:r w:rsidR="008B71A5">
        <w:rPr>
          <w:rFonts w:ascii="Arial" w:hAnsi="Arial" w:cs="Arial"/>
          <w:sz w:val="24"/>
          <w:szCs w:val="24"/>
        </w:rPr>
        <w:t xml:space="preserve"> cuyos gastos fueron oportunamente </w:t>
      </w:r>
      <w:r>
        <w:rPr>
          <w:rFonts w:ascii="Arial" w:hAnsi="Arial" w:cs="Arial"/>
          <w:sz w:val="24"/>
          <w:szCs w:val="24"/>
        </w:rPr>
        <w:t>observad</w:t>
      </w:r>
      <w:r w:rsidR="008B71A5">
        <w:rPr>
          <w:rFonts w:ascii="Arial" w:hAnsi="Arial" w:cs="Arial"/>
          <w:sz w:val="24"/>
          <w:szCs w:val="24"/>
        </w:rPr>
        <w:t>o</w:t>
      </w:r>
      <w:r>
        <w:rPr>
          <w:rFonts w:ascii="Arial" w:hAnsi="Arial" w:cs="Arial"/>
          <w:sz w:val="24"/>
          <w:szCs w:val="24"/>
        </w:rPr>
        <w:t>s por este Tribunal;</w:t>
      </w:r>
    </w:p>
    <w:p w:rsidR="00D21F1D" w:rsidRDefault="00D21F1D" w:rsidP="00D21F1D">
      <w:pPr>
        <w:spacing w:line="360" w:lineRule="auto"/>
        <w:jc w:val="both"/>
        <w:rPr>
          <w:rFonts w:ascii="Arial" w:hAnsi="Arial" w:cs="Arial"/>
          <w:sz w:val="24"/>
          <w:szCs w:val="24"/>
        </w:rPr>
      </w:pPr>
      <w:r w:rsidRPr="00D21F1D">
        <w:rPr>
          <w:rFonts w:ascii="Arial" w:hAnsi="Arial" w:cs="Arial"/>
          <w:b/>
          <w:sz w:val="24"/>
          <w:szCs w:val="24"/>
        </w:rPr>
        <w:t>2.3)</w:t>
      </w:r>
      <w:r>
        <w:rPr>
          <w:rFonts w:ascii="Arial" w:hAnsi="Arial" w:cs="Arial"/>
          <w:sz w:val="24"/>
          <w:szCs w:val="24"/>
        </w:rPr>
        <w:t xml:space="preserve"> </w:t>
      </w:r>
      <w:r w:rsidRPr="00D21F1D">
        <w:rPr>
          <w:rFonts w:ascii="Arial" w:hAnsi="Arial" w:cs="Arial"/>
          <w:sz w:val="24"/>
          <w:szCs w:val="24"/>
        </w:rPr>
        <w:t>se incumplió lo dispuesto en el artículo 15 del TOCAF, al comprometerse un gasto sin disponibilidad presupuestal suficiente en el rubro de imputación</w:t>
      </w:r>
      <w:r w:rsidR="008B71A5">
        <w:rPr>
          <w:rFonts w:ascii="Arial" w:hAnsi="Arial" w:cs="Arial"/>
          <w:sz w:val="24"/>
          <w:szCs w:val="24"/>
        </w:rPr>
        <w:t>;</w:t>
      </w:r>
    </w:p>
    <w:p w:rsidR="008B71A5" w:rsidRDefault="008B71A5" w:rsidP="00D21F1D">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8B71A5">
        <w:rPr>
          <w:rFonts w:ascii="Arial" w:hAnsi="Arial" w:cs="Arial"/>
          <w:b/>
          <w:sz w:val="24"/>
          <w:szCs w:val="24"/>
        </w:rPr>
        <w:t>3)</w:t>
      </w:r>
      <w:r>
        <w:rPr>
          <w:rFonts w:ascii="Arial" w:hAnsi="Arial" w:cs="Arial"/>
          <w:b/>
          <w:sz w:val="24"/>
          <w:szCs w:val="24"/>
        </w:rPr>
        <w:t xml:space="preserve"> </w:t>
      </w:r>
      <w:r>
        <w:rPr>
          <w:rFonts w:ascii="Arial" w:hAnsi="Arial" w:cs="Arial"/>
          <w:sz w:val="24"/>
          <w:szCs w:val="24"/>
        </w:rPr>
        <w:t xml:space="preserve">que en la oportunidad, por Resolución R/D N°1801/17 de fecha 27.12.17, el Directorio </w:t>
      </w:r>
      <w:r w:rsidR="00F93044">
        <w:rPr>
          <w:rFonts w:ascii="Arial" w:hAnsi="Arial" w:cs="Arial"/>
          <w:sz w:val="24"/>
          <w:szCs w:val="24"/>
        </w:rPr>
        <w:t xml:space="preserve">dispuso </w:t>
      </w:r>
      <w:r>
        <w:rPr>
          <w:rFonts w:ascii="Arial" w:hAnsi="Arial" w:cs="Arial"/>
          <w:sz w:val="24"/>
          <w:szCs w:val="24"/>
        </w:rPr>
        <w:t xml:space="preserve"> reiterar el gasto</w:t>
      </w:r>
      <w:r w:rsidR="00F93044">
        <w:rPr>
          <w:rFonts w:ascii="Arial" w:hAnsi="Arial" w:cs="Arial"/>
          <w:sz w:val="24"/>
          <w:szCs w:val="24"/>
        </w:rPr>
        <w:t>,</w:t>
      </w:r>
      <w:r>
        <w:rPr>
          <w:rFonts w:ascii="Arial" w:hAnsi="Arial" w:cs="Arial"/>
          <w:sz w:val="24"/>
          <w:szCs w:val="24"/>
        </w:rPr>
        <w:t xml:space="preserve"> esgrimiendo que el </w:t>
      </w:r>
      <w:r>
        <w:rPr>
          <w:rFonts w:ascii="Arial" w:hAnsi="Arial" w:cs="Arial"/>
          <w:sz w:val="24"/>
          <w:szCs w:val="24"/>
        </w:rPr>
        <w:lastRenderedPageBreak/>
        <w:t>servicio de locomoción contratada es necesario para el normal funcionamiento, operativa y gestión de la Administración;</w:t>
      </w:r>
    </w:p>
    <w:p w:rsidR="008B71A5" w:rsidRDefault="008B71A5" w:rsidP="00D21F1D">
      <w:pPr>
        <w:spacing w:line="360" w:lineRule="auto"/>
        <w:jc w:val="both"/>
        <w:rPr>
          <w:rFonts w:ascii="Arial" w:hAnsi="Arial" w:cs="Arial"/>
          <w:sz w:val="24"/>
          <w:szCs w:val="24"/>
        </w:rPr>
      </w:pPr>
      <w:r w:rsidRPr="008B71A5">
        <w:rPr>
          <w:rFonts w:ascii="Arial" w:hAnsi="Arial" w:cs="Arial"/>
          <w:b/>
          <w:sz w:val="24"/>
          <w:szCs w:val="24"/>
        </w:rPr>
        <w:t xml:space="preserve">CONSIDERANDO: </w:t>
      </w:r>
      <w:r>
        <w:rPr>
          <w:rFonts w:ascii="Arial" w:hAnsi="Arial" w:cs="Arial"/>
          <w:sz w:val="24"/>
          <w:szCs w:val="24"/>
        </w:rPr>
        <w:t>que la fundamentación esgrimida en oportunidad de reiterar el gasto no guarda relación con las causales que motivaron la observación realizada por este Tribunal;</w:t>
      </w:r>
    </w:p>
    <w:p w:rsidR="008B71A5" w:rsidRPr="008B71A5" w:rsidRDefault="008B71A5" w:rsidP="008B71A5">
      <w:pPr>
        <w:spacing w:line="360" w:lineRule="auto"/>
        <w:jc w:val="both"/>
        <w:rPr>
          <w:rFonts w:ascii="Arial" w:hAnsi="Arial" w:cs="Arial"/>
          <w:sz w:val="24"/>
          <w:szCs w:val="24"/>
        </w:rPr>
      </w:pPr>
      <w:r>
        <w:rPr>
          <w:rFonts w:ascii="Arial" w:hAnsi="Arial" w:cs="Arial"/>
          <w:b/>
          <w:sz w:val="24"/>
          <w:szCs w:val="24"/>
        </w:rPr>
        <w:t>A</w:t>
      </w:r>
      <w:r w:rsidRPr="008B71A5">
        <w:rPr>
          <w:rFonts w:ascii="Arial" w:hAnsi="Arial" w:cs="Arial"/>
          <w:b/>
          <w:sz w:val="24"/>
          <w:szCs w:val="24"/>
        </w:rPr>
        <w:t>TENTO:</w:t>
      </w:r>
      <w:r w:rsidRPr="008B71A5">
        <w:rPr>
          <w:rFonts w:ascii="Arial" w:hAnsi="Arial" w:cs="Arial"/>
          <w:sz w:val="24"/>
          <w:szCs w:val="24"/>
        </w:rPr>
        <w:t xml:space="preserve"> a lo expresado y a lo dispuesto por el artículo 211 literal B) de la</w:t>
      </w:r>
      <w:r>
        <w:rPr>
          <w:rFonts w:ascii="Arial" w:hAnsi="Arial" w:cs="Arial"/>
          <w:sz w:val="24"/>
          <w:szCs w:val="24"/>
        </w:rPr>
        <w:t xml:space="preserve"> C</w:t>
      </w:r>
      <w:r w:rsidRPr="008B71A5">
        <w:rPr>
          <w:rFonts w:ascii="Arial" w:hAnsi="Arial" w:cs="Arial"/>
          <w:sz w:val="24"/>
          <w:szCs w:val="24"/>
        </w:rPr>
        <w:t>onstitución de la República;</w:t>
      </w:r>
    </w:p>
    <w:p w:rsidR="008B71A5" w:rsidRDefault="008B71A5" w:rsidP="008B71A5">
      <w:pPr>
        <w:spacing w:line="360" w:lineRule="auto"/>
        <w:jc w:val="center"/>
        <w:rPr>
          <w:rFonts w:ascii="Arial" w:hAnsi="Arial" w:cs="Arial"/>
          <w:b/>
          <w:sz w:val="24"/>
          <w:szCs w:val="24"/>
        </w:rPr>
      </w:pPr>
      <w:r w:rsidRPr="008B71A5">
        <w:rPr>
          <w:rFonts w:ascii="Arial" w:hAnsi="Arial" w:cs="Arial"/>
          <w:b/>
          <w:sz w:val="24"/>
          <w:szCs w:val="24"/>
        </w:rPr>
        <w:t>EL TRIBUNAL ACUERDA</w:t>
      </w:r>
    </w:p>
    <w:p w:rsidR="008B71A5" w:rsidRPr="00BA4600" w:rsidRDefault="008B71A5" w:rsidP="008B71A5">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1)</w:t>
      </w:r>
      <w:r w:rsidRPr="00BA4600">
        <w:rPr>
          <w:rFonts w:ascii="Arial" w:eastAsia="Times New Roman" w:hAnsi="Arial" w:cs="Arial"/>
          <w:sz w:val="24"/>
          <w:szCs w:val="24"/>
          <w:lang w:val="es-ES" w:eastAsia="es-ES"/>
        </w:rPr>
        <w:t xml:space="preserve"> Mantener la observación</w:t>
      </w:r>
      <w:r>
        <w:rPr>
          <w:rFonts w:ascii="Arial" w:eastAsia="Times New Roman" w:hAnsi="Arial" w:cs="Arial"/>
          <w:sz w:val="24"/>
          <w:szCs w:val="24"/>
          <w:lang w:val="es-ES" w:eastAsia="es-ES"/>
        </w:rPr>
        <w:t xml:space="preserve"> N° 4183/17</w:t>
      </w:r>
      <w:r w:rsidRPr="00BA4600">
        <w:rPr>
          <w:rFonts w:ascii="Arial" w:eastAsia="Times New Roman" w:hAnsi="Arial" w:cs="Arial"/>
          <w:sz w:val="24"/>
          <w:szCs w:val="24"/>
          <w:lang w:val="es-ES" w:eastAsia="es-ES"/>
        </w:rPr>
        <w:t xml:space="preserve"> formulada en Sesión de fecha </w:t>
      </w:r>
      <w:r>
        <w:rPr>
          <w:rFonts w:ascii="Arial" w:eastAsia="Times New Roman" w:hAnsi="Arial" w:cs="Arial"/>
          <w:sz w:val="24"/>
          <w:szCs w:val="24"/>
          <w:lang w:val="es-ES" w:eastAsia="es-ES"/>
        </w:rPr>
        <w:t>13.12.17</w:t>
      </w:r>
      <w:r w:rsidRPr="00BA4600">
        <w:rPr>
          <w:rFonts w:ascii="Arial" w:eastAsia="Times New Roman" w:hAnsi="Arial" w:cs="Arial"/>
          <w:sz w:val="24"/>
          <w:szCs w:val="24"/>
          <w:lang w:val="es-ES" w:eastAsia="es-ES"/>
        </w:rPr>
        <w:t xml:space="preserve">; </w:t>
      </w:r>
    </w:p>
    <w:p w:rsidR="008B71A5" w:rsidRPr="00BA4600" w:rsidRDefault="008B71A5" w:rsidP="008B71A5">
      <w:pPr>
        <w:spacing w:before="120" w:after="120" w:line="360" w:lineRule="auto"/>
        <w:jc w:val="both"/>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t xml:space="preserve">2) </w:t>
      </w:r>
      <w:r w:rsidRPr="00BA4600">
        <w:rPr>
          <w:rFonts w:ascii="Arial" w:eastAsia="Times New Roman" w:hAnsi="Arial" w:cs="Arial"/>
          <w:sz w:val="24"/>
          <w:szCs w:val="24"/>
          <w:lang w:val="es-ES" w:eastAsia="es-ES"/>
        </w:rPr>
        <w:t xml:space="preserve">Dar cuenta a la Asamblea General; </w:t>
      </w:r>
    </w:p>
    <w:p w:rsidR="008B71A5" w:rsidRPr="00BA4600" w:rsidRDefault="008B71A5" w:rsidP="008B71A5">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3) </w:t>
      </w:r>
      <w:r w:rsidRPr="00BA4600">
        <w:rPr>
          <w:rFonts w:ascii="Arial" w:eastAsia="Times New Roman" w:hAnsi="Arial" w:cs="Arial"/>
          <w:sz w:val="24"/>
          <w:szCs w:val="24"/>
          <w:lang w:val="es-ES" w:eastAsia="es-ES"/>
        </w:rPr>
        <w:t xml:space="preserve">Comunicar al Poder Ejecutivo; </w:t>
      </w:r>
    </w:p>
    <w:p w:rsidR="008B71A5" w:rsidRDefault="008B71A5" w:rsidP="008B71A5">
      <w:pPr>
        <w:spacing w:before="120" w:after="12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4) </w:t>
      </w:r>
      <w:r w:rsidRPr="00BA4600">
        <w:rPr>
          <w:rFonts w:ascii="Arial" w:eastAsia="Times New Roman" w:hAnsi="Arial" w:cs="Arial"/>
          <w:sz w:val="24"/>
          <w:szCs w:val="24"/>
          <w:lang w:val="es-ES" w:eastAsia="es-ES"/>
        </w:rPr>
        <w:t xml:space="preserve"> Comunicar a la  Administración actuante y </w:t>
      </w:r>
      <w:r>
        <w:rPr>
          <w:rFonts w:ascii="Arial" w:eastAsia="Times New Roman" w:hAnsi="Arial" w:cs="Arial"/>
          <w:sz w:val="24"/>
          <w:szCs w:val="24"/>
          <w:lang w:val="es-ES" w:eastAsia="es-ES"/>
        </w:rPr>
        <w:t>al Contador Delegado.</w:t>
      </w:r>
    </w:p>
    <w:p w:rsidR="008B71A5" w:rsidRDefault="008B71A5" w:rsidP="008B71A5">
      <w:pPr>
        <w:spacing w:before="120" w:after="120" w:line="360" w:lineRule="auto"/>
        <w:jc w:val="both"/>
        <w:rPr>
          <w:rFonts w:ascii="Arial" w:eastAsia="Times New Roman" w:hAnsi="Arial" w:cs="Arial"/>
          <w:sz w:val="24"/>
          <w:szCs w:val="24"/>
          <w:lang w:val="es-ES" w:eastAsia="es-ES"/>
        </w:rPr>
      </w:pPr>
    </w:p>
    <w:p w:rsidR="008B71A5" w:rsidRDefault="008B71A5" w:rsidP="008B71A5">
      <w:pPr>
        <w:spacing w:before="120" w:after="120" w:line="360" w:lineRule="auto"/>
        <w:jc w:val="both"/>
        <w:rPr>
          <w:rFonts w:ascii="Arial" w:eastAsia="Times New Roman" w:hAnsi="Arial" w:cs="Arial"/>
          <w:i/>
          <w:sz w:val="20"/>
          <w:szCs w:val="20"/>
          <w:lang w:val="es-ES" w:eastAsia="es-ES"/>
        </w:rPr>
      </w:pPr>
      <w:r>
        <w:rPr>
          <w:rFonts w:ascii="Arial" w:eastAsia="Times New Roman" w:hAnsi="Arial" w:cs="Arial"/>
          <w:i/>
          <w:sz w:val="20"/>
          <w:szCs w:val="20"/>
          <w:lang w:val="es-ES" w:eastAsia="es-ES"/>
        </w:rPr>
        <w:t>Otros</w:t>
      </w:r>
    </w:p>
    <w:p w:rsidR="008B71A5" w:rsidRPr="008B71A5" w:rsidRDefault="008B71A5" w:rsidP="008B71A5">
      <w:pPr>
        <w:spacing w:before="120" w:after="120" w:line="360" w:lineRule="auto"/>
        <w:jc w:val="both"/>
        <w:rPr>
          <w:rFonts w:ascii="Arial" w:eastAsia="Times New Roman" w:hAnsi="Arial" w:cs="Arial"/>
          <w:i/>
          <w:sz w:val="20"/>
          <w:szCs w:val="20"/>
          <w:lang w:val="es-ES" w:eastAsia="es-ES"/>
        </w:rPr>
      </w:pPr>
      <w:r>
        <w:rPr>
          <w:rFonts w:ascii="Arial" w:eastAsia="Times New Roman" w:hAnsi="Arial" w:cs="Arial"/>
          <w:i/>
          <w:sz w:val="20"/>
          <w:szCs w:val="20"/>
          <w:lang w:val="es-ES" w:eastAsia="es-ES"/>
        </w:rPr>
        <w:t>Observado</w:t>
      </w:r>
    </w:p>
    <w:p w:rsidR="008B71A5" w:rsidRPr="008B71A5" w:rsidRDefault="008B71A5" w:rsidP="008B71A5">
      <w:pPr>
        <w:spacing w:line="360" w:lineRule="auto"/>
        <w:jc w:val="center"/>
        <w:rPr>
          <w:rFonts w:ascii="Arial" w:hAnsi="Arial" w:cs="Arial"/>
          <w:b/>
          <w:sz w:val="24"/>
          <w:szCs w:val="24"/>
          <w:lang w:val="es-ES"/>
        </w:rPr>
      </w:pPr>
    </w:p>
    <w:sectPr w:rsidR="008B71A5" w:rsidRPr="008B7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5A"/>
    <w:rsid w:val="0005507B"/>
    <w:rsid w:val="00130655"/>
    <w:rsid w:val="00174754"/>
    <w:rsid w:val="00220C4C"/>
    <w:rsid w:val="00621F3D"/>
    <w:rsid w:val="008B71A5"/>
    <w:rsid w:val="00C6785A"/>
    <w:rsid w:val="00CB6005"/>
    <w:rsid w:val="00D21F1D"/>
    <w:rsid w:val="00F93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3FA94-0532-4216-A7BA-AB388ADC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2018-01-22T16:01:00Z</cp:lastPrinted>
  <dcterms:created xsi:type="dcterms:W3CDTF">2018-02-16T14:51:00Z</dcterms:created>
  <dcterms:modified xsi:type="dcterms:W3CDTF">2018-02-16T14:51:00Z</dcterms:modified>
</cp:coreProperties>
</file>