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D6" w:rsidRPr="001251D6" w:rsidRDefault="001251D6" w:rsidP="001251D6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1251D6">
        <w:rPr>
          <w:rFonts w:cs="Arial"/>
          <w:b/>
          <w:sz w:val="28"/>
          <w:szCs w:val="28"/>
          <w:lang w:val="es-ES_tradnl"/>
        </w:rPr>
        <w:t xml:space="preserve">RES. </w:t>
      </w:r>
      <w:r w:rsidR="009308FD">
        <w:rPr>
          <w:rFonts w:cs="Arial"/>
          <w:b/>
          <w:sz w:val="28"/>
          <w:szCs w:val="28"/>
          <w:lang w:val="es-ES_tradnl"/>
        </w:rPr>
        <w:t>63</w:t>
      </w:r>
      <w:r w:rsidRPr="001251D6">
        <w:rPr>
          <w:rFonts w:cs="Arial"/>
          <w:b/>
          <w:sz w:val="28"/>
          <w:szCs w:val="28"/>
          <w:lang w:val="es-ES_tradnl"/>
        </w:rPr>
        <w:t>/18</w:t>
      </w:r>
    </w:p>
    <w:p w:rsidR="001251D6" w:rsidRPr="001251D6" w:rsidRDefault="001251D6" w:rsidP="001251D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251D6" w:rsidRPr="001251D6" w:rsidRDefault="001251D6" w:rsidP="001251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1251D6">
        <w:rPr>
          <w:rFonts w:ascii="Helvetica" w:hAnsi="Helvetica"/>
          <w:b/>
          <w:lang w:val="es-ES_tradnl"/>
        </w:rPr>
        <w:t>RESOLUCION ADOPTADA POR EL</w:t>
      </w:r>
    </w:p>
    <w:p w:rsidR="001251D6" w:rsidRPr="001251D6" w:rsidRDefault="001251D6" w:rsidP="001251D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251D6" w:rsidRPr="001251D6" w:rsidRDefault="001251D6" w:rsidP="001251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1251D6">
        <w:rPr>
          <w:rFonts w:ascii="Helvetica" w:hAnsi="Helvetica"/>
          <w:b/>
          <w:lang w:val="es-ES_tradnl"/>
        </w:rPr>
        <w:t>TRIBUNAL DE CUENTAS</w:t>
      </w:r>
    </w:p>
    <w:p w:rsidR="001251D6" w:rsidRPr="001251D6" w:rsidRDefault="001251D6" w:rsidP="001251D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251D6" w:rsidRPr="001251D6" w:rsidRDefault="001251D6" w:rsidP="001251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1251D6">
        <w:rPr>
          <w:rFonts w:ascii="Helvetica" w:hAnsi="Helvetica"/>
          <w:b/>
          <w:lang w:val="es-ES_tradnl"/>
        </w:rPr>
        <w:t>EN SESION DE FECHA 27</w:t>
      </w:r>
      <w:r w:rsidRPr="001251D6">
        <w:rPr>
          <w:rFonts w:cs="Arial"/>
          <w:b/>
          <w:lang w:val="es-ES_tradnl"/>
        </w:rPr>
        <w:t xml:space="preserve"> DE DICIEMBRE </w:t>
      </w:r>
      <w:r w:rsidRPr="001251D6">
        <w:rPr>
          <w:rFonts w:ascii="Helvetica" w:hAnsi="Helvetica"/>
          <w:b/>
          <w:lang w:val="es-ES_tradnl"/>
        </w:rPr>
        <w:t>DE 2017</w:t>
      </w:r>
    </w:p>
    <w:p w:rsidR="001251D6" w:rsidRPr="001251D6" w:rsidRDefault="001251D6" w:rsidP="001251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251D6" w:rsidRPr="009308FD" w:rsidRDefault="001251D6" w:rsidP="001251D6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9308FD">
        <w:rPr>
          <w:rFonts w:ascii="Helvetica" w:hAnsi="Helvetica"/>
          <w:b/>
        </w:rPr>
        <w:t>(E. E. Nº 201</w:t>
      </w:r>
      <w:r w:rsidR="009308FD" w:rsidRPr="009308FD">
        <w:rPr>
          <w:rFonts w:ascii="Helvetica" w:hAnsi="Helvetica"/>
          <w:b/>
        </w:rPr>
        <w:t>7</w:t>
      </w:r>
      <w:r w:rsidRPr="009308FD">
        <w:rPr>
          <w:rFonts w:ascii="Helvetica" w:hAnsi="Helvetica"/>
          <w:b/>
        </w:rPr>
        <w:t>-17-1-000</w:t>
      </w:r>
      <w:r w:rsidR="009308FD" w:rsidRPr="009308FD">
        <w:rPr>
          <w:rFonts w:ascii="Helvetica" w:hAnsi="Helvetica"/>
          <w:b/>
        </w:rPr>
        <w:t>3336</w:t>
      </w:r>
      <w:r w:rsidRPr="009308FD">
        <w:rPr>
          <w:rFonts w:ascii="Helvetica" w:hAnsi="Helvetica"/>
          <w:b/>
        </w:rPr>
        <w:t xml:space="preserve">, </w:t>
      </w:r>
      <w:proofErr w:type="spellStart"/>
      <w:r w:rsidRPr="009308FD">
        <w:rPr>
          <w:rFonts w:ascii="Helvetica" w:hAnsi="Helvetica"/>
          <w:b/>
        </w:rPr>
        <w:t>Ent</w:t>
      </w:r>
      <w:proofErr w:type="spellEnd"/>
      <w:r w:rsidRPr="009308FD">
        <w:rPr>
          <w:rFonts w:ascii="Helvetica" w:hAnsi="Helvetica"/>
          <w:b/>
        </w:rPr>
        <w:t xml:space="preserve">. N° </w:t>
      </w:r>
      <w:r w:rsidR="009308FD">
        <w:rPr>
          <w:rFonts w:ascii="Helvetica" w:hAnsi="Helvetica"/>
          <w:b/>
        </w:rPr>
        <w:t>6172</w:t>
      </w:r>
      <w:r w:rsidRPr="009308FD">
        <w:rPr>
          <w:rFonts w:ascii="Helvetica" w:hAnsi="Helvetica"/>
          <w:b/>
        </w:rPr>
        <w:t>/</w:t>
      </w:r>
      <w:r w:rsidR="009308FD">
        <w:rPr>
          <w:rFonts w:ascii="Helvetica" w:hAnsi="Helvetica"/>
          <w:b/>
        </w:rPr>
        <w:t>17</w:t>
      </w:r>
      <w:r w:rsidRPr="009308FD">
        <w:rPr>
          <w:rFonts w:ascii="Helvetica" w:hAnsi="Helvetica"/>
          <w:b/>
        </w:rPr>
        <w:t>)</w:t>
      </w:r>
    </w:p>
    <w:p w:rsidR="001251D6" w:rsidRPr="009308FD" w:rsidRDefault="001251D6" w:rsidP="001251D6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1251D6" w:rsidRPr="001251D6" w:rsidRDefault="001251D6" w:rsidP="001251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85C3E" w:rsidRDefault="00185C3E" w:rsidP="008E25E7">
      <w:pPr>
        <w:spacing w:line="360" w:lineRule="auto"/>
        <w:jc w:val="center"/>
        <w:rPr>
          <w:b/>
          <w:lang w:val="es-UY"/>
        </w:rPr>
      </w:pPr>
    </w:p>
    <w:p w:rsidR="00185C3E" w:rsidRDefault="00185C3E" w:rsidP="00B25366">
      <w:pPr>
        <w:spacing w:line="360" w:lineRule="auto"/>
        <w:ind w:firstLine="851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Pr="00D520BA">
        <w:rPr>
          <w:lang w:val="es-UY"/>
        </w:rPr>
        <w:t>las</w:t>
      </w:r>
      <w:r>
        <w:rPr>
          <w:lang w:val="es-UY"/>
        </w:rPr>
        <w:t xml:space="preserve"> nuevas </w:t>
      </w:r>
      <w:r w:rsidRPr="00D520BA">
        <w:rPr>
          <w:lang w:val="es-UY"/>
        </w:rPr>
        <w:t xml:space="preserve">actuaciones remitidas por </w:t>
      </w:r>
      <w:smartTag w:uri="urn:schemas-microsoft-com:office:smarttags" w:element="PersonName">
        <w:smartTagPr>
          <w:attr w:name="ProductID" w:val="La Dirección Nacional"/>
        </w:smartTagPr>
        <w:r w:rsidRPr="00D520BA">
          <w:rPr>
            <w:lang w:val="es-UY"/>
          </w:rPr>
          <w:t>l</w:t>
        </w:r>
        <w:r>
          <w:rPr>
            <w:lang w:val="es-UY"/>
          </w:rPr>
          <w:t>a Dirección Nacional</w:t>
        </w:r>
      </w:smartTag>
      <w:r>
        <w:rPr>
          <w:lang w:val="es-UY"/>
        </w:rPr>
        <w:t xml:space="preserve"> de Aduanas del Ministerio de Economía y Finanzas, referentes al remate de mercaderías declarada en abandono, efectuado el día 7 de junio de 2017;</w:t>
      </w:r>
    </w:p>
    <w:p w:rsidR="00185C3E" w:rsidRDefault="00185C3E" w:rsidP="00B25366">
      <w:pPr>
        <w:spacing w:line="360" w:lineRule="auto"/>
        <w:ind w:firstLine="851"/>
        <w:jc w:val="both"/>
        <w:rPr>
          <w:rFonts w:cs="Arial"/>
        </w:rPr>
      </w:pPr>
      <w:r w:rsidRPr="00FF08B4">
        <w:rPr>
          <w:b/>
          <w:lang w:val="es-UY"/>
        </w:rPr>
        <w:t>RESULTANDO: 1)</w:t>
      </w:r>
      <w:r>
        <w:rPr>
          <w:b/>
          <w:lang w:val="es-UY"/>
        </w:rPr>
        <w:t xml:space="preserve"> </w:t>
      </w:r>
      <w:r>
        <w:rPr>
          <w:rFonts w:cs="Arial"/>
        </w:rPr>
        <w:t>que oportunamente y mediante Oficio N</w:t>
      </w:r>
      <w:r w:rsidR="00D87A63">
        <w:rPr>
          <w:rFonts w:cs="Arial"/>
        </w:rPr>
        <w:t>º</w:t>
      </w:r>
      <w:r>
        <w:rPr>
          <w:rFonts w:cs="Arial"/>
        </w:rPr>
        <w:t xml:space="preserve"> 4267/17, de fecha 3/07/17, este Tribunal se dio por enterado del </w:t>
      </w:r>
      <w:r w:rsidR="00D87A63">
        <w:rPr>
          <w:rFonts w:cs="Arial"/>
        </w:rPr>
        <w:t>r</w:t>
      </w:r>
      <w:r>
        <w:rPr>
          <w:rFonts w:cs="Arial"/>
        </w:rPr>
        <w:t xml:space="preserve">emate a efectuarse, estando a la remisión de las resultancias </w:t>
      </w:r>
      <w:r w:rsidR="00D87A63">
        <w:rPr>
          <w:rFonts w:cs="Arial"/>
        </w:rPr>
        <w:t xml:space="preserve">del mismo, </w:t>
      </w:r>
      <w:r>
        <w:rPr>
          <w:rFonts w:cs="Arial"/>
        </w:rPr>
        <w:t>a efectos del control que le compete;</w:t>
      </w:r>
    </w:p>
    <w:p w:rsidR="00185C3E" w:rsidRDefault="00185C3E" w:rsidP="00B25366">
      <w:pPr>
        <w:spacing w:line="360" w:lineRule="auto"/>
        <w:ind w:firstLine="2694"/>
        <w:jc w:val="both"/>
        <w:rPr>
          <w:lang w:val="es-UY"/>
        </w:rPr>
      </w:pPr>
      <w:r w:rsidRPr="007B3202">
        <w:rPr>
          <w:rFonts w:cs="Arial"/>
          <w:b/>
        </w:rPr>
        <w:t>2)</w:t>
      </w:r>
      <w:r>
        <w:rPr>
          <w:rFonts w:cs="Arial"/>
        </w:rPr>
        <w:t xml:space="preserve"> que </w:t>
      </w:r>
      <w:r w:rsidRPr="00B84256">
        <w:rPr>
          <w:lang w:val="es-UY"/>
        </w:rPr>
        <w:t>e</w:t>
      </w:r>
      <w:r w:rsidRPr="006768F9">
        <w:rPr>
          <w:lang w:val="es-UY"/>
        </w:rPr>
        <w:t>n la oportunidad</w:t>
      </w:r>
      <w:r>
        <w:rPr>
          <w:lang w:val="es-UY"/>
        </w:rPr>
        <w:t>,</w:t>
      </w:r>
      <w:r w:rsidRPr="006768F9">
        <w:rPr>
          <w:lang w:val="es-UY"/>
        </w:rPr>
        <w:t xml:space="preserve"> se remiten las actuaciones correspondientes a la realización del referido remate, el que se llevó a cabo </w:t>
      </w:r>
      <w:r w:rsidRPr="00794F88">
        <w:rPr>
          <w:lang w:val="es-UY"/>
        </w:rPr>
        <w:t>en el local de la calle</w:t>
      </w:r>
      <w:r>
        <w:rPr>
          <w:lang w:val="es-UY"/>
        </w:rPr>
        <w:t xml:space="preserve"> Democracia  Nº 2214 de Montevideo</w:t>
      </w:r>
      <w:r w:rsidRPr="00794F88">
        <w:rPr>
          <w:lang w:val="es-UY"/>
        </w:rPr>
        <w:t xml:space="preserve">, a cargo de la firma rematadora </w:t>
      </w:r>
      <w:r>
        <w:rPr>
          <w:lang w:val="es-UY"/>
        </w:rPr>
        <w:t xml:space="preserve">Carlos </w:t>
      </w:r>
      <w:proofErr w:type="spellStart"/>
      <w:r>
        <w:rPr>
          <w:lang w:val="es-UY"/>
        </w:rPr>
        <w:t>Musetti</w:t>
      </w:r>
      <w:proofErr w:type="spellEnd"/>
      <w:r>
        <w:rPr>
          <w:lang w:val="es-UY"/>
        </w:rPr>
        <w:t>;</w:t>
      </w:r>
    </w:p>
    <w:p w:rsidR="00185C3E" w:rsidRDefault="00185C3E" w:rsidP="00B25366">
      <w:pPr>
        <w:spacing w:line="360" w:lineRule="auto"/>
        <w:ind w:firstLine="2694"/>
        <w:jc w:val="both"/>
        <w:rPr>
          <w:lang w:val="es-UY"/>
        </w:rPr>
      </w:pPr>
      <w:r w:rsidRPr="007B3202">
        <w:rPr>
          <w:b/>
          <w:lang w:val="es-UY"/>
        </w:rPr>
        <w:t>3)</w:t>
      </w:r>
      <w:r>
        <w:rPr>
          <w:lang w:val="es-UY"/>
        </w:rPr>
        <w:t xml:space="preserve"> que</w:t>
      </w:r>
      <w:r w:rsidRPr="000B3713">
        <w:rPr>
          <w:lang w:val="es-UY"/>
        </w:rPr>
        <w:t xml:space="preserve"> se realizaron pu</w:t>
      </w:r>
      <w:r>
        <w:rPr>
          <w:lang w:val="es-UY"/>
        </w:rPr>
        <w:t>blicaciones</w:t>
      </w:r>
      <w:r w:rsidRPr="00772128">
        <w:rPr>
          <w:lang w:val="es-UY"/>
        </w:rPr>
        <w:t xml:space="preserve"> </w:t>
      </w:r>
      <w:r>
        <w:rPr>
          <w:lang w:val="es-UY"/>
        </w:rPr>
        <w:t>en el Sitio</w:t>
      </w:r>
      <w:r w:rsidRPr="000B3713">
        <w:rPr>
          <w:lang w:val="es-UY"/>
        </w:rPr>
        <w:t xml:space="preserve"> Web de Compras y C</w:t>
      </w:r>
      <w:r>
        <w:rPr>
          <w:lang w:val="es-UY"/>
        </w:rPr>
        <w:t xml:space="preserve">ontrataciones Estatales con fecha 15.5.17, diario Oficial de fecha 6.06.2017 y en diario de edictos </w:t>
      </w:r>
      <w:proofErr w:type="spellStart"/>
      <w:r>
        <w:rPr>
          <w:lang w:val="es-UY"/>
        </w:rPr>
        <w:t>Ìndice</w:t>
      </w:r>
      <w:proofErr w:type="spellEnd"/>
      <w:r>
        <w:rPr>
          <w:lang w:val="es-UY"/>
        </w:rPr>
        <w:t xml:space="preserve"> Judicial de fecha 6.06.201;</w:t>
      </w:r>
    </w:p>
    <w:p w:rsidR="00185C3E" w:rsidRDefault="00185C3E" w:rsidP="00B25366">
      <w:pPr>
        <w:spacing w:line="360" w:lineRule="auto"/>
        <w:ind w:firstLine="2694"/>
        <w:jc w:val="both"/>
        <w:rPr>
          <w:lang w:val="es-UY"/>
        </w:rPr>
      </w:pPr>
      <w:r w:rsidRPr="007B3202">
        <w:rPr>
          <w:b/>
          <w:lang w:val="es-UY"/>
        </w:rPr>
        <w:t>4)</w:t>
      </w:r>
      <w:r>
        <w:rPr>
          <w:lang w:val="es-UY"/>
        </w:rPr>
        <w:t xml:space="preserve"> que l</w:t>
      </w:r>
      <w:r w:rsidRPr="00801306">
        <w:rPr>
          <w:lang w:val="es-UY"/>
        </w:rPr>
        <w:t xml:space="preserve">uce Convenio de Remates, de fecha </w:t>
      </w:r>
      <w:r>
        <w:rPr>
          <w:lang w:val="es-UY"/>
        </w:rPr>
        <w:t>25 de mayo de 2017</w:t>
      </w:r>
      <w:r w:rsidRPr="00801306">
        <w:rPr>
          <w:lang w:val="es-UY"/>
        </w:rPr>
        <w:t>, entre la Dirección Nacional de Aduanas y la firma Rematadora</w:t>
      </w:r>
      <w:r>
        <w:rPr>
          <w:lang w:val="es-UY"/>
        </w:rPr>
        <w:t xml:space="preserve"> Carlos </w:t>
      </w:r>
      <w:proofErr w:type="spellStart"/>
      <w:r>
        <w:rPr>
          <w:lang w:val="es-UY"/>
        </w:rPr>
        <w:t>Musetti</w:t>
      </w:r>
      <w:proofErr w:type="spellEnd"/>
      <w:r>
        <w:rPr>
          <w:lang w:val="es-UY"/>
        </w:rPr>
        <w:t xml:space="preserve">; </w:t>
      </w:r>
    </w:p>
    <w:p w:rsidR="00185C3E" w:rsidRDefault="00185C3E" w:rsidP="00B25366">
      <w:pPr>
        <w:spacing w:line="360" w:lineRule="auto"/>
        <w:ind w:firstLine="2694"/>
        <w:jc w:val="both"/>
        <w:rPr>
          <w:lang w:val="es-UY"/>
        </w:rPr>
      </w:pPr>
      <w:r w:rsidRPr="007B3202">
        <w:rPr>
          <w:b/>
          <w:lang w:val="es-UY"/>
        </w:rPr>
        <w:t>5</w:t>
      </w:r>
      <w:r w:rsidRPr="000E4830">
        <w:rPr>
          <w:b/>
          <w:lang w:val="es-UY"/>
        </w:rPr>
        <w:t>)</w:t>
      </w:r>
      <w:r>
        <w:rPr>
          <w:lang w:val="es-UY"/>
        </w:rPr>
        <w:t xml:space="preserve"> que </w:t>
      </w:r>
      <w:r w:rsidR="00D87A63">
        <w:rPr>
          <w:lang w:val="es-UY"/>
        </w:rPr>
        <w:t>c</w:t>
      </w:r>
      <w:r>
        <w:rPr>
          <w:lang w:val="es-UY"/>
        </w:rPr>
        <w:t>on</w:t>
      </w:r>
      <w:r w:rsidRPr="004E4C59">
        <w:rPr>
          <w:lang w:val="es-UY"/>
        </w:rPr>
        <w:t xml:space="preserve"> fecha </w:t>
      </w:r>
      <w:r>
        <w:rPr>
          <w:lang w:val="es-UY"/>
        </w:rPr>
        <w:t>14 de junio de 2017</w:t>
      </w:r>
      <w:r w:rsidRPr="004E4C59">
        <w:rPr>
          <w:lang w:val="es-UY"/>
        </w:rPr>
        <w:t xml:space="preserve">, el rematador </w:t>
      </w:r>
      <w:r>
        <w:rPr>
          <w:lang w:val="es-UY"/>
        </w:rPr>
        <w:t xml:space="preserve">Carlos </w:t>
      </w:r>
      <w:proofErr w:type="spellStart"/>
      <w:r>
        <w:rPr>
          <w:lang w:val="es-UY"/>
        </w:rPr>
        <w:t>Musetti</w:t>
      </w:r>
      <w:proofErr w:type="spellEnd"/>
      <w:r>
        <w:rPr>
          <w:lang w:val="es-UY"/>
        </w:rPr>
        <w:t xml:space="preserve"> </w:t>
      </w:r>
      <w:r w:rsidRPr="004E4C59">
        <w:rPr>
          <w:lang w:val="es-UY"/>
        </w:rPr>
        <w:t xml:space="preserve">comunicó </w:t>
      </w:r>
      <w:r>
        <w:rPr>
          <w:lang w:val="es-UY"/>
        </w:rPr>
        <w:t xml:space="preserve">el producido del remate, siendo el total obtenido la suma de $ 15.910 fija neta;                    </w:t>
      </w:r>
    </w:p>
    <w:p w:rsidR="00185C3E" w:rsidRDefault="00185C3E" w:rsidP="00B25366">
      <w:pPr>
        <w:spacing w:line="360" w:lineRule="auto"/>
        <w:ind w:firstLine="2694"/>
        <w:jc w:val="both"/>
        <w:rPr>
          <w:lang w:val="es-UY"/>
        </w:rPr>
      </w:pPr>
      <w:r w:rsidRPr="007B3202">
        <w:rPr>
          <w:b/>
          <w:lang w:val="es-UY"/>
        </w:rPr>
        <w:t>6)</w:t>
      </w:r>
      <w:r>
        <w:rPr>
          <w:lang w:val="es-UY"/>
        </w:rPr>
        <w:t xml:space="preserve"> que lucen facturas con detalles de los bienes rematados, así como planillas de Actas Administrativas del sector remates; </w:t>
      </w:r>
      <w:r w:rsidRPr="00B56EF4">
        <w:rPr>
          <w:lang w:val="es-UY"/>
        </w:rPr>
        <w:t xml:space="preserve"> </w:t>
      </w:r>
    </w:p>
    <w:p w:rsidR="00185C3E" w:rsidRPr="007E529F" w:rsidRDefault="00185C3E" w:rsidP="00B25366">
      <w:pPr>
        <w:spacing w:line="360" w:lineRule="auto"/>
        <w:ind w:firstLine="2694"/>
        <w:jc w:val="both"/>
        <w:rPr>
          <w:b/>
          <w:lang w:val="es-UY"/>
        </w:rPr>
      </w:pPr>
      <w:r w:rsidRPr="007E529F">
        <w:rPr>
          <w:b/>
          <w:lang w:val="es-UY"/>
        </w:rPr>
        <w:lastRenderedPageBreak/>
        <w:t xml:space="preserve">7) </w:t>
      </w:r>
      <w:r>
        <w:rPr>
          <w:lang w:val="es-UY"/>
        </w:rPr>
        <w:t>que según detalle de recaudación del MEF, lo recaudado asciende, deducida la comisión</w:t>
      </w:r>
      <w:r w:rsidR="006E731F">
        <w:rPr>
          <w:lang w:val="es-UY"/>
        </w:rPr>
        <w:t xml:space="preserve"> y demás gastos (cuyos comprobantes se adjuntan)</w:t>
      </w:r>
      <w:r>
        <w:rPr>
          <w:lang w:val="es-UY"/>
        </w:rPr>
        <w:t xml:space="preserve">, a la suma de $ 11.970; </w:t>
      </w:r>
      <w:r w:rsidRPr="007E529F">
        <w:rPr>
          <w:b/>
          <w:lang w:val="es-UY"/>
        </w:rPr>
        <w:t xml:space="preserve">                   </w:t>
      </w:r>
    </w:p>
    <w:p w:rsidR="00185C3E" w:rsidRDefault="00185C3E" w:rsidP="00B25366">
      <w:pPr>
        <w:spacing w:line="360" w:lineRule="auto"/>
        <w:ind w:firstLine="851"/>
        <w:jc w:val="both"/>
        <w:rPr>
          <w:lang w:val="es-UY"/>
        </w:rPr>
      </w:pPr>
      <w:r w:rsidRPr="003C61E3">
        <w:rPr>
          <w:b/>
          <w:lang w:val="es-UY"/>
        </w:rPr>
        <w:t xml:space="preserve">CONSIDERANDO: </w:t>
      </w:r>
      <w:r>
        <w:rPr>
          <w:lang w:val="es-UY"/>
        </w:rPr>
        <w:t xml:space="preserve">que </w:t>
      </w:r>
      <w:r w:rsidRPr="00BE3B2B">
        <w:rPr>
          <w:lang w:val="es-UY"/>
        </w:rPr>
        <w:t>no se ha dado cumplimiento a lo preceptuado por el Artículo 53 del T.O.C.A.F.</w:t>
      </w:r>
      <w:r>
        <w:rPr>
          <w:lang w:val="es-UY"/>
        </w:rPr>
        <w:t>, en cuanto a</w:t>
      </w:r>
      <w:r w:rsidR="008648FD">
        <w:rPr>
          <w:lang w:val="es-UY"/>
        </w:rPr>
        <w:t xml:space="preserve"> efectuar</w:t>
      </w:r>
      <w:r>
        <w:rPr>
          <w:lang w:val="es-UY"/>
        </w:rPr>
        <w:t xml:space="preserve"> </w:t>
      </w:r>
      <w:r w:rsidRPr="00BE3B2B">
        <w:rPr>
          <w:lang w:val="es-UY"/>
        </w:rPr>
        <w:t xml:space="preserve">la publicación </w:t>
      </w:r>
      <w:r>
        <w:rPr>
          <w:lang w:val="es-UY"/>
        </w:rPr>
        <w:t>de la subasta en un diario de circulación nacional</w:t>
      </w:r>
      <w:r w:rsidR="008648FD">
        <w:rPr>
          <w:lang w:val="es-UY"/>
        </w:rPr>
        <w:t>;</w:t>
      </w:r>
      <w:r>
        <w:rPr>
          <w:lang w:val="es-UY"/>
        </w:rPr>
        <w:t xml:space="preserve"> </w:t>
      </w:r>
    </w:p>
    <w:p w:rsidR="00185C3E" w:rsidRDefault="00185C3E" w:rsidP="00B25366">
      <w:pPr>
        <w:spacing w:line="360" w:lineRule="auto"/>
        <w:ind w:firstLine="851"/>
        <w:jc w:val="both"/>
        <w:rPr>
          <w:lang w:val="es-UY"/>
        </w:rPr>
      </w:pPr>
      <w:r>
        <w:rPr>
          <w:b/>
          <w:lang w:val="es-UY"/>
        </w:rPr>
        <w:t>ATENTO:</w:t>
      </w:r>
      <w:r>
        <w:rPr>
          <w:lang w:val="es-UY"/>
        </w:rPr>
        <w:t xml:space="preserve"> a lo precedentemente expuesto; </w:t>
      </w:r>
    </w:p>
    <w:p w:rsidR="00185C3E" w:rsidRDefault="00185C3E" w:rsidP="004D5807">
      <w:pPr>
        <w:spacing w:line="360" w:lineRule="auto"/>
        <w:jc w:val="center"/>
        <w:rPr>
          <w:b/>
          <w:lang w:val="es-UY"/>
        </w:rPr>
      </w:pPr>
      <w:r>
        <w:rPr>
          <w:b/>
          <w:lang w:val="es-UY"/>
        </w:rPr>
        <w:t>EL TRIBUNAL ACUERDA</w:t>
      </w:r>
    </w:p>
    <w:p w:rsidR="00185C3E" w:rsidRPr="00B25366" w:rsidRDefault="00B25366" w:rsidP="00B25366">
      <w:pPr>
        <w:spacing w:line="360" w:lineRule="auto"/>
        <w:jc w:val="both"/>
        <w:rPr>
          <w:lang w:val="es-UY"/>
        </w:rPr>
      </w:pPr>
      <w:r w:rsidRPr="00B25366">
        <w:rPr>
          <w:b/>
          <w:lang w:val="es-UY"/>
        </w:rPr>
        <w:t>1)</w:t>
      </w:r>
      <w:r>
        <w:rPr>
          <w:lang w:val="es-UY"/>
        </w:rPr>
        <w:t xml:space="preserve"> </w:t>
      </w:r>
      <w:r w:rsidR="00185C3E" w:rsidRPr="00B25366">
        <w:rPr>
          <w:lang w:val="es-UY"/>
        </w:rPr>
        <w:t>Observar el procedimiento</w:t>
      </w:r>
      <w:r w:rsidR="00D87A63" w:rsidRPr="00B25366">
        <w:rPr>
          <w:lang w:val="es-UY"/>
        </w:rPr>
        <w:t>;</w:t>
      </w:r>
    </w:p>
    <w:p w:rsidR="00D87A63" w:rsidRPr="00B25366" w:rsidRDefault="00B25366" w:rsidP="00B25366">
      <w:pPr>
        <w:spacing w:line="360" w:lineRule="auto"/>
        <w:ind w:left="284" w:hanging="284"/>
        <w:jc w:val="both"/>
        <w:rPr>
          <w:lang w:val="es-UY"/>
        </w:rPr>
      </w:pPr>
      <w:r w:rsidRPr="00B25366">
        <w:rPr>
          <w:b/>
          <w:lang w:val="es-UY"/>
        </w:rPr>
        <w:t>2)</w:t>
      </w:r>
      <w:r>
        <w:rPr>
          <w:lang w:val="es-UY"/>
        </w:rPr>
        <w:t xml:space="preserve"> </w:t>
      </w:r>
      <w:r w:rsidR="00D87A63" w:rsidRPr="00B25366">
        <w:rPr>
          <w:lang w:val="es-UY"/>
        </w:rPr>
        <w:t xml:space="preserve">Cometer a la Contadora Auditora la verificación de la versión de lo recaudado; </w:t>
      </w:r>
    </w:p>
    <w:p w:rsidR="00185C3E" w:rsidRDefault="00B25366" w:rsidP="00B25366">
      <w:pPr>
        <w:spacing w:line="360" w:lineRule="auto"/>
        <w:jc w:val="both"/>
        <w:rPr>
          <w:lang w:val="es-UY"/>
        </w:rPr>
      </w:pPr>
      <w:r w:rsidRPr="00B25366">
        <w:rPr>
          <w:b/>
          <w:lang w:val="es-UY"/>
        </w:rPr>
        <w:t>3)</w:t>
      </w:r>
      <w:r>
        <w:rPr>
          <w:lang w:val="es-UY"/>
        </w:rPr>
        <w:t xml:space="preserve"> </w:t>
      </w:r>
      <w:r w:rsidR="00185C3E" w:rsidRPr="00B25366">
        <w:rPr>
          <w:lang w:val="es-UY"/>
        </w:rPr>
        <w:t>Devolver las actuaciones</w:t>
      </w:r>
      <w:r w:rsidR="00D87A63" w:rsidRPr="00B25366">
        <w:rPr>
          <w:lang w:val="es-UY"/>
        </w:rPr>
        <w:t xml:space="preserve"> al M</w:t>
      </w:r>
      <w:r>
        <w:rPr>
          <w:lang w:val="es-UY"/>
        </w:rPr>
        <w:t xml:space="preserve">inisterio de </w:t>
      </w:r>
      <w:r w:rsidR="00D87A63" w:rsidRPr="00B25366">
        <w:rPr>
          <w:lang w:val="es-UY"/>
        </w:rPr>
        <w:t>E</w:t>
      </w:r>
      <w:r>
        <w:rPr>
          <w:lang w:val="es-UY"/>
        </w:rPr>
        <w:t xml:space="preserve">conomía y </w:t>
      </w:r>
      <w:r w:rsidR="00D87A63" w:rsidRPr="00B25366">
        <w:rPr>
          <w:lang w:val="es-UY"/>
        </w:rPr>
        <w:t>F</w:t>
      </w:r>
      <w:r>
        <w:rPr>
          <w:lang w:val="es-UY"/>
        </w:rPr>
        <w:t>inanzas</w:t>
      </w:r>
      <w:bookmarkStart w:id="0" w:name="_GoBack"/>
      <w:bookmarkEnd w:id="0"/>
      <w:r w:rsidR="00185C3E" w:rsidRPr="00B25366">
        <w:rPr>
          <w:lang w:val="es-UY"/>
        </w:rPr>
        <w:t>.</w:t>
      </w:r>
    </w:p>
    <w:p w:rsidR="00B25366" w:rsidRDefault="00B25366" w:rsidP="00B25366">
      <w:pPr>
        <w:spacing w:line="360" w:lineRule="auto"/>
        <w:jc w:val="both"/>
        <w:rPr>
          <w:lang w:val="es-UY"/>
        </w:rPr>
      </w:pPr>
    </w:p>
    <w:p w:rsidR="00B25366" w:rsidRPr="00B25366" w:rsidRDefault="00B25366" w:rsidP="00B25366">
      <w:pPr>
        <w:spacing w:line="360" w:lineRule="auto"/>
        <w:jc w:val="both"/>
        <w:rPr>
          <w:lang w:val="es-UY"/>
        </w:rPr>
      </w:pPr>
      <w:proofErr w:type="spellStart"/>
      <w:proofErr w:type="gramStart"/>
      <w:r>
        <w:rPr>
          <w:lang w:val="es-UY"/>
        </w:rPr>
        <w:t>ag</w:t>
      </w:r>
      <w:proofErr w:type="spellEnd"/>
      <w:proofErr w:type="gramEnd"/>
    </w:p>
    <w:p w:rsidR="00185C3E" w:rsidRDefault="00185C3E" w:rsidP="004D5807">
      <w:pPr>
        <w:suppressAutoHyphens/>
        <w:spacing w:line="360" w:lineRule="auto"/>
        <w:rPr>
          <w:i/>
          <w:color w:val="FF0000"/>
          <w:spacing w:val="-3"/>
          <w:lang w:val="es-ES_tradnl"/>
        </w:rPr>
      </w:pPr>
    </w:p>
    <w:p w:rsidR="00185C3E" w:rsidRDefault="00185C3E" w:rsidP="004D5807">
      <w:pPr>
        <w:spacing w:line="360" w:lineRule="auto"/>
        <w:jc w:val="both"/>
        <w:rPr>
          <w:i/>
          <w:spacing w:val="-3"/>
          <w:lang w:val="es-ES_tradnl"/>
        </w:rPr>
      </w:pPr>
    </w:p>
    <w:p w:rsidR="00185C3E" w:rsidRPr="00615DF7" w:rsidRDefault="00185C3E" w:rsidP="004D5807">
      <w:pPr>
        <w:suppressAutoHyphens/>
        <w:spacing w:line="360" w:lineRule="auto"/>
        <w:jc w:val="right"/>
        <w:rPr>
          <w:spacing w:val="-3"/>
          <w:lang w:val="es-ES_tradnl"/>
        </w:rPr>
      </w:pPr>
    </w:p>
    <w:p w:rsidR="00185C3E" w:rsidRDefault="00185C3E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185C3E" w:rsidRDefault="00185C3E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185C3E" w:rsidRDefault="00185C3E" w:rsidP="004D5807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sectPr w:rsidR="00185C3E" w:rsidSect="00F9702E">
      <w:footerReference w:type="even" r:id="rId8"/>
      <w:footerReference w:type="default" r:id="rId9"/>
      <w:pgSz w:w="11906" w:h="16838" w:code="9"/>
      <w:pgMar w:top="3289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CB" w:rsidRDefault="00145BCB">
      <w:r>
        <w:separator/>
      </w:r>
    </w:p>
  </w:endnote>
  <w:endnote w:type="continuationSeparator" w:id="0">
    <w:p w:rsidR="00145BCB" w:rsidRDefault="001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3E" w:rsidRDefault="00185C3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85C3E" w:rsidRDefault="00185C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C3E" w:rsidRDefault="00185C3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702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85C3E" w:rsidRDefault="00185C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CB" w:rsidRDefault="00145BCB">
      <w:r>
        <w:separator/>
      </w:r>
    </w:p>
  </w:footnote>
  <w:footnote w:type="continuationSeparator" w:id="0">
    <w:p w:rsidR="00145BCB" w:rsidRDefault="0014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74E03800"/>
    <w:lvl w:ilvl="0" w:tplc="BDA4C2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07A62"/>
    <w:rsid w:val="000204F8"/>
    <w:rsid w:val="00047E70"/>
    <w:rsid w:val="00074B9C"/>
    <w:rsid w:val="00096F07"/>
    <w:rsid w:val="000B3713"/>
    <w:rsid w:val="000D22F9"/>
    <w:rsid w:val="000D353B"/>
    <w:rsid w:val="000E4830"/>
    <w:rsid w:val="001251D6"/>
    <w:rsid w:val="00142088"/>
    <w:rsid w:val="00142202"/>
    <w:rsid w:val="00142B61"/>
    <w:rsid w:val="00145BCB"/>
    <w:rsid w:val="001657B2"/>
    <w:rsid w:val="00177A3A"/>
    <w:rsid w:val="00185C3E"/>
    <w:rsid w:val="001C0457"/>
    <w:rsid w:val="001D4544"/>
    <w:rsid w:val="001E16CA"/>
    <w:rsid w:val="001F1966"/>
    <w:rsid w:val="002014E3"/>
    <w:rsid w:val="00232479"/>
    <w:rsid w:val="00246FBE"/>
    <w:rsid w:val="00283AF9"/>
    <w:rsid w:val="00296BAD"/>
    <w:rsid w:val="00296BFB"/>
    <w:rsid w:val="002A4F85"/>
    <w:rsid w:val="002B205B"/>
    <w:rsid w:val="002B7FBE"/>
    <w:rsid w:val="002F4FAA"/>
    <w:rsid w:val="00322421"/>
    <w:rsid w:val="00324D8F"/>
    <w:rsid w:val="00325077"/>
    <w:rsid w:val="003305C4"/>
    <w:rsid w:val="00342586"/>
    <w:rsid w:val="00351EC1"/>
    <w:rsid w:val="003608FD"/>
    <w:rsid w:val="003A4EE4"/>
    <w:rsid w:val="003B25F0"/>
    <w:rsid w:val="003C4F90"/>
    <w:rsid w:val="003C5EA2"/>
    <w:rsid w:val="003C61E3"/>
    <w:rsid w:val="003D7043"/>
    <w:rsid w:val="003E24CD"/>
    <w:rsid w:val="003E44A6"/>
    <w:rsid w:val="003F37A1"/>
    <w:rsid w:val="00415A6F"/>
    <w:rsid w:val="0041797D"/>
    <w:rsid w:val="00427D14"/>
    <w:rsid w:val="00440C3C"/>
    <w:rsid w:val="004436DC"/>
    <w:rsid w:val="00460074"/>
    <w:rsid w:val="00482A1E"/>
    <w:rsid w:val="00482FD9"/>
    <w:rsid w:val="0048494B"/>
    <w:rsid w:val="004A4360"/>
    <w:rsid w:val="004B6AA7"/>
    <w:rsid w:val="004B73DC"/>
    <w:rsid w:val="004D4E70"/>
    <w:rsid w:val="004D5807"/>
    <w:rsid w:val="004E4C59"/>
    <w:rsid w:val="00501A21"/>
    <w:rsid w:val="00503641"/>
    <w:rsid w:val="0051321C"/>
    <w:rsid w:val="0052778C"/>
    <w:rsid w:val="00530248"/>
    <w:rsid w:val="0054614B"/>
    <w:rsid w:val="00550FD6"/>
    <w:rsid w:val="005543B7"/>
    <w:rsid w:val="00554A4D"/>
    <w:rsid w:val="00570D82"/>
    <w:rsid w:val="00586EC1"/>
    <w:rsid w:val="005944C5"/>
    <w:rsid w:val="005A3BAE"/>
    <w:rsid w:val="005A47B6"/>
    <w:rsid w:val="005C24D6"/>
    <w:rsid w:val="005D3CEA"/>
    <w:rsid w:val="005E5C75"/>
    <w:rsid w:val="006118E6"/>
    <w:rsid w:val="00615DF7"/>
    <w:rsid w:val="0065520C"/>
    <w:rsid w:val="006768F9"/>
    <w:rsid w:val="006775C8"/>
    <w:rsid w:val="006827D8"/>
    <w:rsid w:val="006943AD"/>
    <w:rsid w:val="006952D7"/>
    <w:rsid w:val="0069698B"/>
    <w:rsid w:val="006E731F"/>
    <w:rsid w:val="007014C0"/>
    <w:rsid w:val="00733726"/>
    <w:rsid w:val="00772128"/>
    <w:rsid w:val="00774709"/>
    <w:rsid w:val="00794F88"/>
    <w:rsid w:val="00797BE8"/>
    <w:rsid w:val="007B3202"/>
    <w:rsid w:val="007D7A8F"/>
    <w:rsid w:val="007E0E15"/>
    <w:rsid w:val="007E529F"/>
    <w:rsid w:val="007F0065"/>
    <w:rsid w:val="007F03DE"/>
    <w:rsid w:val="00801306"/>
    <w:rsid w:val="00805833"/>
    <w:rsid w:val="00832752"/>
    <w:rsid w:val="00841AD4"/>
    <w:rsid w:val="008648FD"/>
    <w:rsid w:val="00870FEB"/>
    <w:rsid w:val="008B5D07"/>
    <w:rsid w:val="008C36B8"/>
    <w:rsid w:val="008C3C0F"/>
    <w:rsid w:val="008C51BA"/>
    <w:rsid w:val="008E25E7"/>
    <w:rsid w:val="008F419E"/>
    <w:rsid w:val="00900D89"/>
    <w:rsid w:val="009308FD"/>
    <w:rsid w:val="00936FD0"/>
    <w:rsid w:val="00965303"/>
    <w:rsid w:val="00984BC8"/>
    <w:rsid w:val="00992A43"/>
    <w:rsid w:val="009C042C"/>
    <w:rsid w:val="009C3230"/>
    <w:rsid w:val="009F0A92"/>
    <w:rsid w:val="00A1169E"/>
    <w:rsid w:val="00A16C45"/>
    <w:rsid w:val="00A25B46"/>
    <w:rsid w:val="00A54085"/>
    <w:rsid w:val="00A67E42"/>
    <w:rsid w:val="00A86D86"/>
    <w:rsid w:val="00A91CA1"/>
    <w:rsid w:val="00AE0E12"/>
    <w:rsid w:val="00B20379"/>
    <w:rsid w:val="00B218B9"/>
    <w:rsid w:val="00B25366"/>
    <w:rsid w:val="00B51747"/>
    <w:rsid w:val="00B55C75"/>
    <w:rsid w:val="00B56EF4"/>
    <w:rsid w:val="00B80471"/>
    <w:rsid w:val="00B82391"/>
    <w:rsid w:val="00B82A9D"/>
    <w:rsid w:val="00B84256"/>
    <w:rsid w:val="00B93DC1"/>
    <w:rsid w:val="00BB26B9"/>
    <w:rsid w:val="00BB371B"/>
    <w:rsid w:val="00BB69A9"/>
    <w:rsid w:val="00BE1988"/>
    <w:rsid w:val="00BE3B2B"/>
    <w:rsid w:val="00BF5E42"/>
    <w:rsid w:val="00C063D0"/>
    <w:rsid w:val="00C1484E"/>
    <w:rsid w:val="00C2213F"/>
    <w:rsid w:val="00C359B6"/>
    <w:rsid w:val="00C45626"/>
    <w:rsid w:val="00C572B3"/>
    <w:rsid w:val="00C904D4"/>
    <w:rsid w:val="00C91C91"/>
    <w:rsid w:val="00CA177E"/>
    <w:rsid w:val="00CB0AFD"/>
    <w:rsid w:val="00CB64D7"/>
    <w:rsid w:val="00CD2B69"/>
    <w:rsid w:val="00CE76F6"/>
    <w:rsid w:val="00CF2B37"/>
    <w:rsid w:val="00CF6FC6"/>
    <w:rsid w:val="00D0514E"/>
    <w:rsid w:val="00D11EBF"/>
    <w:rsid w:val="00D261B2"/>
    <w:rsid w:val="00D26B9C"/>
    <w:rsid w:val="00D3304E"/>
    <w:rsid w:val="00D44662"/>
    <w:rsid w:val="00D51374"/>
    <w:rsid w:val="00D520BA"/>
    <w:rsid w:val="00D614B1"/>
    <w:rsid w:val="00D8661D"/>
    <w:rsid w:val="00D87A63"/>
    <w:rsid w:val="00DB728E"/>
    <w:rsid w:val="00DC4365"/>
    <w:rsid w:val="00DE7364"/>
    <w:rsid w:val="00DF4ACA"/>
    <w:rsid w:val="00E15F58"/>
    <w:rsid w:val="00E74699"/>
    <w:rsid w:val="00EA0879"/>
    <w:rsid w:val="00EB1FF7"/>
    <w:rsid w:val="00EE34F8"/>
    <w:rsid w:val="00F01F43"/>
    <w:rsid w:val="00F3557D"/>
    <w:rsid w:val="00F61AB6"/>
    <w:rsid w:val="00F63EC6"/>
    <w:rsid w:val="00F64EEE"/>
    <w:rsid w:val="00F7346C"/>
    <w:rsid w:val="00F8512E"/>
    <w:rsid w:val="00F8530A"/>
    <w:rsid w:val="00F9702E"/>
    <w:rsid w:val="00F976F1"/>
    <w:rsid w:val="00FA3F8E"/>
    <w:rsid w:val="00FB491C"/>
    <w:rsid w:val="00FD3CB6"/>
    <w:rsid w:val="00FD5D1B"/>
    <w:rsid w:val="00FF08B4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rPr>
      <w:rFonts w:ascii="Arial" w:eastAsia="Times New Roman" w:hAnsi="Arial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07A62"/>
    <w:pPr>
      <w:keepNext/>
      <w:jc w:val="center"/>
      <w:outlineLvl w:val="1"/>
    </w:pPr>
    <w:rPr>
      <w:rFonts w:ascii="Times New Roman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007A62"/>
    <w:rPr>
      <w:rFonts w:ascii="Times New Roman" w:hAnsi="Times New Roman" w:cs="Times New Roman"/>
      <w:b/>
      <w:kern w:val="28"/>
      <w:sz w:val="20"/>
      <w:szCs w:val="20"/>
      <w:u w:val="single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25E7"/>
    <w:rPr>
      <w:rFonts w:ascii="Arial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8E25E7"/>
    <w:rPr>
      <w:rFonts w:cs="Times New Roman"/>
    </w:rPr>
  </w:style>
  <w:style w:type="paragraph" w:styleId="Prrafodelista">
    <w:name w:val="List Paragraph"/>
    <w:basedOn w:val="Normal"/>
    <w:uiPriority w:val="99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uiPriority w:val="99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8C51BA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116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1169E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rPr>
      <w:rFonts w:ascii="Arial" w:eastAsia="Times New Roman" w:hAnsi="Arial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07A62"/>
    <w:pPr>
      <w:keepNext/>
      <w:jc w:val="center"/>
      <w:outlineLvl w:val="1"/>
    </w:pPr>
    <w:rPr>
      <w:rFonts w:ascii="Times New Roman" w:hAnsi="Times New Roman"/>
      <w:b/>
      <w:kern w:val="28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007A62"/>
    <w:rPr>
      <w:rFonts w:ascii="Times New Roman" w:hAnsi="Times New Roman" w:cs="Times New Roman"/>
      <w:b/>
      <w:kern w:val="28"/>
      <w:sz w:val="20"/>
      <w:szCs w:val="20"/>
      <w:u w:val="single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25E7"/>
    <w:rPr>
      <w:rFonts w:ascii="Arial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8E25E7"/>
    <w:rPr>
      <w:rFonts w:cs="Times New Roman"/>
    </w:rPr>
  </w:style>
  <w:style w:type="paragraph" w:styleId="Prrafodelista">
    <w:name w:val="List Paragraph"/>
    <w:basedOn w:val="Normal"/>
    <w:uiPriority w:val="99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uiPriority w:val="99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8C51BA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116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1169E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2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2017-17-1-0003336</vt:lpstr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2017-17-1-0003336</dc:title>
  <dc:creator>MARIZA GONZALEZ PADILLA</dc:creator>
  <cp:lastModifiedBy>tribunal1</cp:lastModifiedBy>
  <cp:revision>7</cp:revision>
  <cp:lastPrinted>2018-01-05T16:36:00Z</cp:lastPrinted>
  <dcterms:created xsi:type="dcterms:W3CDTF">2018-01-05T14:40:00Z</dcterms:created>
  <dcterms:modified xsi:type="dcterms:W3CDTF">2018-01-05T16:36:00Z</dcterms:modified>
</cp:coreProperties>
</file>