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2F" w:rsidRPr="0021772F" w:rsidRDefault="0021772F" w:rsidP="0021772F">
      <w:pPr>
        <w:tabs>
          <w:tab w:val="center" w:pos="4253"/>
        </w:tabs>
        <w:suppressAutoHyphens/>
        <w:spacing w:after="0" w:line="240" w:lineRule="auto"/>
        <w:jc w:val="right"/>
        <w:rPr>
          <w:rFonts w:ascii="Arial" w:eastAsia="Times New Roman" w:hAnsi="Arial" w:cs="Arial"/>
          <w:b/>
          <w:sz w:val="28"/>
          <w:szCs w:val="28"/>
          <w:lang w:val="es-ES_tradnl" w:eastAsia="es-ES"/>
        </w:rPr>
      </w:pPr>
      <w:r w:rsidRPr="0021772F">
        <w:rPr>
          <w:rFonts w:ascii="Arial" w:eastAsia="Times New Roman" w:hAnsi="Arial" w:cs="Arial"/>
          <w:b/>
          <w:sz w:val="28"/>
          <w:szCs w:val="28"/>
          <w:lang w:val="es-ES_tradnl" w:eastAsia="es-ES"/>
        </w:rPr>
        <w:t>RES. 3676/17</w:t>
      </w:r>
    </w:p>
    <w:p w:rsidR="0021772F" w:rsidRPr="0021772F" w:rsidRDefault="0021772F" w:rsidP="0021772F">
      <w:pPr>
        <w:tabs>
          <w:tab w:val="center" w:pos="4253"/>
        </w:tabs>
        <w:suppressAutoHyphens/>
        <w:spacing w:after="0" w:line="240" w:lineRule="auto"/>
        <w:jc w:val="center"/>
        <w:rPr>
          <w:rFonts w:ascii="Arial" w:eastAsia="Times New Roman" w:hAnsi="Arial" w:cs="Arial"/>
          <w:b/>
          <w:sz w:val="24"/>
          <w:szCs w:val="24"/>
          <w:lang w:val="es-ES_tradnl" w:eastAsia="es-ES"/>
        </w:rPr>
      </w:pPr>
    </w:p>
    <w:p w:rsidR="0021772F" w:rsidRPr="0021772F" w:rsidRDefault="0021772F" w:rsidP="0021772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21772F">
        <w:rPr>
          <w:rFonts w:ascii="Helvetica" w:eastAsia="Times New Roman" w:hAnsi="Helvetica" w:cs="Times New Roman"/>
          <w:b/>
          <w:sz w:val="24"/>
          <w:szCs w:val="24"/>
          <w:lang w:val="es-ES_tradnl" w:eastAsia="es-ES"/>
        </w:rPr>
        <w:t>RESOLUCION ADOPTADA POR EL</w:t>
      </w:r>
    </w:p>
    <w:p w:rsidR="0021772F" w:rsidRPr="0021772F" w:rsidRDefault="0021772F" w:rsidP="0021772F">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21772F" w:rsidRPr="0021772F" w:rsidRDefault="0021772F" w:rsidP="0021772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21772F">
        <w:rPr>
          <w:rFonts w:ascii="Helvetica" w:eastAsia="Times New Roman" w:hAnsi="Helvetica" w:cs="Times New Roman"/>
          <w:b/>
          <w:sz w:val="24"/>
          <w:szCs w:val="24"/>
          <w:lang w:val="es-ES_tradnl" w:eastAsia="es-ES"/>
        </w:rPr>
        <w:t>TRIBUNAL DE CUENTAS</w:t>
      </w:r>
    </w:p>
    <w:p w:rsidR="0021772F" w:rsidRPr="0021772F" w:rsidRDefault="0021772F" w:rsidP="0021772F">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21772F" w:rsidRPr="0021772F" w:rsidRDefault="0021772F" w:rsidP="0021772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21772F">
        <w:rPr>
          <w:rFonts w:ascii="Helvetica" w:eastAsia="Times New Roman" w:hAnsi="Helvetica" w:cs="Times New Roman"/>
          <w:b/>
          <w:sz w:val="24"/>
          <w:szCs w:val="24"/>
          <w:lang w:val="es-ES_tradnl" w:eastAsia="es-ES"/>
        </w:rPr>
        <w:t>EN SESION DE FECHA 8</w:t>
      </w:r>
      <w:r w:rsidRPr="0021772F">
        <w:rPr>
          <w:rFonts w:ascii="Arial" w:eastAsia="Times New Roman" w:hAnsi="Arial" w:cs="Arial"/>
          <w:b/>
          <w:sz w:val="24"/>
          <w:szCs w:val="24"/>
          <w:lang w:val="es-ES_tradnl" w:eastAsia="es-ES"/>
        </w:rPr>
        <w:t xml:space="preserve"> DE NOVIEMBRE </w:t>
      </w:r>
      <w:r w:rsidRPr="0021772F">
        <w:rPr>
          <w:rFonts w:ascii="Helvetica" w:eastAsia="Times New Roman" w:hAnsi="Helvetica" w:cs="Times New Roman"/>
          <w:b/>
          <w:sz w:val="24"/>
          <w:szCs w:val="24"/>
          <w:lang w:val="es-ES_tradnl" w:eastAsia="es-ES"/>
        </w:rPr>
        <w:t>DE 2017</w:t>
      </w:r>
    </w:p>
    <w:p w:rsidR="0021772F" w:rsidRPr="0021772F" w:rsidRDefault="0021772F" w:rsidP="0021772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21772F" w:rsidRPr="0021772F" w:rsidRDefault="0021772F" w:rsidP="0021772F">
      <w:pPr>
        <w:tabs>
          <w:tab w:val="center" w:pos="4253"/>
        </w:tabs>
        <w:suppressAutoHyphens/>
        <w:spacing w:after="0" w:line="240" w:lineRule="auto"/>
        <w:jc w:val="center"/>
        <w:rPr>
          <w:rFonts w:ascii="Helvetica" w:eastAsia="Times New Roman" w:hAnsi="Helvetica" w:cs="Times New Roman"/>
          <w:b/>
          <w:sz w:val="24"/>
          <w:szCs w:val="24"/>
          <w:lang w:eastAsia="es-ES"/>
        </w:rPr>
      </w:pPr>
      <w:r w:rsidRPr="0021772F">
        <w:rPr>
          <w:rFonts w:ascii="Helvetica" w:eastAsia="Times New Roman" w:hAnsi="Helvetica" w:cs="Times New Roman"/>
          <w:b/>
          <w:sz w:val="24"/>
          <w:szCs w:val="24"/>
          <w:lang w:eastAsia="es-ES"/>
        </w:rPr>
        <w:t xml:space="preserve">(E. E. Nº 2017-17-1-0006700, </w:t>
      </w:r>
      <w:proofErr w:type="spellStart"/>
      <w:r w:rsidRPr="0021772F">
        <w:rPr>
          <w:rFonts w:ascii="Helvetica" w:eastAsia="Times New Roman" w:hAnsi="Helvetica" w:cs="Times New Roman"/>
          <w:b/>
          <w:sz w:val="24"/>
          <w:szCs w:val="24"/>
          <w:lang w:eastAsia="es-ES"/>
        </w:rPr>
        <w:t>Ent</w:t>
      </w:r>
      <w:proofErr w:type="spellEnd"/>
      <w:r w:rsidRPr="0021772F">
        <w:rPr>
          <w:rFonts w:ascii="Helvetica" w:eastAsia="Times New Roman" w:hAnsi="Helvetica" w:cs="Times New Roman"/>
          <w:b/>
          <w:sz w:val="24"/>
          <w:szCs w:val="24"/>
          <w:lang w:eastAsia="es-ES"/>
        </w:rPr>
        <w:t>. N° 5361/17)</w:t>
      </w:r>
    </w:p>
    <w:p w:rsidR="0021772F" w:rsidRPr="0021772F" w:rsidRDefault="0021772F" w:rsidP="0021772F">
      <w:pPr>
        <w:spacing w:after="0" w:line="360" w:lineRule="auto"/>
        <w:jc w:val="both"/>
        <w:rPr>
          <w:rFonts w:ascii="Arial" w:eastAsia="Times New Roman" w:hAnsi="Arial" w:cs="Times New Roman"/>
          <w:bCs/>
          <w:sz w:val="24"/>
          <w:szCs w:val="24"/>
          <w:lang w:val="es-ES" w:eastAsia="es-ES"/>
        </w:rPr>
      </w:pPr>
    </w:p>
    <w:p w:rsidR="0021772F" w:rsidRPr="0021772F" w:rsidRDefault="0021772F" w:rsidP="0021772F">
      <w:pPr>
        <w:spacing w:after="0" w:line="360" w:lineRule="auto"/>
        <w:jc w:val="both"/>
        <w:rPr>
          <w:rFonts w:ascii="Arial" w:eastAsia="Times New Roman" w:hAnsi="Arial" w:cs="Times New Roman"/>
          <w:b/>
          <w:bCs/>
          <w:sz w:val="24"/>
          <w:szCs w:val="24"/>
          <w:lang w:val="es-ES" w:eastAsia="es-ES"/>
        </w:rPr>
      </w:pPr>
    </w:p>
    <w:p w:rsidR="0021772F" w:rsidRPr="0021772F" w:rsidRDefault="0021772F" w:rsidP="007F24A6">
      <w:pPr>
        <w:spacing w:after="0" w:line="360" w:lineRule="auto"/>
        <w:ind w:firstLine="851"/>
        <w:jc w:val="both"/>
        <w:rPr>
          <w:rFonts w:ascii="Arial" w:eastAsia="Times New Roman" w:hAnsi="Arial" w:cs="Times New Roman"/>
          <w:sz w:val="24"/>
          <w:szCs w:val="24"/>
          <w:lang w:val="es-ES" w:eastAsia="es-ES"/>
        </w:rPr>
      </w:pPr>
      <w:r w:rsidRPr="0021772F">
        <w:rPr>
          <w:rFonts w:ascii="Arial" w:eastAsia="Times New Roman" w:hAnsi="Arial" w:cs="Times New Roman"/>
          <w:b/>
          <w:sz w:val="24"/>
          <w:szCs w:val="24"/>
          <w:lang w:val="es-ES" w:eastAsia="es-ES"/>
        </w:rPr>
        <w:t xml:space="preserve">VISTO: </w:t>
      </w:r>
      <w:r w:rsidRPr="0021772F">
        <w:rPr>
          <w:rFonts w:ascii="Arial" w:eastAsia="Times New Roman" w:hAnsi="Arial" w:cs="Times New Roman"/>
          <w:sz w:val="24"/>
          <w:szCs w:val="24"/>
          <w:lang w:val="es-ES" w:eastAsia="es-ES"/>
        </w:rPr>
        <w:t>las actuaciones remitidas por el Ministerio de Vivienda, Ordenamiento Territorial y Medio Ambiente, relacionadas  con el préstamo a la Cooperativa de propietarios de ayuda mutua “COMPLEJO VAIMACA”, inscripta con el Nº 733, Nº 759 de PMV, más una ampliación de préstamo, garantizados con hipoteca, para la construcción de 32 viviendas y un SUM en la ciudad de Tacuarembó, departamento de Tacuarembó;</w:t>
      </w:r>
    </w:p>
    <w:p w:rsidR="0021772F" w:rsidRPr="0021772F" w:rsidRDefault="0021772F" w:rsidP="007F24A6">
      <w:pPr>
        <w:spacing w:after="0" w:line="360" w:lineRule="auto"/>
        <w:ind w:firstLine="851"/>
        <w:jc w:val="both"/>
        <w:rPr>
          <w:rFonts w:ascii="Arial" w:eastAsia="Times New Roman" w:hAnsi="Arial" w:cs="Times New Roman"/>
          <w:sz w:val="24"/>
          <w:szCs w:val="24"/>
          <w:lang w:val="es-ES" w:eastAsia="es-ES"/>
        </w:rPr>
      </w:pPr>
      <w:r w:rsidRPr="0021772F">
        <w:rPr>
          <w:rFonts w:ascii="Arial" w:eastAsia="Times New Roman" w:hAnsi="Arial" w:cs="Times New Roman"/>
          <w:b/>
          <w:sz w:val="24"/>
          <w:szCs w:val="24"/>
          <w:lang w:val="es-ES" w:eastAsia="es-ES"/>
        </w:rPr>
        <w:t>RESULTANDO:</w:t>
      </w:r>
      <w:r w:rsidRPr="0021772F">
        <w:rPr>
          <w:rFonts w:ascii="Arial" w:eastAsia="Times New Roman" w:hAnsi="Arial" w:cs="Times New Roman"/>
          <w:sz w:val="24"/>
          <w:szCs w:val="24"/>
          <w:lang w:val="es-ES" w:eastAsia="es-ES"/>
        </w:rPr>
        <w:t xml:space="preserve"> </w:t>
      </w:r>
      <w:r w:rsidRPr="0021772F">
        <w:rPr>
          <w:rFonts w:ascii="Arial" w:eastAsia="Times New Roman" w:hAnsi="Arial" w:cs="Times New Roman"/>
          <w:b/>
          <w:sz w:val="24"/>
          <w:szCs w:val="24"/>
          <w:lang w:val="es-ES" w:eastAsia="es-ES"/>
        </w:rPr>
        <w:t>1)</w:t>
      </w:r>
      <w:r w:rsidRPr="0021772F">
        <w:rPr>
          <w:rFonts w:ascii="Arial" w:eastAsia="Times New Roman" w:hAnsi="Arial" w:cs="Times New Roman"/>
          <w:sz w:val="24"/>
          <w:szCs w:val="24"/>
          <w:lang w:val="es-ES" w:eastAsia="es-ES"/>
        </w:rPr>
        <w:t xml:space="preserve"> que consta Proyecto de Resolución Ministerial a dictarse en ejercicio de atribuciones delegadas, por el cual se otorga a la mencionada Cooperativa el préstamo y ampliación referido. La ampliación será para atender las variaciones del Índice General del Costo de </w:t>
      </w:r>
      <w:smartTag w:uri="urn:schemas-microsoft-com:office:smarttags" w:element="PersonName">
        <w:smartTagPr>
          <w:attr w:name="ProductID" w:val="la Construcci￳n"/>
        </w:smartTagPr>
        <w:r w:rsidRPr="0021772F">
          <w:rPr>
            <w:rFonts w:ascii="Arial" w:eastAsia="Times New Roman" w:hAnsi="Arial" w:cs="Times New Roman"/>
            <w:sz w:val="24"/>
            <w:szCs w:val="24"/>
            <w:lang w:val="es-ES" w:eastAsia="es-ES"/>
          </w:rPr>
          <w:t>la Construcción</w:t>
        </w:r>
      </w:smartTag>
      <w:r w:rsidRPr="0021772F">
        <w:rPr>
          <w:rFonts w:ascii="Arial" w:eastAsia="Times New Roman" w:hAnsi="Arial" w:cs="Times New Roman"/>
          <w:sz w:val="24"/>
          <w:szCs w:val="24"/>
          <w:lang w:val="es-ES" w:eastAsia="es-ES"/>
        </w:rPr>
        <w:t xml:space="preserve"> en relación a la moneda de préstamo durante el proceso de obra; de ser inferior dicha variación a la suma prevista para ese fin, el saldo se destinará a una amortización extraordinaria del préstamo;</w:t>
      </w:r>
    </w:p>
    <w:p w:rsidR="0021772F" w:rsidRPr="0021772F" w:rsidRDefault="0021772F" w:rsidP="007F24A6">
      <w:pPr>
        <w:spacing w:after="0" w:line="360" w:lineRule="auto"/>
        <w:ind w:firstLine="2694"/>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2)</w:t>
      </w:r>
      <w:r w:rsidRPr="0021772F">
        <w:rPr>
          <w:rFonts w:ascii="Arial" w:eastAsia="Times New Roman" w:hAnsi="Arial" w:cs="Arial"/>
          <w:sz w:val="24"/>
          <w:szCs w:val="24"/>
          <w:lang w:val="es-ES" w:eastAsia="es-ES"/>
        </w:rPr>
        <w:t xml:space="preserve"> que el destino del  préstamo será la construcción de 32 viviendas económicas de interés social y SUM  de  2, 3 y 4 dormitorios, en un todo de acuerdo con el proyecto ejecutivo a aprobarse, en el  Padrón  </w:t>
      </w:r>
      <w:r w:rsidR="007F24A6">
        <w:rPr>
          <w:rFonts w:ascii="Arial" w:eastAsia="Times New Roman" w:hAnsi="Arial" w:cs="Arial"/>
          <w:sz w:val="24"/>
          <w:szCs w:val="24"/>
          <w:lang w:val="es-ES" w:eastAsia="es-ES"/>
        </w:rPr>
        <w:t xml:space="preserve">                  </w:t>
      </w:r>
      <w:r w:rsidRPr="0021772F">
        <w:rPr>
          <w:rFonts w:ascii="Arial" w:eastAsia="Times New Roman" w:hAnsi="Arial" w:cs="Arial"/>
          <w:sz w:val="24"/>
          <w:szCs w:val="24"/>
          <w:lang w:val="es-ES" w:eastAsia="es-ES"/>
        </w:rPr>
        <w:t>Nº 16.801 de la localidad catastral Tacuarembó, Departamento de Tacuarembó para residencia permanente de los integrantes de la referida Cooperativa;</w:t>
      </w:r>
    </w:p>
    <w:p w:rsidR="0021772F" w:rsidRPr="0021772F" w:rsidRDefault="0021772F" w:rsidP="007F24A6">
      <w:pPr>
        <w:spacing w:after="0" w:line="360" w:lineRule="auto"/>
        <w:ind w:firstLine="2694"/>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3)</w:t>
      </w:r>
      <w:r w:rsidRPr="0021772F">
        <w:rPr>
          <w:rFonts w:ascii="Arial" w:eastAsia="Times New Roman" w:hAnsi="Arial" w:cs="Arial"/>
          <w:sz w:val="24"/>
          <w:szCs w:val="24"/>
          <w:lang w:val="es-ES" w:eastAsia="es-ES"/>
        </w:rPr>
        <w:t xml:space="preserve"> que la División de Programación Financiera con fecha 4.10.2017, fijó el valor real de tasación en UR 69.257 de las cuales el 85% corresponden a préstamo, y el 15% a aporte de la Cooperativa, el  valor del terreno equivale a UR 2.657,35, siendo el plazo de obra estipulado de 30 meses. Asimismo, se detallan los importes por Ejercicio, a saber: </w:t>
      </w:r>
      <w:r w:rsidR="001D21CA">
        <w:rPr>
          <w:rFonts w:ascii="Arial" w:eastAsia="Times New Roman" w:hAnsi="Arial" w:cs="Arial"/>
          <w:sz w:val="24"/>
          <w:szCs w:val="24"/>
          <w:lang w:val="es-ES" w:eastAsia="es-ES"/>
        </w:rPr>
        <w:t xml:space="preserve">                          </w:t>
      </w:r>
      <w:r w:rsidRPr="0021772F">
        <w:rPr>
          <w:rFonts w:ascii="Arial" w:eastAsia="Times New Roman" w:hAnsi="Arial" w:cs="Arial"/>
          <w:sz w:val="24"/>
          <w:szCs w:val="24"/>
          <w:lang w:val="es-ES" w:eastAsia="es-ES"/>
        </w:rPr>
        <w:t xml:space="preserve">2018: UR 14.678, 2019: UR 20.141, 2020: UR 20.141 y </w:t>
      </w:r>
      <w:r w:rsidR="001D21CA">
        <w:rPr>
          <w:rFonts w:ascii="Arial" w:eastAsia="Times New Roman" w:hAnsi="Arial" w:cs="Arial"/>
          <w:sz w:val="24"/>
          <w:szCs w:val="24"/>
          <w:lang w:val="es-ES" w:eastAsia="es-ES"/>
        </w:rPr>
        <w:t xml:space="preserve"> </w:t>
      </w:r>
      <w:r w:rsidRPr="0021772F">
        <w:rPr>
          <w:rFonts w:ascii="Arial" w:eastAsia="Times New Roman" w:hAnsi="Arial" w:cs="Arial"/>
          <w:sz w:val="24"/>
          <w:szCs w:val="24"/>
          <w:lang w:val="es-ES" w:eastAsia="es-ES"/>
        </w:rPr>
        <w:t xml:space="preserve">Ejercicio 2021: </w:t>
      </w:r>
      <w:r w:rsidR="001D21CA">
        <w:rPr>
          <w:rFonts w:ascii="Arial" w:eastAsia="Times New Roman" w:hAnsi="Arial" w:cs="Arial"/>
          <w:sz w:val="24"/>
          <w:szCs w:val="24"/>
          <w:lang w:val="es-ES" w:eastAsia="es-ES"/>
        </w:rPr>
        <w:t xml:space="preserve">                        </w:t>
      </w:r>
      <w:r w:rsidRPr="0021772F">
        <w:rPr>
          <w:rFonts w:ascii="Arial" w:eastAsia="Times New Roman" w:hAnsi="Arial" w:cs="Arial"/>
          <w:sz w:val="24"/>
          <w:szCs w:val="24"/>
          <w:lang w:val="es-ES" w:eastAsia="es-ES"/>
        </w:rPr>
        <w:t>UR 9569 UR. Total UR  64.529;</w:t>
      </w:r>
    </w:p>
    <w:p w:rsidR="0021772F" w:rsidRPr="0021772F" w:rsidRDefault="0021772F" w:rsidP="001D21CA">
      <w:pPr>
        <w:spacing w:after="0" w:line="360" w:lineRule="auto"/>
        <w:ind w:firstLine="2694"/>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4)</w:t>
      </w:r>
      <w:r w:rsidRPr="0021772F">
        <w:rPr>
          <w:rFonts w:ascii="Arial" w:eastAsia="Times New Roman" w:hAnsi="Arial" w:cs="Arial"/>
          <w:sz w:val="24"/>
          <w:szCs w:val="24"/>
          <w:lang w:val="es-ES" w:eastAsia="es-ES"/>
        </w:rPr>
        <w:t xml:space="preserve"> que el Costo Global del Proyecto asciende a </w:t>
      </w:r>
      <w:r w:rsidR="001D21CA">
        <w:rPr>
          <w:rFonts w:ascii="Arial" w:eastAsia="Times New Roman" w:hAnsi="Arial" w:cs="Arial"/>
          <w:sz w:val="24"/>
          <w:szCs w:val="24"/>
          <w:lang w:val="es-ES" w:eastAsia="es-ES"/>
        </w:rPr>
        <w:t xml:space="preserve">                     </w:t>
      </w:r>
      <w:r w:rsidRPr="0021772F">
        <w:rPr>
          <w:rFonts w:ascii="Arial" w:eastAsia="Times New Roman" w:hAnsi="Arial" w:cs="Arial"/>
          <w:sz w:val="24"/>
          <w:szCs w:val="24"/>
          <w:lang w:val="es-ES" w:eastAsia="es-ES"/>
        </w:rPr>
        <w:t>UR 69.257, correspondiendo: UR  58.868 a préstamo (85% del costo global), y UR  5.661 a ampliación de préstamo,  siendo el monto total a escriturar es de UR 64.529;</w:t>
      </w:r>
    </w:p>
    <w:p w:rsidR="0021772F" w:rsidRPr="0021772F" w:rsidRDefault="0021772F" w:rsidP="001D21CA">
      <w:pPr>
        <w:spacing w:after="0" w:line="360" w:lineRule="auto"/>
        <w:ind w:firstLine="2694"/>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5)</w:t>
      </w:r>
      <w:r w:rsidRPr="0021772F">
        <w:rPr>
          <w:rFonts w:ascii="Arial" w:eastAsia="Times New Roman" w:hAnsi="Arial" w:cs="Arial"/>
          <w:sz w:val="24"/>
          <w:szCs w:val="24"/>
          <w:lang w:val="es-ES" w:eastAsia="es-ES"/>
        </w:rPr>
        <w:t xml:space="preserve"> que se adjunta Constancia de Afectación del Crédito Nº 002115 de fecha 5.10.2017, detallando los montos consignados precedentemente; </w:t>
      </w:r>
    </w:p>
    <w:p w:rsidR="0021772F" w:rsidRPr="0021772F" w:rsidRDefault="0021772F" w:rsidP="001D21CA">
      <w:pPr>
        <w:spacing w:after="0" w:line="360" w:lineRule="auto"/>
        <w:ind w:firstLine="851"/>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 xml:space="preserve">CONSIDERANDO: </w:t>
      </w:r>
      <w:r w:rsidRPr="0021772F">
        <w:rPr>
          <w:rFonts w:ascii="Arial" w:eastAsia="Times New Roman" w:hAnsi="Arial" w:cs="Arial"/>
          <w:sz w:val="24"/>
          <w:szCs w:val="24"/>
          <w:lang w:val="es-ES" w:eastAsia="es-ES"/>
        </w:rPr>
        <w:t>que la viabilidad del proyecto y préstamos planteados encuadra en la normativa vigente en la materia, especialmente lo dispuesto por los Artículos 117 y siguientes de la Ley Nº 18.407 y Artículo 27 de la Ley Nº 17.243 de 29/6/2000;</w:t>
      </w:r>
    </w:p>
    <w:p w:rsidR="0021772F" w:rsidRPr="0021772F" w:rsidRDefault="0021772F" w:rsidP="001D21CA">
      <w:pPr>
        <w:spacing w:after="0" w:line="360" w:lineRule="auto"/>
        <w:ind w:firstLine="851"/>
        <w:jc w:val="both"/>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ATENTO</w:t>
      </w:r>
      <w:bookmarkStart w:id="0" w:name="_GoBack"/>
      <w:r w:rsidRPr="00297E3B">
        <w:rPr>
          <w:rFonts w:ascii="Arial" w:eastAsia="Times New Roman" w:hAnsi="Arial" w:cs="Arial"/>
          <w:b/>
          <w:sz w:val="24"/>
          <w:szCs w:val="24"/>
          <w:lang w:val="es-ES" w:eastAsia="es-ES"/>
        </w:rPr>
        <w:t>:</w:t>
      </w:r>
      <w:bookmarkEnd w:id="0"/>
      <w:r w:rsidRPr="0021772F">
        <w:rPr>
          <w:rFonts w:ascii="Arial" w:eastAsia="Times New Roman" w:hAnsi="Arial" w:cs="Arial"/>
          <w:sz w:val="24"/>
          <w:szCs w:val="24"/>
          <w:lang w:val="es-ES" w:eastAsia="es-ES"/>
        </w:rPr>
        <w:t xml:space="preserve"> a lo precedentemente expuesto y a lo dispuesto por el Artículo 211 </w:t>
      </w:r>
      <w:r w:rsidR="001D21CA">
        <w:rPr>
          <w:rFonts w:ascii="Arial" w:eastAsia="Times New Roman" w:hAnsi="Arial" w:cs="Arial"/>
          <w:sz w:val="24"/>
          <w:szCs w:val="24"/>
          <w:lang w:val="es-ES" w:eastAsia="es-ES"/>
        </w:rPr>
        <w:t>L</w:t>
      </w:r>
      <w:r w:rsidRPr="0021772F">
        <w:rPr>
          <w:rFonts w:ascii="Arial" w:eastAsia="Times New Roman" w:hAnsi="Arial" w:cs="Arial"/>
          <w:sz w:val="24"/>
          <w:szCs w:val="24"/>
          <w:lang w:val="es-ES" w:eastAsia="es-ES"/>
        </w:rPr>
        <w:t>iteral B) de la Constitución de la República;</w:t>
      </w:r>
    </w:p>
    <w:p w:rsidR="0021772F" w:rsidRPr="0021772F" w:rsidRDefault="0021772F" w:rsidP="0021772F">
      <w:pPr>
        <w:spacing w:after="0" w:line="360" w:lineRule="auto"/>
        <w:jc w:val="center"/>
        <w:rPr>
          <w:rFonts w:ascii="Arial" w:eastAsia="Times New Roman" w:hAnsi="Arial" w:cs="Arial"/>
          <w:sz w:val="24"/>
          <w:szCs w:val="24"/>
          <w:lang w:val="es-ES" w:eastAsia="es-ES"/>
        </w:rPr>
      </w:pPr>
      <w:r w:rsidRPr="0021772F">
        <w:rPr>
          <w:rFonts w:ascii="Arial" w:eastAsia="Times New Roman" w:hAnsi="Arial" w:cs="Arial"/>
          <w:b/>
          <w:sz w:val="24"/>
          <w:szCs w:val="24"/>
          <w:lang w:val="es-ES" w:eastAsia="es-ES"/>
        </w:rPr>
        <w:t>EL   TRIBUNAL   ACUERDA</w:t>
      </w:r>
    </w:p>
    <w:p w:rsidR="0021772F" w:rsidRPr="0021772F" w:rsidRDefault="0021772F" w:rsidP="001D21CA">
      <w:pPr>
        <w:spacing w:after="0" w:line="360" w:lineRule="auto"/>
        <w:ind w:left="284" w:hanging="284"/>
        <w:jc w:val="both"/>
        <w:rPr>
          <w:rFonts w:ascii="Arial" w:eastAsia="Times New Roman" w:hAnsi="Arial" w:cs="Times New Roman"/>
          <w:sz w:val="24"/>
          <w:szCs w:val="24"/>
          <w:lang w:val="es-ES" w:eastAsia="es-ES"/>
        </w:rPr>
      </w:pPr>
      <w:r w:rsidRPr="0021772F">
        <w:rPr>
          <w:rFonts w:ascii="Arial" w:eastAsia="Times New Roman" w:hAnsi="Arial" w:cs="Times New Roman"/>
          <w:b/>
          <w:sz w:val="24"/>
          <w:szCs w:val="24"/>
          <w:lang w:val="es-MX" w:eastAsia="es-ES"/>
        </w:rPr>
        <w:t>1</w:t>
      </w:r>
      <w:r w:rsidR="001D21CA">
        <w:rPr>
          <w:rFonts w:ascii="Arial" w:eastAsia="Times New Roman" w:hAnsi="Arial" w:cs="Times New Roman"/>
          <w:b/>
          <w:sz w:val="24"/>
          <w:szCs w:val="24"/>
          <w:lang w:val="es-MX" w:eastAsia="es-ES"/>
        </w:rPr>
        <w:t>)</w:t>
      </w:r>
      <w:r w:rsidRPr="0021772F">
        <w:rPr>
          <w:rFonts w:ascii="Arial" w:eastAsia="Times New Roman" w:hAnsi="Arial" w:cs="Times New Roman"/>
          <w:sz w:val="24"/>
          <w:szCs w:val="24"/>
          <w:lang w:val="es-MX" w:eastAsia="es-ES"/>
        </w:rPr>
        <w:t xml:space="preserve"> Dictada </w:t>
      </w:r>
      <w:smartTag w:uri="urn:schemas-microsoft-com:office:smarttags" w:element="PersonName">
        <w:smartTagPr>
          <w:attr w:name="ProductID" w:val="la Resoluci￳n"/>
        </w:smartTagPr>
        <w:r w:rsidRPr="0021772F">
          <w:rPr>
            <w:rFonts w:ascii="Arial" w:eastAsia="Times New Roman" w:hAnsi="Arial" w:cs="Times New Roman"/>
            <w:sz w:val="24"/>
            <w:szCs w:val="24"/>
            <w:lang w:val="es-MX" w:eastAsia="es-ES"/>
          </w:rPr>
          <w:t>la Resolución</w:t>
        </w:r>
      </w:smartTag>
      <w:r w:rsidRPr="0021772F">
        <w:rPr>
          <w:rFonts w:ascii="Arial" w:eastAsia="Times New Roman" w:hAnsi="Arial" w:cs="Times New Roman"/>
          <w:sz w:val="24"/>
          <w:szCs w:val="24"/>
          <w:lang w:val="es-MX" w:eastAsia="es-ES"/>
        </w:rPr>
        <w:t xml:space="preserve"> definitiva por el Ordenador competente, y abiertos los créditos de los Ejercicio respectivos, </w:t>
      </w:r>
      <w:proofErr w:type="spellStart"/>
      <w:r w:rsidRPr="0021772F">
        <w:rPr>
          <w:rFonts w:ascii="Arial" w:eastAsia="Times New Roman" w:hAnsi="Arial" w:cs="Times New Roman"/>
          <w:sz w:val="24"/>
          <w:szCs w:val="24"/>
          <w:lang w:val="es-MX" w:eastAsia="es-ES"/>
        </w:rPr>
        <w:t>cométese</w:t>
      </w:r>
      <w:proofErr w:type="spellEnd"/>
      <w:r w:rsidRPr="0021772F">
        <w:rPr>
          <w:rFonts w:ascii="Arial" w:eastAsia="Times New Roman" w:hAnsi="Arial" w:cs="Times New Roman"/>
          <w:sz w:val="24"/>
          <w:szCs w:val="24"/>
          <w:lang w:val="es-MX" w:eastAsia="es-ES"/>
        </w:rPr>
        <w:t xml:space="preserve"> a </w:t>
      </w:r>
      <w:smartTag w:uri="urn:schemas-microsoft-com:office:smarttags" w:element="PersonName">
        <w:smartTagPr>
          <w:attr w:name="ProductID" w:val="la Contadora Auditora"/>
        </w:smartTagPr>
        <w:r w:rsidRPr="0021772F">
          <w:rPr>
            <w:rFonts w:ascii="Arial" w:eastAsia="Times New Roman" w:hAnsi="Arial" w:cs="Times New Roman"/>
            <w:sz w:val="24"/>
            <w:szCs w:val="24"/>
            <w:lang w:val="es-MX" w:eastAsia="es-ES"/>
          </w:rPr>
          <w:t>la Contadora Auditora</w:t>
        </w:r>
      </w:smartTag>
      <w:r w:rsidRPr="0021772F">
        <w:rPr>
          <w:rFonts w:ascii="Arial" w:eastAsia="Times New Roman" w:hAnsi="Arial" w:cs="Times New Roman"/>
          <w:sz w:val="24"/>
          <w:szCs w:val="24"/>
          <w:lang w:val="es-MX" w:eastAsia="es-ES"/>
        </w:rPr>
        <w:t xml:space="preserve"> en el  Ministerio de Vivienda, Ordenamiento Territorial y Medio Ambiente, la intervención del gasto </w:t>
      </w:r>
      <w:r w:rsidRPr="0021772F">
        <w:rPr>
          <w:rFonts w:ascii="Arial" w:eastAsia="Times New Roman" w:hAnsi="Arial" w:cs="Times New Roman"/>
          <w:sz w:val="24"/>
          <w:szCs w:val="24"/>
          <w:lang w:val="es-ES" w:eastAsia="es-ES"/>
        </w:rPr>
        <w:t xml:space="preserve">máximo de hasta </w:t>
      </w:r>
      <w:r w:rsidRPr="0021772F">
        <w:rPr>
          <w:rFonts w:ascii="Arial" w:eastAsia="Times New Roman" w:hAnsi="Arial" w:cs="Times New Roman"/>
          <w:sz w:val="24"/>
          <w:szCs w:val="24"/>
          <w:lang w:val="es-MX" w:eastAsia="es-ES"/>
        </w:rPr>
        <w:t xml:space="preserve">UR 64.529 UR, así como  la actualización que corresponda realizar a la fecha de la escritura del préstamo, según la fórmula de actualización establecida en el Reglamento aprobado, a favor de la Cooperativa </w:t>
      </w:r>
      <w:r w:rsidRPr="0021772F">
        <w:rPr>
          <w:rFonts w:ascii="Arial" w:eastAsia="Times New Roman" w:hAnsi="Arial" w:cs="Times New Roman"/>
          <w:sz w:val="24"/>
          <w:szCs w:val="24"/>
          <w:lang w:val="es-ES" w:eastAsia="es-ES"/>
        </w:rPr>
        <w:t>de Ayuda Mutua “COMPLEJO VAIMACA”</w:t>
      </w:r>
      <w:r w:rsidRPr="0021772F">
        <w:rPr>
          <w:rFonts w:ascii="Arial" w:eastAsia="Times New Roman" w:hAnsi="Arial" w:cs="Times New Roman"/>
          <w:sz w:val="24"/>
          <w:szCs w:val="24"/>
          <w:lang w:val="es-MX" w:eastAsia="es-ES"/>
        </w:rPr>
        <w:t>;</w:t>
      </w:r>
    </w:p>
    <w:p w:rsidR="0021772F" w:rsidRPr="0021772F" w:rsidRDefault="0021772F" w:rsidP="001D21CA">
      <w:pPr>
        <w:spacing w:after="0" w:line="360" w:lineRule="auto"/>
        <w:ind w:left="284" w:hanging="284"/>
        <w:jc w:val="both"/>
        <w:rPr>
          <w:rFonts w:ascii="Arial" w:eastAsia="Times New Roman" w:hAnsi="Arial" w:cs="Arial"/>
          <w:sz w:val="24"/>
          <w:szCs w:val="24"/>
          <w:lang w:val="es-MX" w:eastAsia="es-ES"/>
        </w:rPr>
      </w:pPr>
      <w:r w:rsidRPr="0021772F">
        <w:rPr>
          <w:rFonts w:ascii="Arial" w:eastAsia="Times New Roman" w:hAnsi="Arial" w:cs="Arial"/>
          <w:b/>
          <w:sz w:val="24"/>
          <w:szCs w:val="24"/>
          <w:lang w:val="es-MX" w:eastAsia="es-ES"/>
        </w:rPr>
        <w:t>2</w:t>
      </w:r>
      <w:r w:rsidR="001D21CA">
        <w:rPr>
          <w:rFonts w:ascii="Arial" w:eastAsia="Times New Roman" w:hAnsi="Arial" w:cs="Arial"/>
          <w:b/>
          <w:sz w:val="24"/>
          <w:szCs w:val="24"/>
          <w:lang w:val="es-MX" w:eastAsia="es-ES"/>
        </w:rPr>
        <w:t>)</w:t>
      </w:r>
      <w:r w:rsidRPr="0021772F">
        <w:rPr>
          <w:rFonts w:ascii="Arial" w:eastAsia="Times New Roman" w:hAnsi="Arial" w:cs="Arial"/>
          <w:sz w:val="24"/>
          <w:szCs w:val="24"/>
          <w:lang w:val="es-MX" w:eastAsia="es-ES"/>
        </w:rPr>
        <w:t xml:space="preserve"> </w:t>
      </w:r>
      <w:proofErr w:type="spellStart"/>
      <w:r w:rsidRPr="0021772F">
        <w:rPr>
          <w:rFonts w:ascii="Arial" w:eastAsia="Times New Roman" w:hAnsi="Arial" w:cs="Arial"/>
          <w:sz w:val="24"/>
          <w:szCs w:val="24"/>
          <w:lang w:val="es-MX" w:eastAsia="es-ES"/>
        </w:rPr>
        <w:t>Cométese</w:t>
      </w:r>
      <w:proofErr w:type="spellEnd"/>
      <w:r w:rsidRPr="0021772F">
        <w:rPr>
          <w:rFonts w:ascii="Arial" w:eastAsia="Times New Roman" w:hAnsi="Arial" w:cs="Arial"/>
          <w:sz w:val="24"/>
          <w:szCs w:val="24"/>
          <w:lang w:val="es-MX" w:eastAsia="es-ES"/>
        </w:rPr>
        <w:t xml:space="preserve"> asimismo a la Contadora Auditora, la intervención de las eventuales reprogramaciones que determinen que el desembolso se realice fuera del plazo previsto, previo control de su imputación al Grupo adecuado con disponibilidad suficiente y la verificación de que la Resolución definitiva concuerde con las condiciones de la contratación sometidas a este Tribunal (Artículo 8 de la Ordenanza Nº 27 de fecha 22/05/1958 en la redacción sustitutiva dispuesta por Resolución de 16/06/2010);</w:t>
      </w:r>
    </w:p>
    <w:p w:rsidR="0021772F" w:rsidRPr="0021772F" w:rsidRDefault="0021772F" w:rsidP="0021772F">
      <w:pPr>
        <w:spacing w:after="0" w:line="360" w:lineRule="auto"/>
        <w:jc w:val="both"/>
        <w:rPr>
          <w:rFonts w:ascii="Arial" w:eastAsia="Times New Roman" w:hAnsi="Arial" w:cs="Arial"/>
          <w:sz w:val="24"/>
          <w:szCs w:val="24"/>
          <w:lang w:val="es-MX" w:eastAsia="es-ES"/>
        </w:rPr>
      </w:pPr>
      <w:r w:rsidRPr="0021772F">
        <w:rPr>
          <w:rFonts w:ascii="Arial" w:eastAsia="Times New Roman" w:hAnsi="Arial" w:cs="Arial"/>
          <w:b/>
          <w:sz w:val="24"/>
          <w:szCs w:val="24"/>
          <w:lang w:val="es-MX" w:eastAsia="es-ES"/>
        </w:rPr>
        <w:t>3)</w:t>
      </w:r>
      <w:r w:rsidRPr="0021772F">
        <w:rPr>
          <w:rFonts w:ascii="Arial" w:eastAsia="Times New Roman" w:hAnsi="Arial" w:cs="Arial"/>
          <w:sz w:val="24"/>
          <w:szCs w:val="24"/>
          <w:lang w:val="es-MX" w:eastAsia="es-ES"/>
        </w:rPr>
        <w:t xml:space="preserve"> Comuníquese a la Contadora Auditora;</w:t>
      </w:r>
    </w:p>
    <w:p w:rsidR="0021772F" w:rsidRDefault="001D21CA" w:rsidP="0021772F">
      <w:pPr>
        <w:spacing w:after="0" w:line="360" w:lineRule="auto"/>
        <w:jc w:val="both"/>
        <w:rPr>
          <w:rFonts w:ascii="Arial" w:eastAsia="Times New Roman" w:hAnsi="Arial" w:cs="Arial"/>
          <w:sz w:val="24"/>
          <w:szCs w:val="24"/>
          <w:lang w:val="es-MX" w:eastAsia="es-ES"/>
        </w:rPr>
      </w:pPr>
      <w:r>
        <w:rPr>
          <w:rFonts w:ascii="Arial" w:eastAsia="Times New Roman" w:hAnsi="Arial" w:cs="Arial"/>
          <w:b/>
          <w:sz w:val="24"/>
          <w:szCs w:val="24"/>
          <w:lang w:val="es-MX" w:eastAsia="es-ES"/>
        </w:rPr>
        <w:t>4</w:t>
      </w:r>
      <w:r w:rsidR="0021772F" w:rsidRPr="0021772F">
        <w:rPr>
          <w:rFonts w:ascii="Arial" w:eastAsia="Times New Roman" w:hAnsi="Arial" w:cs="Arial"/>
          <w:b/>
          <w:sz w:val="24"/>
          <w:szCs w:val="24"/>
          <w:lang w:val="es-MX" w:eastAsia="es-ES"/>
        </w:rPr>
        <w:t>)</w:t>
      </w:r>
      <w:r w:rsidR="0021772F" w:rsidRPr="0021772F">
        <w:rPr>
          <w:rFonts w:ascii="Arial" w:eastAsia="Times New Roman" w:hAnsi="Arial" w:cs="Arial"/>
          <w:sz w:val="24"/>
          <w:szCs w:val="24"/>
          <w:lang w:val="es-MX" w:eastAsia="es-ES"/>
        </w:rPr>
        <w:t xml:space="preserve"> Devuélvase al Ministerio actuante.</w:t>
      </w:r>
    </w:p>
    <w:p w:rsidR="001D21CA" w:rsidRDefault="001D21CA" w:rsidP="0021772F">
      <w:pPr>
        <w:spacing w:after="0" w:line="360" w:lineRule="auto"/>
        <w:jc w:val="both"/>
        <w:rPr>
          <w:rFonts w:ascii="Arial" w:eastAsia="Times New Roman" w:hAnsi="Arial" w:cs="Arial"/>
          <w:sz w:val="24"/>
          <w:szCs w:val="24"/>
          <w:lang w:val="es-MX" w:eastAsia="es-ES"/>
        </w:rPr>
      </w:pPr>
    </w:p>
    <w:p w:rsidR="001D21CA" w:rsidRPr="0021772F" w:rsidRDefault="001D21CA" w:rsidP="0021772F">
      <w:pPr>
        <w:spacing w:after="0" w:line="360" w:lineRule="auto"/>
        <w:jc w:val="both"/>
        <w:rPr>
          <w:rFonts w:ascii="Arial" w:eastAsia="Times New Roman" w:hAnsi="Arial" w:cs="Arial"/>
          <w:sz w:val="24"/>
          <w:szCs w:val="24"/>
          <w:lang w:val="es-MX" w:eastAsia="es-ES"/>
        </w:rPr>
      </w:pPr>
      <w:proofErr w:type="spellStart"/>
      <w:proofErr w:type="gramStart"/>
      <w:r>
        <w:rPr>
          <w:rFonts w:ascii="Arial" w:eastAsia="Times New Roman" w:hAnsi="Arial" w:cs="Arial"/>
          <w:sz w:val="24"/>
          <w:szCs w:val="24"/>
          <w:lang w:val="es-MX" w:eastAsia="es-ES"/>
        </w:rPr>
        <w:t>ag</w:t>
      </w:r>
      <w:proofErr w:type="spellEnd"/>
      <w:proofErr w:type="gramEnd"/>
    </w:p>
    <w:p w:rsidR="0021772F" w:rsidRPr="0021772F" w:rsidRDefault="0021772F" w:rsidP="0021772F">
      <w:pPr>
        <w:spacing w:after="0" w:line="360" w:lineRule="auto"/>
        <w:jc w:val="both"/>
        <w:rPr>
          <w:rFonts w:ascii="Arial" w:eastAsia="Times New Roman" w:hAnsi="Arial" w:cs="Arial"/>
          <w:sz w:val="24"/>
          <w:szCs w:val="24"/>
          <w:lang w:val="es-MX" w:eastAsia="es-ES"/>
        </w:rPr>
      </w:pPr>
    </w:p>
    <w:p w:rsidR="0021772F" w:rsidRPr="0021772F" w:rsidRDefault="0021772F" w:rsidP="0021772F">
      <w:pPr>
        <w:spacing w:after="0" w:line="360" w:lineRule="auto"/>
        <w:jc w:val="both"/>
        <w:rPr>
          <w:rFonts w:ascii="Arial" w:eastAsia="Times New Roman" w:hAnsi="Arial" w:cs="Arial"/>
          <w:sz w:val="24"/>
          <w:szCs w:val="24"/>
          <w:lang w:val="es-ES" w:eastAsia="es-ES"/>
        </w:rPr>
      </w:pPr>
    </w:p>
    <w:p w:rsidR="0021772F" w:rsidRPr="0021772F" w:rsidRDefault="0021772F" w:rsidP="0021772F">
      <w:pPr>
        <w:spacing w:after="0" w:line="360" w:lineRule="auto"/>
        <w:jc w:val="both"/>
        <w:rPr>
          <w:rFonts w:ascii="Arial" w:eastAsia="Times New Roman" w:hAnsi="Arial" w:cs="Arial"/>
          <w:sz w:val="24"/>
          <w:szCs w:val="24"/>
          <w:lang w:val="es-ES" w:eastAsia="es-ES"/>
        </w:rPr>
      </w:pPr>
    </w:p>
    <w:p w:rsidR="0021772F" w:rsidRPr="0021772F" w:rsidRDefault="0021772F" w:rsidP="0021772F">
      <w:pPr>
        <w:spacing w:after="0" w:line="360" w:lineRule="auto"/>
        <w:jc w:val="both"/>
        <w:rPr>
          <w:rFonts w:ascii="Arial" w:eastAsia="Times New Roman" w:hAnsi="Arial" w:cs="Arial"/>
          <w:sz w:val="24"/>
          <w:szCs w:val="24"/>
          <w:lang w:val="es-ES" w:eastAsia="es-ES"/>
        </w:rPr>
      </w:pPr>
    </w:p>
    <w:p w:rsidR="0021772F" w:rsidRPr="0021772F" w:rsidRDefault="0021772F" w:rsidP="0021772F">
      <w:pPr>
        <w:spacing w:after="0" w:line="360" w:lineRule="auto"/>
        <w:jc w:val="both"/>
        <w:rPr>
          <w:rFonts w:ascii="Arial" w:eastAsia="Times New Roman" w:hAnsi="Arial" w:cs="Arial"/>
          <w:sz w:val="18"/>
          <w:szCs w:val="24"/>
          <w:lang w:val="es-ES_tradnl" w:eastAsia="es-ES"/>
        </w:rPr>
      </w:pPr>
    </w:p>
    <w:p w:rsidR="0021772F" w:rsidRPr="0021772F" w:rsidRDefault="0021772F" w:rsidP="0021772F">
      <w:pPr>
        <w:spacing w:after="0" w:line="360" w:lineRule="auto"/>
        <w:jc w:val="both"/>
        <w:rPr>
          <w:rFonts w:ascii="Arial" w:eastAsia="Times New Roman" w:hAnsi="Arial" w:cs="Arial"/>
          <w:sz w:val="18"/>
          <w:szCs w:val="24"/>
          <w:lang w:val="es-ES_tradnl" w:eastAsia="es-ES"/>
        </w:rPr>
      </w:pPr>
    </w:p>
    <w:p w:rsidR="0021772F" w:rsidRPr="0021772F" w:rsidRDefault="0021772F" w:rsidP="0021772F">
      <w:pPr>
        <w:spacing w:after="0" w:line="360" w:lineRule="auto"/>
        <w:jc w:val="both"/>
        <w:rPr>
          <w:rFonts w:ascii="Arial" w:eastAsia="Times New Roman" w:hAnsi="Arial" w:cs="Arial"/>
          <w:sz w:val="24"/>
          <w:szCs w:val="24"/>
          <w:lang w:val="es-ES_tradnl" w:eastAsia="es-ES"/>
        </w:rPr>
      </w:pPr>
    </w:p>
    <w:p w:rsidR="0021772F" w:rsidRPr="0021772F" w:rsidRDefault="0021772F" w:rsidP="0021772F">
      <w:pPr>
        <w:spacing w:after="0" w:line="360" w:lineRule="auto"/>
        <w:rPr>
          <w:rFonts w:ascii="Arial" w:eastAsia="Times New Roman" w:hAnsi="Arial" w:cs="Times New Roman"/>
          <w:sz w:val="24"/>
          <w:szCs w:val="24"/>
          <w:lang w:val="es-ES" w:eastAsia="es-ES"/>
        </w:rPr>
      </w:pPr>
    </w:p>
    <w:p w:rsidR="001A613B" w:rsidRPr="0021772F" w:rsidRDefault="001A613B" w:rsidP="0021772F">
      <w:pPr>
        <w:rPr>
          <w:lang w:val="es-ES"/>
        </w:rPr>
      </w:pPr>
    </w:p>
    <w:sectPr w:rsidR="001A613B" w:rsidRPr="0021772F" w:rsidSect="003B628D">
      <w:headerReference w:type="default" r:id="rId9"/>
      <w:footerReference w:type="default" r:id="rId10"/>
      <w:pgSz w:w="11906" w:h="16838" w:code="9"/>
      <w:pgMar w:top="2835" w:right="1701" w:bottom="1418" w:left="1701" w:header="567"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2F" w:rsidRDefault="0021772F" w:rsidP="00F72DBB">
      <w:pPr>
        <w:spacing w:after="0" w:line="240" w:lineRule="auto"/>
      </w:pPr>
      <w:r>
        <w:separator/>
      </w:r>
    </w:p>
  </w:endnote>
  <w:endnote w:type="continuationSeparator" w:id="0">
    <w:p w:rsidR="0021772F" w:rsidRDefault="0021772F" w:rsidP="00F7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30292"/>
      <w:docPartObj>
        <w:docPartGallery w:val="Page Numbers (Bottom of Page)"/>
        <w:docPartUnique/>
      </w:docPartObj>
    </w:sdtPr>
    <w:sdtContent>
      <w:p w:rsidR="0021772F" w:rsidRDefault="0021772F">
        <w:pPr>
          <w:pStyle w:val="Piedepgina"/>
          <w:jc w:val="center"/>
        </w:pPr>
        <w:r>
          <w:fldChar w:fldCharType="begin"/>
        </w:r>
        <w:r>
          <w:instrText>PAGE   \* MERGEFORMAT</w:instrText>
        </w:r>
        <w:r>
          <w:fldChar w:fldCharType="separate"/>
        </w:r>
        <w:r w:rsidR="00297E3B" w:rsidRPr="00297E3B">
          <w:rPr>
            <w:noProof/>
            <w:lang w:val="es-ES"/>
          </w:rPr>
          <w:t>2</w:t>
        </w:r>
        <w:r>
          <w:fldChar w:fldCharType="end"/>
        </w:r>
      </w:p>
    </w:sdtContent>
  </w:sdt>
  <w:p w:rsidR="0021772F" w:rsidRDefault="002177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2F" w:rsidRDefault="0021772F" w:rsidP="00F72DBB">
      <w:pPr>
        <w:spacing w:after="0" w:line="240" w:lineRule="auto"/>
      </w:pPr>
      <w:r>
        <w:separator/>
      </w:r>
    </w:p>
  </w:footnote>
  <w:footnote w:type="continuationSeparator" w:id="0">
    <w:p w:rsidR="0021772F" w:rsidRDefault="0021772F" w:rsidP="00F7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2F" w:rsidRDefault="0021772F" w:rsidP="00BB2752">
    <w:pPr>
      <w:pStyle w:val="Encabezado"/>
      <w:ind w:left="-284"/>
    </w:pPr>
    <w:r>
      <w:t xml:space="preserve">        </w:t>
    </w:r>
    <w:r>
      <w:rPr>
        <w:noProof/>
        <w:lang w:eastAsia="es-UY"/>
      </w:rPr>
      <w:t xml:space="preserve">   </w:t>
    </w:r>
    <w:r>
      <w:rPr>
        <w:noProof/>
        <w:lang w:eastAsia="es-UY"/>
      </w:rPr>
      <w:drawing>
        <wp:inline distT="0" distB="0" distL="0" distR="0" wp14:anchorId="58E4D742" wp14:editId="5E22E46E">
          <wp:extent cx="769041" cy="885825"/>
          <wp:effectExtent l="0" t="0" r="0" b="0"/>
          <wp:docPr id="1" name="Imagen 1" descr="https://upload.wikimedia.org/wikipedia/commons/thumb/a/a0/Escudo_Uruguay.jpeg/889px-Escudo_Urugu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0/Escudo_Uruguay.jpeg/889px-Escudo_Uruguay.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34" cy="895723"/>
                  </a:xfrm>
                  <a:prstGeom prst="rect">
                    <a:avLst/>
                  </a:prstGeom>
                  <a:noFill/>
                  <a:ln>
                    <a:noFill/>
                  </a:ln>
                </pic:spPr>
              </pic:pic>
            </a:graphicData>
          </a:graphic>
        </wp:inline>
      </w:drawing>
    </w:r>
  </w:p>
  <w:p w:rsidR="0021772F" w:rsidRDefault="0021772F" w:rsidP="00BB2752">
    <w:pPr>
      <w:pStyle w:val="Encabezado"/>
      <w:ind w:left="-284"/>
      <w:rPr>
        <w:b/>
      </w:rPr>
    </w:pPr>
    <w:r w:rsidRPr="00BB2752">
      <w:rPr>
        <w:b/>
      </w:rPr>
      <w:t>TRIBUNAL DE CUENTAS</w:t>
    </w:r>
  </w:p>
  <w:p w:rsidR="0021772F" w:rsidRPr="00BB2752" w:rsidRDefault="0021772F"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31E7"/>
    <w:multiLevelType w:val="hybridMultilevel"/>
    <w:tmpl w:val="D260667C"/>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30004"/>
    <w:rsid w:val="00084F6E"/>
    <w:rsid w:val="000D3B27"/>
    <w:rsid w:val="000D7BA4"/>
    <w:rsid w:val="0011004E"/>
    <w:rsid w:val="00120E73"/>
    <w:rsid w:val="001A613B"/>
    <w:rsid w:val="001B2094"/>
    <w:rsid w:val="001D21CA"/>
    <w:rsid w:val="001D4902"/>
    <w:rsid w:val="0021772F"/>
    <w:rsid w:val="00240A1D"/>
    <w:rsid w:val="00297E3B"/>
    <w:rsid w:val="002C4824"/>
    <w:rsid w:val="002E3EF5"/>
    <w:rsid w:val="003B628D"/>
    <w:rsid w:val="003D3CB7"/>
    <w:rsid w:val="00414E5B"/>
    <w:rsid w:val="00496B25"/>
    <w:rsid w:val="005A0345"/>
    <w:rsid w:val="005F60EC"/>
    <w:rsid w:val="006B1161"/>
    <w:rsid w:val="006B2DAF"/>
    <w:rsid w:val="0075431E"/>
    <w:rsid w:val="00797D9A"/>
    <w:rsid w:val="007C51E9"/>
    <w:rsid w:val="007E00DD"/>
    <w:rsid w:val="007F24A6"/>
    <w:rsid w:val="0084728C"/>
    <w:rsid w:val="00852617"/>
    <w:rsid w:val="008A550C"/>
    <w:rsid w:val="0090477F"/>
    <w:rsid w:val="0094465A"/>
    <w:rsid w:val="00946BBF"/>
    <w:rsid w:val="009F1BE5"/>
    <w:rsid w:val="00A376A1"/>
    <w:rsid w:val="00A970B4"/>
    <w:rsid w:val="00AB11E1"/>
    <w:rsid w:val="00AB2197"/>
    <w:rsid w:val="00B05580"/>
    <w:rsid w:val="00B24061"/>
    <w:rsid w:val="00B65BD4"/>
    <w:rsid w:val="00BB2752"/>
    <w:rsid w:val="00BF1143"/>
    <w:rsid w:val="00BF74E8"/>
    <w:rsid w:val="00C25525"/>
    <w:rsid w:val="00C70AB2"/>
    <w:rsid w:val="00CE0F6B"/>
    <w:rsid w:val="00CE6A25"/>
    <w:rsid w:val="00CF6388"/>
    <w:rsid w:val="00DC1E1E"/>
    <w:rsid w:val="00E1008B"/>
    <w:rsid w:val="00EB2109"/>
    <w:rsid w:val="00EF06E7"/>
    <w:rsid w:val="00F72DBB"/>
    <w:rsid w:val="00FD7C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EE1E-C9E5-45C4-9FA1-9CB20367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Andrea Gerner</cp:lastModifiedBy>
  <cp:revision>7</cp:revision>
  <cp:lastPrinted>2017-11-13T15:51:00Z</cp:lastPrinted>
  <dcterms:created xsi:type="dcterms:W3CDTF">2017-11-13T15:53:00Z</dcterms:created>
  <dcterms:modified xsi:type="dcterms:W3CDTF">2017-11-13T16:00:00Z</dcterms:modified>
</cp:coreProperties>
</file>