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D9" w:rsidRPr="00161683" w:rsidRDefault="00011DD9" w:rsidP="00011DD9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3292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  <w:bookmarkStart w:id="0" w:name="_GoBack"/>
      <w:bookmarkEnd w:id="0"/>
    </w:p>
    <w:p w:rsidR="00011DD9" w:rsidRDefault="00011DD9" w:rsidP="00011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DD9" w:rsidRPr="004746D1" w:rsidRDefault="00011DD9" w:rsidP="00011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11DD9" w:rsidRPr="004746D1" w:rsidRDefault="00011DD9" w:rsidP="00011DD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DD9" w:rsidRPr="004746D1" w:rsidRDefault="00011DD9" w:rsidP="00011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11DD9" w:rsidRPr="004746D1" w:rsidRDefault="00011DD9" w:rsidP="00011DD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DD9" w:rsidRPr="004746D1" w:rsidRDefault="00011DD9" w:rsidP="00011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4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OCTUBRE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011DD9" w:rsidRPr="004746D1" w:rsidRDefault="00011DD9" w:rsidP="00011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11DD9" w:rsidRPr="004746D1" w:rsidRDefault="00011DD9" w:rsidP="00011DD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2016-17-1-0007009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4667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011DD9" w:rsidRDefault="00011DD9">
      <w:pPr>
        <w:rPr>
          <w:rFonts w:ascii="Arial" w:hAnsi="Arial" w:cs="Arial"/>
          <w:b/>
          <w:bCs/>
          <w:sz w:val="24"/>
          <w:szCs w:val="24"/>
        </w:rPr>
      </w:pPr>
    </w:p>
    <w:p w:rsidR="00253EF1" w:rsidRDefault="00253EF1" w:rsidP="00011D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Contadora Delegada en la Intendencia de Montevideo</w:t>
      </w:r>
      <w:r w:rsidR="00011D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ampliación de la Licitación Pública Nº 313443/1/2016, convocada para la adquisición de un compactador autopropulsado para residuos, con destino al servicio de disposición final de residuos;</w:t>
      </w:r>
    </w:p>
    <w:p w:rsidR="00253EF1" w:rsidRDefault="00253EF1" w:rsidP="00011D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Resolución Nº 4470/</w:t>
      </w:r>
      <w:r w:rsidR="00011DD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16 de fecha </w:t>
      </w:r>
      <w:r w:rsidR="00011DD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="00011D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10</w:t>
      </w:r>
      <w:r w:rsidR="00011D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el Intendente de M</w:t>
      </w:r>
      <w:r w:rsidR="00011DD9">
        <w:rPr>
          <w:rFonts w:ascii="Arial" w:hAnsi="Arial" w:cs="Arial"/>
          <w:sz w:val="24"/>
          <w:szCs w:val="24"/>
        </w:rPr>
        <w:t>ontevideo dispuso adjudicar la L</w:t>
      </w:r>
      <w:r>
        <w:rPr>
          <w:rFonts w:ascii="Arial" w:hAnsi="Arial" w:cs="Arial"/>
          <w:sz w:val="24"/>
          <w:szCs w:val="24"/>
        </w:rPr>
        <w:t xml:space="preserve">icitación de referencia a la firma INTERAGROVIAL SA, por un monto de U$S 468.175,40, condición DAP, equivalente a la suma de $ 13:352.831, señalando que deberá autorizarse una partida para  gastos de </w:t>
      </w:r>
      <w:proofErr w:type="spellStart"/>
      <w:r>
        <w:rPr>
          <w:rFonts w:ascii="Arial" w:hAnsi="Arial" w:cs="Arial"/>
          <w:sz w:val="24"/>
          <w:szCs w:val="24"/>
        </w:rPr>
        <w:t>desaduanamiento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11DD9">
        <w:rPr>
          <w:rFonts w:ascii="Arial" w:hAnsi="Arial" w:cs="Arial"/>
          <w:sz w:val="24"/>
          <w:szCs w:val="24"/>
        </w:rPr>
        <w:t xml:space="preserve">de $ 1:070.000 (erogación total:        </w:t>
      </w:r>
      <w:r>
        <w:rPr>
          <w:rFonts w:ascii="Arial" w:hAnsi="Arial" w:cs="Arial"/>
          <w:sz w:val="24"/>
          <w:szCs w:val="24"/>
        </w:rPr>
        <w:t>$ 14:422.831);</w:t>
      </w:r>
    </w:p>
    <w:p w:rsidR="00011DD9" w:rsidRDefault="00253EF1" w:rsidP="00011D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este Tribunal por Resolución Nº 3852/</w:t>
      </w:r>
      <w:r w:rsidR="00011DD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16 de fecha </w:t>
      </w:r>
      <w:r w:rsidR="00011DD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="00011D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="00011D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16, acordó intervenir preventivamente el gasto;</w:t>
      </w:r>
    </w:p>
    <w:p w:rsidR="00011DD9" w:rsidRDefault="00253EF1" w:rsidP="00011D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el equipo adquirido tiene plazo de garantía de buen funcionamiento por un p</w:t>
      </w:r>
      <w:r w:rsidR="00011DD9">
        <w:rPr>
          <w:rFonts w:ascii="Arial" w:hAnsi="Arial" w:cs="Arial"/>
          <w:sz w:val="24"/>
          <w:szCs w:val="24"/>
        </w:rPr>
        <w:t xml:space="preserve">lazo de dos años y conforme al </w:t>
      </w:r>
      <w:proofErr w:type="spellStart"/>
      <w:r w:rsidR="00011DD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rticulo</w:t>
      </w:r>
      <w:proofErr w:type="spellEnd"/>
      <w:r>
        <w:rPr>
          <w:rFonts w:ascii="Arial" w:hAnsi="Arial" w:cs="Arial"/>
          <w:sz w:val="24"/>
          <w:szCs w:val="24"/>
        </w:rPr>
        <w:t xml:space="preserve"> 23 del Pliego, la recepción definitiva se hará dentro de los cinco </w:t>
      </w:r>
      <w:proofErr w:type="spellStart"/>
      <w:r>
        <w:rPr>
          <w:rFonts w:ascii="Arial" w:hAnsi="Arial" w:cs="Arial"/>
          <w:sz w:val="24"/>
          <w:szCs w:val="24"/>
        </w:rPr>
        <w:t>dìas</w:t>
      </w:r>
      <w:proofErr w:type="spellEnd"/>
      <w:r>
        <w:rPr>
          <w:rFonts w:ascii="Arial" w:hAnsi="Arial" w:cs="Arial"/>
          <w:sz w:val="24"/>
          <w:szCs w:val="24"/>
        </w:rPr>
        <w:t xml:space="preserve"> posteriores al vencimiento de la misma;</w:t>
      </w:r>
    </w:p>
    <w:p w:rsidR="00011DD9" w:rsidRDefault="00253EF1" w:rsidP="00011D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en la oportunidad, previa conformidad de la empresa adjudicataria, por Resolución Nº 3820/</w:t>
      </w:r>
      <w:r w:rsidR="00011DD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17 de fecha 28</w:t>
      </w:r>
      <w:r w:rsidR="00011D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08</w:t>
      </w:r>
      <w:r w:rsidR="00011D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17, el Intendente de Montevideo resolvió a</w:t>
      </w:r>
      <w:r w:rsidR="00011DD9">
        <w:rPr>
          <w:rFonts w:ascii="Arial" w:hAnsi="Arial" w:cs="Arial"/>
          <w:sz w:val="24"/>
          <w:szCs w:val="24"/>
        </w:rPr>
        <w:t>mpliar en un 100%  la presente L</w:t>
      </w:r>
      <w:r>
        <w:rPr>
          <w:rFonts w:ascii="Arial" w:hAnsi="Arial" w:cs="Arial"/>
          <w:sz w:val="24"/>
          <w:szCs w:val="24"/>
        </w:rPr>
        <w:t>icitación, al amparo de lo dispuesto por el Art</w:t>
      </w:r>
      <w:r w:rsidR="00011DD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74 del TOCAF, por la suma de </w:t>
      </w:r>
      <w:r w:rsidR="00011DD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lastRenderedPageBreak/>
        <w:t>U$S 468.175,40, impuestos incluidos, y autorizar una</w:t>
      </w:r>
      <w:r w:rsidR="00011DD9">
        <w:rPr>
          <w:rFonts w:ascii="Arial" w:hAnsi="Arial" w:cs="Arial"/>
          <w:sz w:val="24"/>
          <w:szCs w:val="24"/>
        </w:rPr>
        <w:t xml:space="preserve"> partida para gastos de </w:t>
      </w:r>
      <w:proofErr w:type="spellStart"/>
      <w:r w:rsidR="00011DD9">
        <w:rPr>
          <w:rFonts w:ascii="Arial" w:hAnsi="Arial" w:cs="Arial"/>
          <w:sz w:val="24"/>
          <w:szCs w:val="24"/>
        </w:rPr>
        <w:t>desaduanam</w:t>
      </w:r>
      <w:r>
        <w:rPr>
          <w:rFonts w:ascii="Arial" w:hAnsi="Arial" w:cs="Arial"/>
          <w:sz w:val="24"/>
          <w:szCs w:val="24"/>
        </w:rPr>
        <w:t>iento</w:t>
      </w:r>
      <w:proofErr w:type="spellEnd"/>
      <w:r w:rsidR="00011D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por la suma de $ 1:123.630;</w:t>
      </w:r>
    </w:p>
    <w:p w:rsidR="00253EF1" w:rsidRDefault="00253EF1" w:rsidP="00011DD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según informe contable de fecha </w:t>
      </w:r>
      <w:r w:rsidR="00011DD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r w:rsidR="00011D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</w:t>
      </w:r>
      <w:r w:rsidR="00011DD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17, se imputó la suma de U$S 468.175,40, con cargo a la Actividad 508000406, Derivado 329000, con disponibilidad;</w:t>
      </w:r>
    </w:p>
    <w:p w:rsidR="00253EF1" w:rsidRDefault="00253EF1" w:rsidP="00011D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la presente ampliación encu</w:t>
      </w:r>
      <w:r w:rsidR="00011DD9">
        <w:rPr>
          <w:rFonts w:ascii="Arial" w:hAnsi="Arial" w:cs="Arial"/>
          <w:sz w:val="24"/>
          <w:szCs w:val="24"/>
        </w:rPr>
        <w:t>adra en lo dispuesto por el Artículo</w:t>
      </w:r>
      <w:r>
        <w:rPr>
          <w:rFonts w:ascii="Arial" w:hAnsi="Arial" w:cs="Arial"/>
          <w:sz w:val="24"/>
          <w:szCs w:val="24"/>
        </w:rPr>
        <w:t xml:space="preserve"> 74 del TOCAF;</w:t>
      </w:r>
    </w:p>
    <w:p w:rsidR="00253EF1" w:rsidRDefault="00253EF1" w:rsidP="00011D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</w:t>
      </w:r>
      <w:r w:rsidR="00011DD9">
        <w:rPr>
          <w:rFonts w:ascii="Arial" w:hAnsi="Arial" w:cs="Arial"/>
          <w:sz w:val="24"/>
          <w:szCs w:val="24"/>
        </w:rPr>
        <w:t xml:space="preserve">o, y a lo dispuesto por el Artículo </w:t>
      </w:r>
      <w:r>
        <w:rPr>
          <w:rFonts w:ascii="Arial" w:hAnsi="Arial" w:cs="Arial"/>
          <w:sz w:val="24"/>
          <w:szCs w:val="24"/>
        </w:rPr>
        <w:t xml:space="preserve">211 </w:t>
      </w:r>
      <w:r w:rsidR="00011DD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it.</w:t>
      </w:r>
      <w:r w:rsidR="00011D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B) de la Constitución de la República;</w:t>
      </w:r>
    </w:p>
    <w:p w:rsidR="00253EF1" w:rsidRDefault="00253EF1" w:rsidP="00011DD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253EF1" w:rsidRPr="00011DD9" w:rsidRDefault="00011DD9" w:rsidP="00011D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253EF1" w:rsidRPr="00011DD9">
        <w:rPr>
          <w:rFonts w:ascii="Arial" w:hAnsi="Arial" w:cs="Arial"/>
          <w:sz w:val="24"/>
          <w:szCs w:val="24"/>
        </w:rPr>
        <w:t>Intervenir preventivamente el gasto;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253EF1" w:rsidRPr="00011DD9" w:rsidRDefault="00011DD9" w:rsidP="00011D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253EF1" w:rsidRPr="00011DD9">
        <w:rPr>
          <w:rFonts w:ascii="Arial" w:hAnsi="Arial" w:cs="Arial"/>
          <w:sz w:val="24"/>
          <w:szCs w:val="24"/>
        </w:rPr>
        <w:t>Devolver las actuaciones.</w:t>
      </w:r>
    </w:p>
    <w:p w:rsidR="00253EF1" w:rsidRDefault="00253EF1" w:rsidP="00011DD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253EF1" w:rsidRPr="00011DD9" w:rsidRDefault="00011DD9" w:rsidP="00011DD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lc</w:t>
      </w:r>
      <w:proofErr w:type="spellEnd"/>
      <w:proofErr w:type="gramEnd"/>
    </w:p>
    <w:sectPr w:rsidR="00253EF1" w:rsidRPr="00011DD9" w:rsidSect="00306B67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D758A"/>
    <w:multiLevelType w:val="hybridMultilevel"/>
    <w:tmpl w:val="F850D086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F1"/>
    <w:rsid w:val="00011DD9"/>
    <w:rsid w:val="001F7F08"/>
    <w:rsid w:val="00253EF1"/>
    <w:rsid w:val="00306B67"/>
    <w:rsid w:val="0097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2016-17-1-0007009</vt:lpstr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2016-17-1-0007009</dc:title>
  <dc:creator>Tribunal1</dc:creator>
  <cp:lastModifiedBy>Tribunal1</cp:lastModifiedBy>
  <cp:revision>5</cp:revision>
  <cp:lastPrinted>2017-10-07T18:33:00Z</cp:lastPrinted>
  <dcterms:created xsi:type="dcterms:W3CDTF">2017-10-06T20:03:00Z</dcterms:created>
  <dcterms:modified xsi:type="dcterms:W3CDTF">2017-10-07T18:33:00Z</dcterms:modified>
</cp:coreProperties>
</file>