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05" w:rsidRPr="00786EEB" w:rsidRDefault="00446805" w:rsidP="0044680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3242/17</w:t>
      </w:r>
    </w:p>
    <w:p w:rsidR="00446805" w:rsidRDefault="00446805" w:rsidP="0044680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446805" w:rsidRPr="00762B34" w:rsidRDefault="00446805" w:rsidP="004468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46805" w:rsidRPr="00762B34" w:rsidRDefault="00446805" w:rsidP="0044680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46805" w:rsidRPr="00762B34" w:rsidRDefault="00446805" w:rsidP="004468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46805" w:rsidRPr="00762B34" w:rsidRDefault="00446805" w:rsidP="0044680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46805" w:rsidRPr="00762B34" w:rsidRDefault="00446805" w:rsidP="004468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27 DE SETIEMBRE </w:t>
      </w:r>
      <w:r>
        <w:rPr>
          <w:rFonts w:ascii="Helvetica" w:hAnsi="Helvetica"/>
          <w:b/>
          <w:lang w:val="es-ES_tradnl"/>
        </w:rPr>
        <w:t>DE 2017</w:t>
      </w:r>
    </w:p>
    <w:p w:rsidR="00446805" w:rsidRPr="00762B34" w:rsidRDefault="00446805" w:rsidP="004468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F6DA6" w:rsidRPr="00446805" w:rsidRDefault="00446805" w:rsidP="004468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446805">
        <w:rPr>
          <w:rFonts w:ascii="Arial" w:hAnsi="Arial" w:cs="Arial"/>
          <w:b/>
          <w:lang w:val="en-US"/>
        </w:rPr>
        <w:t xml:space="preserve">(E. E. Nº </w:t>
      </w:r>
      <w:r w:rsidRPr="00446805">
        <w:rPr>
          <w:rFonts w:ascii="Arial" w:hAnsi="Arial" w:cs="Arial"/>
          <w:b/>
          <w:sz w:val="24"/>
          <w:szCs w:val="24"/>
        </w:rPr>
        <w:t>2013-17-1-0003830</w:t>
      </w:r>
      <w:r w:rsidRPr="00446805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446805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446805">
        <w:rPr>
          <w:rFonts w:ascii="Arial" w:hAnsi="Arial" w:cs="Arial"/>
          <w:b/>
          <w:lang w:val="en-US"/>
        </w:rPr>
        <w:t>. N°</w:t>
      </w:r>
      <w:r w:rsidRPr="00446805">
        <w:rPr>
          <w:rFonts w:ascii="Arial" w:hAnsi="Arial" w:cs="Arial"/>
          <w:b/>
          <w:sz w:val="24"/>
          <w:szCs w:val="24"/>
        </w:rPr>
        <w:t>2855/17</w:t>
      </w:r>
      <w:r w:rsidRPr="00446805">
        <w:rPr>
          <w:rFonts w:ascii="Arial" w:hAnsi="Arial" w:cs="Arial"/>
          <w:b/>
          <w:lang w:val="en-US"/>
        </w:rPr>
        <w:t>)</w:t>
      </w:r>
    </w:p>
    <w:p w:rsidR="00446805" w:rsidRPr="00446805" w:rsidRDefault="00446805" w:rsidP="004468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165177" w:rsidRDefault="007F6DA6" w:rsidP="007F6DA6">
      <w:pPr>
        <w:pStyle w:val="Textoindependiente"/>
        <w:ind w:firstLine="705"/>
      </w:pPr>
      <w:r w:rsidRPr="007F6DA6">
        <w:rPr>
          <w:rFonts w:eastAsia="Calibri" w:cs="Arial"/>
          <w:b/>
          <w:bCs/>
          <w:iCs/>
          <w:lang w:eastAsia="en-US"/>
        </w:rPr>
        <w:t xml:space="preserve">VISTO: </w:t>
      </w:r>
      <w:r w:rsidRPr="007F6DA6">
        <w:rPr>
          <w:rFonts w:eastAsia="Calibri" w:cs="Arial"/>
          <w:bCs/>
          <w:iCs/>
          <w:lang w:eastAsia="en-US"/>
        </w:rPr>
        <w:t>las nuevas actuaciones remitidas por e</w:t>
      </w:r>
      <w:r w:rsidR="00165177">
        <w:t xml:space="preserve">l Ministerio de Economía y Finanzas relacionadas con el Llamado Nº 2/2013, convocado por la Unidad Centralizada de Adquisiciones, para el “Suministro de material médico quirúrgico (cánulas, catéteres, sondas y otros), por el período de un año a contar de su adjudicación, prorrogable automáticamente hasta el 30 de junio de </w:t>
      </w:r>
      <w:proofErr w:type="gramStart"/>
      <w:r w:rsidR="00165177">
        <w:t xml:space="preserve">2016 </w:t>
      </w:r>
      <w:r w:rsidR="00F868FB">
        <w:t>”</w:t>
      </w:r>
      <w:proofErr w:type="gramEnd"/>
      <w:r w:rsidR="00F868FB">
        <w:t xml:space="preserve">; </w:t>
      </w:r>
    </w:p>
    <w:p w:rsidR="00165177" w:rsidRDefault="00F868FB" w:rsidP="00F868FB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tab/>
      </w:r>
      <w:r w:rsidRPr="00F868FB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</w:t>
      </w:r>
      <w:r w:rsidR="006C70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165177" w:rsidRPr="0080510A">
        <w:rPr>
          <w:rFonts w:ascii="Arial" w:hAnsi="Arial" w:cs="Arial"/>
          <w:bCs/>
          <w:iCs/>
          <w:sz w:val="24"/>
          <w:szCs w:val="24"/>
        </w:rPr>
        <w:t xml:space="preserve">n </w:t>
      </w:r>
      <w:r w:rsidR="00165177" w:rsidRPr="00F868FB">
        <w:rPr>
          <w:rFonts w:ascii="Arial" w:hAnsi="Arial" w:cs="Arial"/>
          <w:bCs/>
          <w:iCs/>
          <w:sz w:val="24"/>
          <w:szCs w:val="24"/>
        </w:rPr>
        <w:t>Sesión de fecha 23 de diciembre de 2014,</w:t>
      </w:r>
      <w:r w:rsidR="00165177" w:rsidRPr="0080510A">
        <w:rPr>
          <w:rFonts w:ascii="Arial" w:hAnsi="Arial" w:cs="Arial"/>
          <w:bCs/>
          <w:iCs/>
          <w:sz w:val="24"/>
          <w:szCs w:val="24"/>
        </w:rPr>
        <w:t xml:space="preserve"> este Tribunal cometió a los contadores Auditores o Delegados según corresponda, la intervención del gasto total de hasta $ 180:748.141,20, impuestos incluidos</w:t>
      </w:r>
      <w:r w:rsidR="00446805">
        <w:rPr>
          <w:rFonts w:ascii="Arial" w:hAnsi="Arial" w:cs="Arial"/>
          <w:bCs/>
          <w:iCs/>
          <w:sz w:val="24"/>
          <w:szCs w:val="24"/>
        </w:rPr>
        <w:t>, má</w:t>
      </w:r>
      <w:r w:rsidR="006C703E">
        <w:rPr>
          <w:rFonts w:ascii="Arial" w:hAnsi="Arial" w:cs="Arial"/>
          <w:bCs/>
          <w:iCs/>
          <w:sz w:val="24"/>
          <w:szCs w:val="24"/>
        </w:rPr>
        <w:t>s los ajustes correspondientes</w:t>
      </w:r>
      <w:r>
        <w:rPr>
          <w:rFonts w:ascii="Arial" w:hAnsi="Arial" w:cs="Arial"/>
          <w:bCs/>
          <w:iCs/>
          <w:sz w:val="24"/>
          <w:szCs w:val="24"/>
        </w:rPr>
        <w:t xml:space="preserve">; </w:t>
      </w:r>
    </w:p>
    <w:p w:rsidR="00165177" w:rsidRDefault="00340CFE" w:rsidP="006C703E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340CFE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     2)</w:t>
      </w:r>
      <w:r>
        <w:rPr>
          <w:rFonts w:ascii="Arial" w:hAnsi="Arial" w:cs="Arial"/>
          <w:bCs/>
          <w:iCs/>
          <w:sz w:val="24"/>
          <w:szCs w:val="24"/>
        </w:rPr>
        <w:t xml:space="preserve"> que</w:t>
      </w:r>
      <w:r w:rsidR="006C703E">
        <w:rPr>
          <w:rFonts w:ascii="Arial" w:hAnsi="Arial" w:cs="Arial"/>
          <w:bCs/>
          <w:iCs/>
          <w:sz w:val="24"/>
          <w:szCs w:val="24"/>
        </w:rPr>
        <w:t xml:space="preserve">, con posterioridad, se efectuaron diversas </w:t>
      </w:r>
      <w:proofErr w:type="spellStart"/>
      <w:r w:rsidR="006C703E">
        <w:rPr>
          <w:rFonts w:ascii="Arial" w:hAnsi="Arial" w:cs="Arial"/>
          <w:bCs/>
          <w:iCs/>
          <w:sz w:val="24"/>
          <w:szCs w:val="24"/>
        </w:rPr>
        <w:t>read</w:t>
      </w:r>
      <w:r w:rsidR="00AF3AE9">
        <w:rPr>
          <w:rFonts w:ascii="Arial" w:hAnsi="Arial" w:cs="Arial"/>
          <w:bCs/>
          <w:iCs/>
          <w:sz w:val="24"/>
          <w:szCs w:val="24"/>
        </w:rPr>
        <w:t>judicaciones</w:t>
      </w:r>
      <w:proofErr w:type="spellEnd"/>
      <w:r w:rsidR="00AF3AE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6C703E">
        <w:rPr>
          <w:rFonts w:ascii="Arial" w:hAnsi="Arial" w:cs="Arial"/>
          <w:bCs/>
          <w:iCs/>
          <w:sz w:val="24"/>
          <w:szCs w:val="24"/>
        </w:rPr>
        <w:t>cuyos gastos no merecieron observación por parte de este Tribunal;</w:t>
      </w:r>
    </w:p>
    <w:p w:rsidR="00165177" w:rsidRPr="00340CFE" w:rsidRDefault="00340CFE" w:rsidP="00340C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</w:t>
      </w:r>
      <w:r w:rsidR="000C456C">
        <w:rPr>
          <w:rFonts w:ascii="Arial" w:hAnsi="Arial" w:cs="Arial"/>
          <w:bCs/>
          <w:iCs/>
          <w:sz w:val="24"/>
          <w:szCs w:val="24"/>
        </w:rPr>
        <w:t xml:space="preserve">   </w:t>
      </w:r>
      <w:r w:rsidR="007658CB">
        <w:rPr>
          <w:rFonts w:ascii="Arial" w:hAnsi="Arial" w:cs="Arial"/>
          <w:bCs/>
          <w:iCs/>
          <w:sz w:val="24"/>
          <w:szCs w:val="24"/>
        </w:rPr>
        <w:t xml:space="preserve"> </w:t>
      </w:r>
      <w:r w:rsidR="006C703E">
        <w:rPr>
          <w:rFonts w:ascii="Arial" w:hAnsi="Arial" w:cs="Arial"/>
          <w:b/>
          <w:bCs/>
          <w:iCs/>
          <w:sz w:val="24"/>
          <w:szCs w:val="24"/>
        </w:rPr>
        <w:t>3</w:t>
      </w:r>
      <w:r w:rsidRPr="00340CFE">
        <w:rPr>
          <w:rFonts w:ascii="Arial" w:hAnsi="Arial" w:cs="Arial"/>
          <w:b/>
          <w:bCs/>
          <w:iCs/>
          <w:sz w:val="24"/>
          <w:szCs w:val="24"/>
        </w:rPr>
        <w:t>)</w:t>
      </w:r>
      <w:r>
        <w:rPr>
          <w:rFonts w:ascii="Arial" w:hAnsi="Arial" w:cs="Arial"/>
          <w:bCs/>
          <w:iCs/>
          <w:sz w:val="24"/>
          <w:szCs w:val="24"/>
        </w:rPr>
        <w:t xml:space="preserve"> que en la oportunidad</w:t>
      </w:r>
      <w:r w:rsidR="00427479">
        <w:rPr>
          <w:rFonts w:ascii="Arial" w:hAnsi="Arial" w:cs="Arial"/>
          <w:bCs/>
          <w:iCs/>
          <w:sz w:val="24"/>
          <w:szCs w:val="24"/>
        </w:rPr>
        <w:t>,</w:t>
      </w:r>
      <w:r>
        <w:rPr>
          <w:rFonts w:ascii="Arial" w:hAnsi="Arial" w:cs="Arial"/>
          <w:bCs/>
          <w:iCs/>
          <w:sz w:val="24"/>
          <w:szCs w:val="24"/>
        </w:rPr>
        <w:t xml:space="preserve"> l</w:t>
      </w:r>
      <w:r w:rsidR="00165177" w:rsidRPr="0073223D">
        <w:rPr>
          <w:rFonts w:ascii="Arial" w:hAnsi="Arial" w:cs="Arial"/>
          <w:sz w:val="24"/>
          <w:szCs w:val="24"/>
        </w:rPr>
        <w:t>a UCA remite copia de la Resolución</w:t>
      </w:r>
      <w:r w:rsidR="00165177">
        <w:rPr>
          <w:rFonts w:ascii="Arial" w:hAnsi="Arial" w:cs="Arial"/>
          <w:sz w:val="24"/>
          <w:szCs w:val="24"/>
        </w:rPr>
        <w:t xml:space="preserve"> Nº 40/017 de fecha 31 de mayo de 2017, </w:t>
      </w:r>
      <w:r w:rsidR="00165177" w:rsidRPr="0073223D">
        <w:rPr>
          <w:rFonts w:ascii="Arial" w:hAnsi="Arial" w:cs="Arial"/>
          <w:sz w:val="24"/>
          <w:szCs w:val="24"/>
        </w:rPr>
        <w:t>relacionada con  la autorización en forma excepcional a</w:t>
      </w:r>
      <w:r w:rsidR="00165177">
        <w:rPr>
          <w:rFonts w:ascii="Arial" w:hAnsi="Arial" w:cs="Arial"/>
          <w:sz w:val="24"/>
          <w:szCs w:val="24"/>
        </w:rPr>
        <w:t xml:space="preserve"> la Dirección Nacional de Sanidad de las Fuerzas Armadas a realizar la compra directa a los actuales adjudicatarios del llamado Nº 2/2013, previa la conformidad y por los precios ajustados según la paramétrica correspondiente, hasta el 31 de diciembre de 2017 o hasta la fecha de adjudicación de los llamados sustitutivos a estudio, lo que ocurra en primer lugar, </w:t>
      </w:r>
      <w:r w:rsidR="00165177" w:rsidRPr="0073223D">
        <w:rPr>
          <w:rFonts w:ascii="Arial" w:hAnsi="Arial" w:cs="Arial"/>
          <w:sz w:val="24"/>
          <w:szCs w:val="24"/>
        </w:rPr>
        <w:t>con cargo al concepto del Gasto 8 “Gastos Salud s/convenio</w:t>
      </w:r>
      <w:r>
        <w:rPr>
          <w:rFonts w:ascii="Arial" w:hAnsi="Arial" w:cs="Arial"/>
          <w:sz w:val="24"/>
          <w:szCs w:val="24"/>
        </w:rPr>
        <w:t xml:space="preserve">”; </w:t>
      </w:r>
    </w:p>
    <w:p w:rsidR="00E235B2" w:rsidRPr="00496F19" w:rsidRDefault="00E235B2" w:rsidP="00872D0C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56DAE">
        <w:rPr>
          <w:rFonts w:ascii="Arial" w:hAnsi="Arial" w:cs="Arial"/>
          <w:b/>
          <w:sz w:val="24"/>
          <w:szCs w:val="24"/>
        </w:rPr>
        <w:t xml:space="preserve">CONSIDERANDO: </w:t>
      </w:r>
      <w:r w:rsidRPr="00E760E4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la</w:t>
      </w:r>
      <w:r w:rsidRPr="00E47421">
        <w:rPr>
          <w:rFonts w:ascii="Arial" w:hAnsi="Arial" w:cs="Arial"/>
          <w:sz w:val="24"/>
          <w:szCs w:val="24"/>
        </w:rPr>
        <w:t xml:space="preserve"> autorización se efectúa al a</w:t>
      </w:r>
      <w:r>
        <w:rPr>
          <w:rFonts w:ascii="Arial" w:hAnsi="Arial" w:cs="Arial"/>
          <w:sz w:val="24"/>
          <w:szCs w:val="24"/>
        </w:rPr>
        <w:t>mparo de lo establecido en el A</w:t>
      </w:r>
      <w:r w:rsidRPr="00E47421">
        <w:rPr>
          <w:rFonts w:ascii="Arial" w:hAnsi="Arial" w:cs="Arial"/>
          <w:sz w:val="24"/>
          <w:szCs w:val="24"/>
        </w:rPr>
        <w:t>rtículo 19 del Decreto N</w:t>
      </w:r>
      <w:r>
        <w:rPr>
          <w:rFonts w:ascii="Arial" w:hAnsi="Arial" w:cs="Arial"/>
          <w:sz w:val="24"/>
          <w:szCs w:val="24"/>
        </w:rPr>
        <w:t>º 147/09 de 23 de marzo de 2009</w:t>
      </w:r>
      <w:r w:rsidR="00496F19">
        <w:rPr>
          <w:rFonts w:ascii="Arial" w:hAnsi="Arial" w:cs="Arial"/>
          <w:sz w:val="24"/>
          <w:szCs w:val="24"/>
        </w:rPr>
        <w:t xml:space="preserve">, </w:t>
      </w:r>
      <w:r w:rsidR="00496F19" w:rsidRPr="00496F19">
        <w:rPr>
          <w:rFonts w:ascii="Arial" w:hAnsi="Arial" w:cs="Arial"/>
          <w:sz w:val="24"/>
          <w:szCs w:val="24"/>
        </w:rPr>
        <w:t xml:space="preserve">que faculta excepcionalmente la compra directa en casos de urgencia y riesgo para la salud humana, para los Organismos participantes del sistema, sin límite de monto, teniendo en cuenta los principios de igualdad, libre competencia y </w:t>
      </w:r>
      <w:r w:rsidR="00496F19" w:rsidRPr="00496F19">
        <w:rPr>
          <w:rFonts w:ascii="Arial" w:hAnsi="Arial" w:cs="Arial"/>
          <w:sz w:val="24"/>
          <w:szCs w:val="24"/>
        </w:rPr>
        <w:lastRenderedPageBreak/>
        <w:t>publicidad, cuando medien razones justificadas de urgencia y riesgo para la salud humana;</w:t>
      </w:r>
    </w:p>
    <w:p w:rsidR="00446805" w:rsidRPr="00446805" w:rsidRDefault="00E235B2" w:rsidP="00446805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>a lo precedentemente</w:t>
      </w:r>
      <w:r w:rsidR="00427479">
        <w:rPr>
          <w:b w:val="0"/>
          <w:bCs/>
          <w:lang w:val="es-UY"/>
        </w:rPr>
        <w:t xml:space="preserve"> expuesto</w:t>
      </w:r>
      <w:r>
        <w:rPr>
          <w:b w:val="0"/>
          <w:bCs/>
          <w:lang w:val="es-UY"/>
        </w:rPr>
        <w:t>;</w:t>
      </w:r>
    </w:p>
    <w:p w:rsidR="00E235B2" w:rsidRPr="00446805" w:rsidRDefault="00E235B2" w:rsidP="00446805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427479" w:rsidRDefault="00E235B2" w:rsidP="00446805">
      <w:pPr>
        <w:pStyle w:val="Prrafodelista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7479">
        <w:rPr>
          <w:rFonts w:ascii="Arial" w:hAnsi="Arial" w:cs="Arial"/>
          <w:sz w:val="24"/>
          <w:szCs w:val="24"/>
        </w:rPr>
        <w:t xml:space="preserve">No formular observaciones al procedimiento, </w:t>
      </w:r>
      <w:r w:rsidR="00AF3AE9">
        <w:rPr>
          <w:rFonts w:ascii="Arial" w:hAnsi="Arial" w:cs="Arial"/>
          <w:sz w:val="24"/>
          <w:szCs w:val="24"/>
        </w:rPr>
        <w:t xml:space="preserve">señalando que los gastos que se devenguen, deberán ser sometidos a la intervención del Contador Auditor o de este Tribunal, </w:t>
      </w:r>
      <w:r w:rsidRPr="00427479">
        <w:rPr>
          <w:rFonts w:ascii="Arial" w:hAnsi="Arial" w:cs="Arial"/>
          <w:sz w:val="24"/>
          <w:szCs w:val="24"/>
        </w:rPr>
        <w:t>según corresponda</w:t>
      </w:r>
      <w:r w:rsidR="00427479" w:rsidRPr="00427479">
        <w:t xml:space="preserve"> </w:t>
      </w:r>
      <w:r w:rsidR="00427479" w:rsidRPr="00427479">
        <w:rPr>
          <w:rFonts w:ascii="Arial" w:hAnsi="Arial" w:cs="Arial"/>
          <w:sz w:val="24"/>
          <w:szCs w:val="24"/>
        </w:rPr>
        <w:t xml:space="preserve">por </w:t>
      </w:r>
      <w:r w:rsidR="00427479">
        <w:rPr>
          <w:rFonts w:ascii="Arial" w:hAnsi="Arial" w:cs="Arial"/>
          <w:sz w:val="24"/>
          <w:szCs w:val="24"/>
        </w:rPr>
        <w:t>su</w:t>
      </w:r>
      <w:r w:rsidR="00427479" w:rsidRPr="00427479">
        <w:rPr>
          <w:rFonts w:ascii="Arial" w:hAnsi="Arial" w:cs="Arial"/>
          <w:sz w:val="24"/>
          <w:szCs w:val="24"/>
        </w:rPr>
        <w:t xml:space="preserve"> monto</w:t>
      </w:r>
      <w:r w:rsidR="00427479">
        <w:rPr>
          <w:rFonts w:ascii="Arial" w:hAnsi="Arial" w:cs="Arial"/>
          <w:sz w:val="24"/>
          <w:szCs w:val="24"/>
        </w:rPr>
        <w:t>;</w:t>
      </w:r>
    </w:p>
    <w:p w:rsidR="00427479" w:rsidRDefault="00427479" w:rsidP="00446805">
      <w:pPr>
        <w:pStyle w:val="Prrafodelista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</w:t>
      </w:r>
      <w:r w:rsidR="00AF3AE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Contador Auditor en el M</w:t>
      </w:r>
      <w:r w:rsidR="00AF3AE9">
        <w:rPr>
          <w:rFonts w:ascii="Arial" w:hAnsi="Arial" w:cs="Arial"/>
          <w:sz w:val="24"/>
          <w:szCs w:val="24"/>
        </w:rPr>
        <w:t xml:space="preserve">inisterio de </w:t>
      </w:r>
      <w:r>
        <w:rPr>
          <w:rFonts w:ascii="Arial" w:hAnsi="Arial" w:cs="Arial"/>
          <w:sz w:val="24"/>
          <w:szCs w:val="24"/>
        </w:rPr>
        <w:t>D</w:t>
      </w:r>
      <w:r w:rsidR="00AF3AE9">
        <w:rPr>
          <w:rFonts w:ascii="Arial" w:hAnsi="Arial" w:cs="Arial"/>
          <w:sz w:val="24"/>
          <w:szCs w:val="24"/>
        </w:rPr>
        <w:t xml:space="preserve">efensa </w:t>
      </w:r>
      <w:r>
        <w:rPr>
          <w:rFonts w:ascii="Arial" w:hAnsi="Arial" w:cs="Arial"/>
          <w:sz w:val="24"/>
          <w:szCs w:val="24"/>
        </w:rPr>
        <w:t>N</w:t>
      </w:r>
      <w:r w:rsidR="00AF3AE9">
        <w:rPr>
          <w:rFonts w:ascii="Arial" w:hAnsi="Arial" w:cs="Arial"/>
          <w:sz w:val="24"/>
          <w:szCs w:val="24"/>
        </w:rPr>
        <w:t>acional</w:t>
      </w:r>
      <w:r>
        <w:rPr>
          <w:rFonts w:ascii="Arial" w:hAnsi="Arial" w:cs="Arial"/>
          <w:sz w:val="24"/>
          <w:szCs w:val="24"/>
        </w:rPr>
        <w:t>;</w:t>
      </w:r>
    </w:p>
    <w:p w:rsidR="00D37EAA" w:rsidRPr="00427479" w:rsidRDefault="00427479" w:rsidP="00446805">
      <w:pPr>
        <w:pStyle w:val="Prrafodelista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</w:t>
      </w:r>
      <w:r w:rsidR="00AF3AE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al M</w:t>
      </w:r>
      <w:r w:rsidR="00AF3AE9">
        <w:rPr>
          <w:rFonts w:ascii="Arial" w:hAnsi="Arial" w:cs="Arial"/>
          <w:sz w:val="24"/>
          <w:szCs w:val="24"/>
        </w:rPr>
        <w:t>inisterio de Economía  y Finanzas.</w:t>
      </w:r>
    </w:p>
    <w:p w:rsidR="00D37EAA" w:rsidRPr="00446805" w:rsidRDefault="00446805" w:rsidP="00446805">
      <w:pPr>
        <w:spacing w:after="0" w:line="360" w:lineRule="auto"/>
        <w:ind w:left="284" w:hanging="284"/>
        <w:rPr>
          <w:rFonts w:ascii="Arial" w:hAnsi="Arial" w:cs="Arial"/>
          <w:iCs/>
          <w:sz w:val="20"/>
          <w:szCs w:val="20"/>
        </w:rPr>
      </w:pPr>
      <w:r w:rsidRPr="00446805">
        <w:rPr>
          <w:rFonts w:ascii="Arial" w:hAnsi="Arial" w:cs="Arial"/>
          <w:iCs/>
          <w:sz w:val="20"/>
          <w:szCs w:val="20"/>
        </w:rPr>
        <w:t>CLC</w:t>
      </w:r>
    </w:p>
    <w:p w:rsidR="00427479" w:rsidRDefault="00427479" w:rsidP="00583BD3">
      <w:pPr>
        <w:spacing w:after="0" w:line="360" w:lineRule="auto"/>
        <w:rPr>
          <w:rFonts w:ascii="Arial" w:hAnsi="Arial" w:cs="Arial"/>
          <w:i/>
          <w:iCs/>
        </w:rPr>
      </w:pPr>
    </w:p>
    <w:p w:rsidR="00427479" w:rsidRDefault="00427479" w:rsidP="00583BD3">
      <w:pPr>
        <w:spacing w:after="0" w:line="360" w:lineRule="auto"/>
        <w:rPr>
          <w:rFonts w:ascii="Arial" w:hAnsi="Arial" w:cs="Arial"/>
          <w:i/>
          <w:iCs/>
        </w:rPr>
      </w:pPr>
    </w:p>
    <w:p w:rsidR="00427479" w:rsidRDefault="00427479" w:rsidP="00583BD3">
      <w:pPr>
        <w:spacing w:after="0" w:line="360" w:lineRule="auto"/>
        <w:rPr>
          <w:rFonts w:ascii="Arial" w:hAnsi="Arial" w:cs="Arial"/>
          <w:i/>
          <w:iCs/>
        </w:rPr>
      </w:pPr>
    </w:p>
    <w:p w:rsidR="00BE0DBA" w:rsidRPr="00273290" w:rsidRDefault="00BE0DBA" w:rsidP="00BE0DBA">
      <w:pPr>
        <w:spacing w:after="0" w:line="360" w:lineRule="auto"/>
        <w:jc w:val="both"/>
        <w:rPr>
          <w:rFonts w:ascii="Arial" w:hAnsi="Arial" w:cs="Arial"/>
          <w:sz w:val="18"/>
        </w:rPr>
      </w:pPr>
    </w:p>
    <w:sectPr w:rsidR="00BE0DBA" w:rsidRPr="00273290" w:rsidSect="00446805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99" w:rsidRDefault="004A0A99" w:rsidP="00FA41B4">
      <w:pPr>
        <w:spacing w:after="0" w:line="240" w:lineRule="auto"/>
      </w:pPr>
      <w:r>
        <w:separator/>
      </w:r>
    </w:p>
  </w:endnote>
  <w:endnote w:type="continuationSeparator" w:id="0">
    <w:p w:rsidR="004A0A99" w:rsidRDefault="004A0A99" w:rsidP="00FA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E5" w:rsidRDefault="000841E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446805">
      <w:rPr>
        <w:noProof/>
      </w:rPr>
      <w:t>1</w:t>
    </w:r>
    <w:r>
      <w:rPr>
        <w:noProof/>
      </w:rPr>
      <w:fldChar w:fldCharType="end"/>
    </w:r>
  </w:p>
  <w:p w:rsidR="000841E5" w:rsidRDefault="000841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99" w:rsidRDefault="004A0A99" w:rsidP="00FA41B4">
      <w:pPr>
        <w:spacing w:after="0" w:line="240" w:lineRule="auto"/>
      </w:pPr>
      <w:r>
        <w:separator/>
      </w:r>
    </w:p>
  </w:footnote>
  <w:footnote w:type="continuationSeparator" w:id="0">
    <w:p w:rsidR="004A0A99" w:rsidRDefault="004A0A99" w:rsidP="00FA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66D3"/>
    <w:multiLevelType w:val="hybridMultilevel"/>
    <w:tmpl w:val="A606DFA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3631D8"/>
    <w:multiLevelType w:val="hybridMultilevel"/>
    <w:tmpl w:val="CEF42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24267"/>
    <w:multiLevelType w:val="hybridMultilevel"/>
    <w:tmpl w:val="D304FC42"/>
    <w:lvl w:ilvl="0" w:tplc="1BCCE64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CF7083"/>
    <w:multiLevelType w:val="hybridMultilevel"/>
    <w:tmpl w:val="3BC440CA"/>
    <w:lvl w:ilvl="0" w:tplc="309EA2DC">
      <w:start w:val="1"/>
      <w:numFmt w:val="upperRoman"/>
      <w:lvlText w:val="%1)"/>
      <w:lvlJc w:val="left"/>
      <w:pPr>
        <w:ind w:left="14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568B4DAA"/>
    <w:multiLevelType w:val="hybridMultilevel"/>
    <w:tmpl w:val="4EB62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F0496"/>
    <w:multiLevelType w:val="hybridMultilevel"/>
    <w:tmpl w:val="18608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5271D"/>
    <w:multiLevelType w:val="hybridMultilevel"/>
    <w:tmpl w:val="86DE8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A71B8"/>
    <w:multiLevelType w:val="hybridMultilevel"/>
    <w:tmpl w:val="3BC440CA"/>
    <w:lvl w:ilvl="0" w:tplc="309EA2DC">
      <w:start w:val="1"/>
      <w:numFmt w:val="upperRoman"/>
      <w:lvlText w:val="%1)"/>
      <w:lvlJc w:val="left"/>
      <w:pPr>
        <w:ind w:left="14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CE"/>
    <w:rsid w:val="000515E2"/>
    <w:rsid w:val="00065DCE"/>
    <w:rsid w:val="000841E5"/>
    <w:rsid w:val="0008657F"/>
    <w:rsid w:val="000C456C"/>
    <w:rsid w:val="000F1BBC"/>
    <w:rsid w:val="00142088"/>
    <w:rsid w:val="00165177"/>
    <w:rsid w:val="00191D78"/>
    <w:rsid w:val="001A50AC"/>
    <w:rsid w:val="00273290"/>
    <w:rsid w:val="002770A6"/>
    <w:rsid w:val="002B50EA"/>
    <w:rsid w:val="002D01AD"/>
    <w:rsid w:val="00313779"/>
    <w:rsid w:val="0031458B"/>
    <w:rsid w:val="00317D33"/>
    <w:rsid w:val="00335C62"/>
    <w:rsid w:val="00340CFE"/>
    <w:rsid w:val="00356DAE"/>
    <w:rsid w:val="00362E01"/>
    <w:rsid w:val="00370389"/>
    <w:rsid w:val="00381C6B"/>
    <w:rsid w:val="00383609"/>
    <w:rsid w:val="003A21FF"/>
    <w:rsid w:val="003A25D4"/>
    <w:rsid w:val="003B5A0B"/>
    <w:rsid w:val="003D6AA1"/>
    <w:rsid w:val="003D786A"/>
    <w:rsid w:val="003E2163"/>
    <w:rsid w:val="003E34FB"/>
    <w:rsid w:val="003E75C5"/>
    <w:rsid w:val="00423BE3"/>
    <w:rsid w:val="00427479"/>
    <w:rsid w:val="0043282C"/>
    <w:rsid w:val="0043601C"/>
    <w:rsid w:val="00446805"/>
    <w:rsid w:val="004879B4"/>
    <w:rsid w:val="00496F19"/>
    <w:rsid w:val="004A0A99"/>
    <w:rsid w:val="004C6C52"/>
    <w:rsid w:val="004E0C98"/>
    <w:rsid w:val="00512885"/>
    <w:rsid w:val="005144BD"/>
    <w:rsid w:val="005248CC"/>
    <w:rsid w:val="00583BD3"/>
    <w:rsid w:val="005965A7"/>
    <w:rsid w:val="005C7A23"/>
    <w:rsid w:val="005F19D2"/>
    <w:rsid w:val="00681CA8"/>
    <w:rsid w:val="006964EE"/>
    <w:rsid w:val="006B006A"/>
    <w:rsid w:val="006C703E"/>
    <w:rsid w:val="007135F2"/>
    <w:rsid w:val="00716465"/>
    <w:rsid w:val="0073223D"/>
    <w:rsid w:val="00750660"/>
    <w:rsid w:val="00755279"/>
    <w:rsid w:val="007658CB"/>
    <w:rsid w:val="007D7C0D"/>
    <w:rsid w:val="007F09A2"/>
    <w:rsid w:val="007F12EB"/>
    <w:rsid w:val="007F6DA6"/>
    <w:rsid w:val="0080510A"/>
    <w:rsid w:val="008167F3"/>
    <w:rsid w:val="00841AD4"/>
    <w:rsid w:val="00872D0C"/>
    <w:rsid w:val="008A313F"/>
    <w:rsid w:val="008E06CB"/>
    <w:rsid w:val="00906186"/>
    <w:rsid w:val="00925241"/>
    <w:rsid w:val="009314B3"/>
    <w:rsid w:val="0093218D"/>
    <w:rsid w:val="009350D4"/>
    <w:rsid w:val="009A4D29"/>
    <w:rsid w:val="009A705D"/>
    <w:rsid w:val="009D22A8"/>
    <w:rsid w:val="009E3B67"/>
    <w:rsid w:val="009F0B2C"/>
    <w:rsid w:val="00A273D7"/>
    <w:rsid w:val="00A35F5E"/>
    <w:rsid w:val="00A4207A"/>
    <w:rsid w:val="00A45244"/>
    <w:rsid w:val="00AA1C43"/>
    <w:rsid w:val="00AA4FBF"/>
    <w:rsid w:val="00AD4958"/>
    <w:rsid w:val="00AE258B"/>
    <w:rsid w:val="00AF3AE9"/>
    <w:rsid w:val="00B01A10"/>
    <w:rsid w:val="00B05425"/>
    <w:rsid w:val="00B50AF5"/>
    <w:rsid w:val="00B61F92"/>
    <w:rsid w:val="00B75E25"/>
    <w:rsid w:val="00BD438D"/>
    <w:rsid w:val="00BE0DBA"/>
    <w:rsid w:val="00C05FBD"/>
    <w:rsid w:val="00C130F1"/>
    <w:rsid w:val="00C36996"/>
    <w:rsid w:val="00C6553E"/>
    <w:rsid w:val="00C7175C"/>
    <w:rsid w:val="00C743EA"/>
    <w:rsid w:val="00CB5F6A"/>
    <w:rsid w:val="00CD7F2F"/>
    <w:rsid w:val="00D37EAA"/>
    <w:rsid w:val="00D522A6"/>
    <w:rsid w:val="00D55D06"/>
    <w:rsid w:val="00D722CD"/>
    <w:rsid w:val="00D813C7"/>
    <w:rsid w:val="00D93940"/>
    <w:rsid w:val="00DB7F34"/>
    <w:rsid w:val="00E16A03"/>
    <w:rsid w:val="00E235B2"/>
    <w:rsid w:val="00E47421"/>
    <w:rsid w:val="00E6156F"/>
    <w:rsid w:val="00E760E4"/>
    <w:rsid w:val="00E80BEA"/>
    <w:rsid w:val="00EF044B"/>
    <w:rsid w:val="00EF4F0F"/>
    <w:rsid w:val="00F03E7D"/>
    <w:rsid w:val="00F057A7"/>
    <w:rsid w:val="00F33239"/>
    <w:rsid w:val="00F403D1"/>
    <w:rsid w:val="00F802DC"/>
    <w:rsid w:val="00F868FB"/>
    <w:rsid w:val="00FA41B4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CD"/>
    <w:pPr>
      <w:spacing w:after="200" w:line="276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E760E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E760E4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B50AF5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50AF5"/>
    <w:rPr>
      <w:rFonts w:ascii="Arial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7322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A41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A41B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CD"/>
    <w:pPr>
      <w:spacing w:after="200" w:line="276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E760E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E760E4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B50AF5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50AF5"/>
    <w:rPr>
      <w:rFonts w:ascii="Arial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7322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A41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A41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EEBC6-02E5-420C-9E5D-10F6D931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2014-17-1-0001136</vt:lpstr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2014-17-1-0001136</dc:title>
  <dc:creator>MARIZA GONZALEZ PADILLA</dc:creator>
  <cp:lastModifiedBy>Tribunal1</cp:lastModifiedBy>
  <cp:revision>3</cp:revision>
  <dcterms:created xsi:type="dcterms:W3CDTF">2017-10-04T17:03:00Z</dcterms:created>
  <dcterms:modified xsi:type="dcterms:W3CDTF">2017-10-04T17:07:00Z</dcterms:modified>
</cp:coreProperties>
</file>