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25" w:rsidRDefault="00EB3025" w:rsidP="00EC131C">
      <w:pPr>
        <w:pStyle w:val="Ttulo"/>
        <w:ind w:left="360" w:firstLine="348"/>
        <w:jc w:val="both"/>
        <w:rPr>
          <w:b w:val="0"/>
          <w:bCs/>
          <w:i/>
          <w:u w:val="none"/>
          <w:lang w:val="es-ES_tradnl"/>
        </w:rPr>
      </w:pPr>
      <w:r>
        <w:rPr>
          <w:b w:val="0"/>
          <w:bCs/>
          <w:i/>
          <w:u w:val="none"/>
          <w:lang w:val="es-ES_tradnl"/>
        </w:rPr>
        <w:t xml:space="preserve">                                                 </w:t>
      </w:r>
      <w:r w:rsidRPr="00B85BBF">
        <w:rPr>
          <w:b w:val="0"/>
          <w:bCs/>
          <w:i/>
          <w:u w:val="none"/>
          <w:lang w:val="es-ES_tradnl"/>
        </w:rPr>
        <w:t xml:space="preserve">    </w:t>
      </w:r>
    </w:p>
    <w:p w:rsidR="00DC1CA4" w:rsidRPr="00786EEB" w:rsidRDefault="00DC1CA4" w:rsidP="00DC1CA4">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3021/17</w:t>
      </w:r>
    </w:p>
    <w:p w:rsidR="00DC1CA4" w:rsidRDefault="00DC1CA4" w:rsidP="00786EEB">
      <w:pPr>
        <w:tabs>
          <w:tab w:val="center" w:pos="4253"/>
        </w:tabs>
        <w:suppressAutoHyphens/>
        <w:jc w:val="right"/>
        <w:rPr>
          <w:rFonts w:ascii="Arial" w:hAnsi="Arial" w:cs="Arial"/>
          <w:b/>
          <w:lang w:val="es-ES_tradnl"/>
        </w:rPr>
      </w:pPr>
    </w:p>
    <w:p w:rsidR="00DC1CA4" w:rsidRPr="00DC1CA4" w:rsidRDefault="00DC1CA4" w:rsidP="00DC1CA4">
      <w:pPr>
        <w:tabs>
          <w:tab w:val="center" w:pos="4253"/>
        </w:tabs>
        <w:suppressAutoHyphens/>
        <w:spacing w:after="0" w:line="240" w:lineRule="auto"/>
        <w:jc w:val="center"/>
        <w:rPr>
          <w:rFonts w:ascii="Arial" w:hAnsi="Arial" w:cs="Arial"/>
          <w:b/>
          <w:sz w:val="24"/>
          <w:szCs w:val="24"/>
          <w:lang w:val="es-ES_tradnl"/>
        </w:rPr>
      </w:pPr>
      <w:r w:rsidRPr="00DC1CA4">
        <w:rPr>
          <w:rFonts w:ascii="Arial" w:hAnsi="Arial" w:cs="Arial"/>
          <w:b/>
          <w:sz w:val="24"/>
          <w:szCs w:val="24"/>
          <w:lang w:val="es-ES_tradnl"/>
        </w:rPr>
        <w:t>RESOLUCION ADOPTADA POR EL</w:t>
      </w:r>
    </w:p>
    <w:p w:rsidR="00DC1CA4" w:rsidRPr="00DC1CA4" w:rsidRDefault="00DC1CA4" w:rsidP="00DC1CA4">
      <w:pPr>
        <w:tabs>
          <w:tab w:val="left" w:pos="-720"/>
        </w:tabs>
        <w:suppressAutoHyphens/>
        <w:spacing w:after="0" w:line="240" w:lineRule="auto"/>
        <w:jc w:val="center"/>
        <w:rPr>
          <w:rFonts w:ascii="Arial" w:hAnsi="Arial" w:cs="Arial"/>
          <w:b/>
          <w:sz w:val="24"/>
          <w:szCs w:val="24"/>
          <w:lang w:val="es-ES_tradnl"/>
        </w:rPr>
      </w:pPr>
    </w:p>
    <w:p w:rsidR="00DC1CA4" w:rsidRPr="00DC1CA4" w:rsidRDefault="00DC1CA4" w:rsidP="00DC1CA4">
      <w:pPr>
        <w:tabs>
          <w:tab w:val="center" w:pos="4253"/>
        </w:tabs>
        <w:suppressAutoHyphens/>
        <w:spacing w:after="0" w:line="240" w:lineRule="auto"/>
        <w:jc w:val="center"/>
        <w:rPr>
          <w:rFonts w:ascii="Arial" w:hAnsi="Arial" w:cs="Arial"/>
          <w:b/>
          <w:sz w:val="24"/>
          <w:szCs w:val="24"/>
          <w:lang w:val="es-ES_tradnl"/>
        </w:rPr>
      </w:pPr>
      <w:r w:rsidRPr="00DC1CA4">
        <w:rPr>
          <w:rFonts w:ascii="Arial" w:hAnsi="Arial" w:cs="Arial"/>
          <w:b/>
          <w:sz w:val="24"/>
          <w:szCs w:val="24"/>
          <w:lang w:val="es-ES_tradnl"/>
        </w:rPr>
        <w:t>TRIBUNAL DE CUENTAS</w:t>
      </w:r>
    </w:p>
    <w:p w:rsidR="00DC1CA4" w:rsidRPr="00DC1CA4" w:rsidRDefault="00DC1CA4" w:rsidP="00DC1CA4">
      <w:pPr>
        <w:tabs>
          <w:tab w:val="left" w:pos="-720"/>
        </w:tabs>
        <w:suppressAutoHyphens/>
        <w:spacing w:after="0" w:line="240" w:lineRule="auto"/>
        <w:jc w:val="center"/>
        <w:rPr>
          <w:rFonts w:ascii="Arial" w:hAnsi="Arial" w:cs="Arial"/>
          <w:b/>
          <w:sz w:val="24"/>
          <w:szCs w:val="24"/>
          <w:lang w:val="es-ES_tradnl"/>
        </w:rPr>
      </w:pPr>
    </w:p>
    <w:p w:rsidR="00DC1CA4" w:rsidRPr="00DC1CA4" w:rsidRDefault="00DC1CA4" w:rsidP="00DC1CA4">
      <w:pPr>
        <w:tabs>
          <w:tab w:val="center" w:pos="4253"/>
        </w:tabs>
        <w:suppressAutoHyphens/>
        <w:spacing w:after="0" w:line="240" w:lineRule="auto"/>
        <w:jc w:val="center"/>
        <w:rPr>
          <w:rFonts w:ascii="Arial" w:hAnsi="Arial" w:cs="Arial"/>
          <w:b/>
          <w:sz w:val="24"/>
          <w:szCs w:val="24"/>
          <w:lang w:val="es-ES_tradnl"/>
        </w:rPr>
      </w:pPr>
      <w:r w:rsidRPr="00DC1CA4">
        <w:rPr>
          <w:rFonts w:ascii="Arial" w:hAnsi="Arial" w:cs="Arial"/>
          <w:b/>
          <w:sz w:val="24"/>
          <w:szCs w:val="24"/>
          <w:lang w:val="es-ES_tradnl"/>
        </w:rPr>
        <w:t xml:space="preserve">EN SESION DE FECHA 13 DE SETIEMBRE </w:t>
      </w:r>
      <w:r w:rsidRPr="00DC1CA4">
        <w:rPr>
          <w:rFonts w:ascii="Helvetica" w:hAnsi="Helvetica"/>
          <w:b/>
          <w:sz w:val="24"/>
          <w:szCs w:val="24"/>
          <w:lang w:val="es-ES_tradnl"/>
        </w:rPr>
        <w:t>DE 2017</w:t>
      </w:r>
    </w:p>
    <w:p w:rsidR="00DC1CA4" w:rsidRPr="00DC1CA4" w:rsidRDefault="00DC1CA4" w:rsidP="00DC1CA4">
      <w:pPr>
        <w:tabs>
          <w:tab w:val="center" w:pos="4253"/>
        </w:tabs>
        <w:suppressAutoHyphens/>
        <w:spacing w:after="0" w:line="240" w:lineRule="auto"/>
        <w:jc w:val="center"/>
        <w:rPr>
          <w:rFonts w:ascii="Arial" w:hAnsi="Arial" w:cs="Arial"/>
          <w:b/>
          <w:sz w:val="24"/>
          <w:szCs w:val="24"/>
          <w:lang w:val="es-ES_tradnl"/>
        </w:rPr>
      </w:pPr>
    </w:p>
    <w:p w:rsidR="00DC1CA4" w:rsidRPr="00DC1CA4" w:rsidRDefault="00DC1CA4" w:rsidP="00DC1CA4">
      <w:pPr>
        <w:spacing w:after="0" w:line="360" w:lineRule="auto"/>
        <w:jc w:val="center"/>
        <w:rPr>
          <w:rFonts w:ascii="Arial" w:hAnsi="Arial" w:cs="Arial"/>
          <w:b/>
          <w:sz w:val="24"/>
          <w:szCs w:val="24"/>
        </w:rPr>
      </w:pPr>
      <w:r w:rsidRPr="003078E2">
        <w:rPr>
          <w:rFonts w:ascii="Arial" w:hAnsi="Arial" w:cs="Arial"/>
          <w:b/>
          <w:sz w:val="24"/>
          <w:szCs w:val="24"/>
        </w:rPr>
        <w:t xml:space="preserve">(E. E. Nº </w:t>
      </w:r>
      <w:r w:rsidRPr="00DC1CA4">
        <w:rPr>
          <w:rFonts w:ascii="Arial" w:hAnsi="Arial" w:cs="Arial"/>
          <w:b/>
          <w:sz w:val="24"/>
          <w:szCs w:val="24"/>
        </w:rPr>
        <w:t>2017-17-1-0005351</w:t>
      </w:r>
      <w:r w:rsidRPr="003078E2">
        <w:rPr>
          <w:rFonts w:ascii="Arial" w:hAnsi="Arial" w:cs="Arial"/>
          <w:b/>
          <w:sz w:val="24"/>
          <w:szCs w:val="24"/>
        </w:rPr>
        <w:t xml:space="preserve">, </w:t>
      </w:r>
      <w:proofErr w:type="spellStart"/>
      <w:r w:rsidRPr="003078E2">
        <w:rPr>
          <w:rFonts w:ascii="Arial" w:hAnsi="Arial" w:cs="Arial"/>
          <w:b/>
          <w:sz w:val="24"/>
          <w:szCs w:val="24"/>
        </w:rPr>
        <w:t>Ent</w:t>
      </w:r>
      <w:proofErr w:type="spellEnd"/>
      <w:r w:rsidRPr="003078E2">
        <w:rPr>
          <w:rFonts w:ascii="Arial" w:hAnsi="Arial" w:cs="Arial"/>
          <w:b/>
          <w:sz w:val="24"/>
          <w:szCs w:val="24"/>
        </w:rPr>
        <w:t>. N°</w:t>
      </w:r>
      <w:r w:rsidRPr="00DC1CA4">
        <w:rPr>
          <w:rFonts w:ascii="Arial" w:hAnsi="Arial" w:cs="Arial"/>
          <w:b/>
          <w:sz w:val="24"/>
          <w:szCs w:val="24"/>
        </w:rPr>
        <w:t>4267/17)</w:t>
      </w:r>
    </w:p>
    <w:p w:rsidR="0032680A" w:rsidRPr="008B5814" w:rsidRDefault="0032680A" w:rsidP="00621D75">
      <w:pPr>
        <w:spacing w:after="0" w:line="360" w:lineRule="auto"/>
        <w:rPr>
          <w:rFonts w:ascii="Arial" w:hAnsi="Arial" w:cs="Arial"/>
          <w:sz w:val="24"/>
          <w:szCs w:val="24"/>
        </w:rPr>
      </w:pPr>
    </w:p>
    <w:p w:rsidR="00DE06D4" w:rsidRDefault="0032680A" w:rsidP="00621D75">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2680A">
        <w:rPr>
          <w:rFonts w:ascii="Arial" w:hAnsi="Arial" w:cs="Arial"/>
          <w:b/>
          <w:sz w:val="24"/>
          <w:szCs w:val="24"/>
        </w:rPr>
        <w:t>VISTO:</w:t>
      </w:r>
      <w:r>
        <w:rPr>
          <w:rFonts w:ascii="Arial" w:hAnsi="Arial" w:cs="Arial"/>
          <w:sz w:val="24"/>
          <w:szCs w:val="24"/>
        </w:rPr>
        <w:t xml:space="preserve"> las actuaciones remitidas por e</w:t>
      </w:r>
      <w:r w:rsidR="00621D75" w:rsidRPr="008B5814">
        <w:rPr>
          <w:rFonts w:ascii="Arial" w:hAnsi="Arial" w:cs="Arial"/>
          <w:sz w:val="24"/>
          <w:szCs w:val="24"/>
        </w:rPr>
        <w:t xml:space="preserve">l </w:t>
      </w:r>
      <w:r w:rsidR="00DE06D4" w:rsidRPr="008B5814">
        <w:rPr>
          <w:rFonts w:ascii="Arial" w:hAnsi="Arial" w:cs="Arial"/>
          <w:sz w:val="24"/>
          <w:szCs w:val="24"/>
        </w:rPr>
        <w:t xml:space="preserve">Ministerio de </w:t>
      </w:r>
      <w:r w:rsidR="00DE06D4">
        <w:rPr>
          <w:rFonts w:ascii="Arial" w:hAnsi="Arial" w:cs="Arial"/>
          <w:sz w:val="24"/>
          <w:szCs w:val="24"/>
        </w:rPr>
        <w:t>Vivienda, Ordenamiento Territorial y Medio Ambiente (MVO</w:t>
      </w:r>
      <w:r w:rsidR="00DE06D4" w:rsidRPr="008B5814">
        <w:rPr>
          <w:rFonts w:ascii="Arial" w:hAnsi="Arial" w:cs="Arial"/>
          <w:sz w:val="24"/>
          <w:szCs w:val="24"/>
        </w:rPr>
        <w:t>T</w:t>
      </w:r>
      <w:r w:rsidR="00DE06D4">
        <w:rPr>
          <w:rFonts w:ascii="Arial" w:hAnsi="Arial" w:cs="Arial"/>
          <w:sz w:val="24"/>
          <w:szCs w:val="24"/>
        </w:rPr>
        <w:t xml:space="preserve">MA) relacionadas con la </w:t>
      </w:r>
      <w:r w:rsidR="00907D12">
        <w:rPr>
          <w:rFonts w:ascii="Arial" w:hAnsi="Arial" w:cs="Arial"/>
          <w:sz w:val="24"/>
          <w:szCs w:val="24"/>
        </w:rPr>
        <w:t>c</w:t>
      </w:r>
      <w:r w:rsidR="00DE06D4">
        <w:rPr>
          <w:rFonts w:ascii="Arial" w:hAnsi="Arial" w:cs="Arial"/>
          <w:sz w:val="24"/>
          <w:szCs w:val="24"/>
        </w:rPr>
        <w:t>ontratación</w:t>
      </w:r>
      <w:r w:rsidR="00907D12">
        <w:rPr>
          <w:rFonts w:ascii="Arial" w:hAnsi="Arial" w:cs="Arial"/>
          <w:sz w:val="24"/>
          <w:szCs w:val="24"/>
        </w:rPr>
        <w:t xml:space="preserve"> d</w:t>
      </w:r>
      <w:r w:rsidR="00DE06D4">
        <w:rPr>
          <w:rFonts w:ascii="Arial" w:hAnsi="Arial" w:cs="Arial"/>
          <w:sz w:val="24"/>
          <w:szCs w:val="24"/>
        </w:rPr>
        <w:t>irecta de la firma EBITAL S.A, para la construcción de 36 viviendas, al amparo de lo preceptuado por el artículo 33 inciso C) numeral 9) del TOCAF;</w:t>
      </w:r>
    </w:p>
    <w:p w:rsidR="007C6E2E" w:rsidRPr="007C6E2E" w:rsidRDefault="0032680A" w:rsidP="007C6E2E">
      <w:pPr>
        <w:spacing w:after="0" w:line="360" w:lineRule="auto"/>
        <w:ind w:firstLine="708"/>
        <w:jc w:val="both"/>
        <w:rPr>
          <w:rFonts w:ascii="Arial" w:hAnsi="Arial" w:cs="Arial"/>
          <w:sz w:val="24"/>
          <w:szCs w:val="24"/>
        </w:rPr>
      </w:pPr>
      <w:r w:rsidRPr="0032680A">
        <w:rPr>
          <w:rFonts w:ascii="Arial" w:hAnsi="Arial" w:cs="Arial"/>
          <w:b/>
          <w:sz w:val="24"/>
          <w:szCs w:val="24"/>
        </w:rPr>
        <w:t xml:space="preserve">RESULTANDO: </w:t>
      </w:r>
      <w:r w:rsidR="007C6E2E">
        <w:rPr>
          <w:rFonts w:ascii="Arial" w:hAnsi="Arial" w:cs="Arial"/>
          <w:b/>
          <w:sz w:val="24"/>
          <w:szCs w:val="24"/>
        </w:rPr>
        <w:t xml:space="preserve">1) </w:t>
      </w:r>
      <w:r w:rsidR="007C6E2E" w:rsidRPr="007C6E2E">
        <w:rPr>
          <w:rFonts w:ascii="Arial" w:hAnsi="Arial" w:cs="Arial"/>
          <w:sz w:val="24"/>
          <w:szCs w:val="24"/>
        </w:rPr>
        <w:t>que surge de la nota</w:t>
      </w:r>
      <w:r w:rsidR="007C6E2E" w:rsidRPr="007C6E2E">
        <w:t xml:space="preserve"> </w:t>
      </w:r>
      <w:r w:rsidR="007C6E2E" w:rsidRPr="007C6E2E">
        <w:rPr>
          <w:rFonts w:ascii="Arial" w:hAnsi="Arial" w:cs="Arial"/>
          <w:sz w:val="24"/>
          <w:szCs w:val="24"/>
        </w:rPr>
        <w:t xml:space="preserve">de la Economista del citado Ministerio de fecha 28.6.2017, que 47 familias que ocupaban en forma irregular el asentamiento “La Quinta” (predio de propiedad privada) fueron desalojadas el 28.9.2016. Ante esta situación el Ministerio, el comité de Emergencia Departamental, el Ministerio del Interior y la Intendencia de Montevideo realojaron a 36 de las referidas familias en el terreno Almeida Pintos esquina </w:t>
      </w:r>
      <w:proofErr w:type="spellStart"/>
      <w:r w:rsidR="007C6E2E" w:rsidRPr="007C6E2E">
        <w:rPr>
          <w:rFonts w:ascii="Arial" w:hAnsi="Arial" w:cs="Arial"/>
          <w:sz w:val="24"/>
          <w:szCs w:val="24"/>
        </w:rPr>
        <w:t>May</w:t>
      </w:r>
      <w:proofErr w:type="spellEnd"/>
      <w:r w:rsidR="007C6E2E" w:rsidRPr="007C6E2E">
        <w:rPr>
          <w:rFonts w:ascii="Arial" w:hAnsi="Arial" w:cs="Arial"/>
          <w:sz w:val="24"/>
          <w:szCs w:val="24"/>
        </w:rPr>
        <w:t xml:space="preserve">, barrio </w:t>
      </w:r>
      <w:proofErr w:type="spellStart"/>
      <w:r w:rsidR="007C6E2E" w:rsidRPr="007C6E2E">
        <w:rPr>
          <w:rFonts w:ascii="Arial" w:hAnsi="Arial" w:cs="Arial"/>
          <w:sz w:val="24"/>
          <w:szCs w:val="24"/>
        </w:rPr>
        <w:t>Casavalle</w:t>
      </w:r>
      <w:proofErr w:type="spellEnd"/>
      <w:r w:rsidR="007C6E2E" w:rsidRPr="007C6E2E">
        <w:rPr>
          <w:rFonts w:ascii="Arial" w:hAnsi="Arial" w:cs="Arial"/>
          <w:sz w:val="24"/>
          <w:szCs w:val="24"/>
        </w:rPr>
        <w:t>, propiedad del MVOTMA. Actualmente las familias se encuentran en una situación habitacional extremadamente crítica, habitando construcciones precarias y sin acceso a servicios públicos, por lo que se hace necesario otorgarles una solución de vivienda definitiva. La experiencia de la ciudad de Dolores, hace aconsejable la contratación de la empresa EBITAL S.A., ya que la firma cumplió exitosamente con los plazos prometidos, y en el caso permite asegurar la concreción de la vivienda en 7 meses, plazo inferior a los verificados en la construcción de viviendas que lleva adelante el MVOTMA mediante licitaciones;</w:t>
      </w:r>
    </w:p>
    <w:p w:rsidR="007C6E2E" w:rsidRPr="007C6E2E" w:rsidRDefault="007C6E2E" w:rsidP="007C6E2E">
      <w:pPr>
        <w:tabs>
          <w:tab w:val="left" w:pos="2694"/>
        </w:tabs>
        <w:spacing w:after="0" w:line="360" w:lineRule="auto"/>
        <w:jc w:val="both"/>
        <w:rPr>
          <w:rFonts w:ascii="Arial" w:hAnsi="Arial" w:cs="Arial"/>
          <w:b/>
          <w:i/>
          <w:sz w:val="24"/>
          <w:szCs w:val="24"/>
          <w:u w:val="single"/>
        </w:rPr>
      </w:pPr>
      <w:r w:rsidRPr="007C6E2E">
        <w:rPr>
          <w:rFonts w:ascii="Arial" w:hAnsi="Arial" w:cs="Arial"/>
          <w:b/>
          <w:sz w:val="24"/>
          <w:szCs w:val="24"/>
        </w:rPr>
        <w:lastRenderedPageBreak/>
        <w:t xml:space="preserve">                                        </w:t>
      </w:r>
      <w:r w:rsidRPr="007C6E2E">
        <w:rPr>
          <w:rFonts w:ascii="Arial" w:hAnsi="Arial" w:cs="Arial"/>
          <w:b/>
          <w:sz w:val="24"/>
          <w:szCs w:val="24"/>
        </w:rPr>
        <w:tab/>
        <w:t>2)</w:t>
      </w:r>
      <w:r w:rsidRPr="007C6E2E">
        <w:rPr>
          <w:rFonts w:ascii="Arial" w:hAnsi="Arial" w:cs="Arial"/>
          <w:sz w:val="24"/>
          <w:szCs w:val="24"/>
        </w:rPr>
        <w:t xml:space="preserve"> que luce propuesta de anteproyecto, memoria, cronograma y presupuesto presentado para el Proyecto y construcción de 36 viviendas en la calle Almeida Pintos, por la firma EBITAL S.A., de acuerdo a las reuniones mantenidas y a la solicitud realizada por el MVOTMA;</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b/>
          <w:sz w:val="24"/>
          <w:szCs w:val="24"/>
        </w:rPr>
        <w:tab/>
        <w:t>3)</w:t>
      </w:r>
      <w:r w:rsidRPr="007C6E2E">
        <w:rPr>
          <w:rFonts w:ascii="Arial" w:hAnsi="Arial" w:cs="Arial"/>
          <w:sz w:val="24"/>
          <w:szCs w:val="24"/>
        </w:rPr>
        <w:t xml:space="preserve"> que, con fecha 3 de julio de 2017, el Director Nacional de Vivienda remite las actuaciones a la Asesoría Legal para proyectar resolución por un monto de $ 60:217.522,27 más leyes sociales por hasta </w:t>
      </w:r>
      <w:r w:rsidR="00DC1CA4">
        <w:rPr>
          <w:rFonts w:ascii="Arial" w:hAnsi="Arial" w:cs="Arial"/>
          <w:sz w:val="24"/>
          <w:szCs w:val="24"/>
        </w:rPr>
        <w:t xml:space="preserve">         </w:t>
      </w:r>
      <w:r w:rsidRPr="007C6E2E">
        <w:rPr>
          <w:rFonts w:ascii="Arial" w:hAnsi="Arial" w:cs="Arial"/>
          <w:sz w:val="24"/>
          <w:szCs w:val="24"/>
        </w:rPr>
        <w:t>$ 9:453.907,36 de acuerdo al presupuesto presentado por la empresa EBITAL S.A.;</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sz w:val="24"/>
          <w:szCs w:val="24"/>
        </w:rPr>
        <w:t xml:space="preserve">                                             </w:t>
      </w:r>
      <w:r w:rsidRPr="007C6E2E">
        <w:rPr>
          <w:rFonts w:ascii="Arial" w:hAnsi="Arial" w:cs="Arial"/>
          <w:b/>
          <w:sz w:val="24"/>
          <w:szCs w:val="24"/>
        </w:rPr>
        <w:t>4)</w:t>
      </w:r>
      <w:r w:rsidRPr="007C6E2E">
        <w:rPr>
          <w:rFonts w:ascii="Arial" w:hAnsi="Arial" w:cs="Arial"/>
          <w:sz w:val="24"/>
          <w:szCs w:val="24"/>
        </w:rPr>
        <w:t xml:space="preserve"> que la Asesoría legal del MVOTMA informa que la contratación directa propuesta, se ampara en el numeral 9), literal C), del Artículo 33 del TOCAF, para lo cual se deberá contar con la certificación del Ministerio de Economía y Finanzas;</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sz w:val="24"/>
          <w:szCs w:val="24"/>
        </w:rPr>
        <w:tab/>
      </w:r>
      <w:r w:rsidRPr="007C6E2E">
        <w:rPr>
          <w:rFonts w:ascii="Arial" w:hAnsi="Arial" w:cs="Arial"/>
          <w:b/>
          <w:sz w:val="24"/>
          <w:szCs w:val="24"/>
        </w:rPr>
        <w:t>5)</w:t>
      </w:r>
      <w:r w:rsidRPr="007C6E2E">
        <w:rPr>
          <w:rFonts w:ascii="Arial" w:hAnsi="Arial" w:cs="Arial"/>
          <w:sz w:val="24"/>
          <w:szCs w:val="24"/>
        </w:rPr>
        <w:t xml:space="preserve"> que la División Programación Financiera del MVOTMA, con fecha 12 de julio, elabora la siguiente previsión financiera: Año 2017 un total de $ 8.019.223, discriminado en: monto de obra $ 7:346.538 y monto imponible $ 672.685. Total 2017 $ 73:465.377; Año 2018: $ 66:118.839 por monto de obra y $ 8:781.222 por monto imponible. Total 2018 $ 9:453.907, siendo el monto total a adjudicar de $ 82:919.284. La erogación será financiada con recursos del Fondo Nacional de Vivienda, Proyecto 717; </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b/>
          <w:sz w:val="24"/>
          <w:szCs w:val="24"/>
        </w:rPr>
        <w:t xml:space="preserve">                                      </w:t>
      </w:r>
      <w:r w:rsidRPr="007C6E2E">
        <w:rPr>
          <w:rFonts w:ascii="Arial" w:hAnsi="Arial" w:cs="Arial"/>
          <w:b/>
          <w:sz w:val="24"/>
          <w:szCs w:val="24"/>
        </w:rPr>
        <w:tab/>
        <w:t>6)</w:t>
      </w:r>
      <w:r w:rsidRPr="007C6E2E">
        <w:rPr>
          <w:rFonts w:ascii="Arial" w:hAnsi="Arial" w:cs="Arial"/>
          <w:sz w:val="24"/>
          <w:szCs w:val="24"/>
        </w:rPr>
        <w:t xml:space="preserve"> que se adjunta constancia de Afectación Nº 002045 de fecha 12.7.2017, por las cantidades totales anuales antes expresadas, siendo el monto total de $ 82:919.284; Órdenes de Compra Nos. 18807 y 18808, ambas de fecha 13 de julio de 2017 y documentos de Afectación </w:t>
      </w:r>
      <w:r w:rsidR="00DC1CA4">
        <w:rPr>
          <w:rFonts w:ascii="Arial" w:hAnsi="Arial" w:cs="Arial"/>
          <w:sz w:val="24"/>
          <w:szCs w:val="24"/>
        </w:rPr>
        <w:t xml:space="preserve">    </w:t>
      </w:r>
      <w:r w:rsidRPr="007C6E2E">
        <w:rPr>
          <w:rFonts w:ascii="Arial" w:hAnsi="Arial" w:cs="Arial"/>
          <w:sz w:val="24"/>
          <w:szCs w:val="24"/>
        </w:rPr>
        <w:t xml:space="preserve">Nos. 941 de 13 de julio con cargo al Inciso 14, UE 002, Financiamiento 15, </w:t>
      </w:r>
      <w:proofErr w:type="spellStart"/>
      <w:r w:rsidRPr="007C6E2E">
        <w:rPr>
          <w:rFonts w:ascii="Arial" w:hAnsi="Arial" w:cs="Arial"/>
          <w:sz w:val="24"/>
          <w:szCs w:val="24"/>
        </w:rPr>
        <w:t>Prog</w:t>
      </w:r>
      <w:proofErr w:type="spellEnd"/>
      <w:r w:rsidRPr="007C6E2E">
        <w:rPr>
          <w:rFonts w:ascii="Arial" w:hAnsi="Arial" w:cs="Arial"/>
          <w:sz w:val="24"/>
          <w:szCs w:val="24"/>
        </w:rPr>
        <w:t xml:space="preserve">. 521, </w:t>
      </w:r>
      <w:proofErr w:type="spellStart"/>
      <w:r w:rsidRPr="007C6E2E">
        <w:rPr>
          <w:rFonts w:ascii="Arial" w:hAnsi="Arial" w:cs="Arial"/>
          <w:sz w:val="24"/>
          <w:szCs w:val="24"/>
        </w:rPr>
        <w:t>Proy</w:t>
      </w:r>
      <w:proofErr w:type="spellEnd"/>
      <w:r w:rsidRPr="007C6E2E">
        <w:rPr>
          <w:rFonts w:ascii="Arial" w:hAnsi="Arial" w:cs="Arial"/>
          <w:sz w:val="24"/>
          <w:szCs w:val="24"/>
        </w:rPr>
        <w:t xml:space="preserve"> 717, </w:t>
      </w:r>
      <w:proofErr w:type="spellStart"/>
      <w:r w:rsidRPr="007C6E2E">
        <w:rPr>
          <w:rFonts w:ascii="Arial" w:hAnsi="Arial" w:cs="Arial"/>
          <w:sz w:val="24"/>
          <w:szCs w:val="24"/>
        </w:rPr>
        <w:t>Obj</w:t>
      </w:r>
      <w:proofErr w:type="spellEnd"/>
      <w:r w:rsidRPr="007C6E2E">
        <w:rPr>
          <w:rFonts w:ascii="Arial" w:hAnsi="Arial" w:cs="Arial"/>
          <w:sz w:val="24"/>
          <w:szCs w:val="24"/>
        </w:rPr>
        <w:t xml:space="preserve"> Gas. 381 por un total de $ 7:346.538, documento Confirmado y suscripto y 940  por un total nominal de $ 672.685;</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sz w:val="24"/>
          <w:szCs w:val="24"/>
        </w:rPr>
        <w:tab/>
      </w:r>
      <w:r w:rsidRPr="007C6E2E">
        <w:rPr>
          <w:rFonts w:ascii="Arial" w:hAnsi="Arial" w:cs="Arial"/>
          <w:b/>
          <w:sz w:val="24"/>
          <w:szCs w:val="24"/>
        </w:rPr>
        <w:t>7)</w:t>
      </w:r>
      <w:r w:rsidRPr="007C6E2E">
        <w:rPr>
          <w:rFonts w:ascii="Arial" w:hAnsi="Arial" w:cs="Arial"/>
          <w:sz w:val="24"/>
          <w:szCs w:val="24"/>
        </w:rPr>
        <w:t xml:space="preserve"> que, remitidas las actuaciones al MEF a efectos de la certificación correspondiente, con fecha 24 de julio, el Asesor del MEF </w:t>
      </w:r>
      <w:r w:rsidRPr="007C6E2E">
        <w:rPr>
          <w:rFonts w:ascii="Arial" w:hAnsi="Arial" w:cs="Arial"/>
          <w:sz w:val="24"/>
          <w:szCs w:val="24"/>
        </w:rPr>
        <w:lastRenderedPageBreak/>
        <w:t>expresa que, de acuerdo con el Artículo 11 del Decreto 90/000 de 3 de marzo de 2000,  se deben establecer detalladamente y en forma fundada, la justificación de la causal invocada y deberá estar acompañada, entre otra documentación, de un mínimo de 2 cotizaciones adicionales del bien o servicio objeto de la contratación, cuadros comparativos o cualquier otro antecedente que facilite la comparación con los precios y condiciones de mercado. Asimismo, deberá dejarse constancia que el aumento de adquisiciones, al amparo de la causal de excepción invocada, no supera el tope del 10% del Grupo de Gasto correspondiente;</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sz w:val="24"/>
          <w:szCs w:val="24"/>
        </w:rPr>
        <w:t xml:space="preserve">                                          </w:t>
      </w:r>
      <w:r w:rsidRPr="007C6E2E">
        <w:rPr>
          <w:rFonts w:ascii="Arial" w:hAnsi="Arial" w:cs="Arial"/>
          <w:b/>
          <w:sz w:val="24"/>
          <w:szCs w:val="24"/>
        </w:rPr>
        <w:t>8)</w:t>
      </w:r>
      <w:r w:rsidRPr="007C6E2E">
        <w:rPr>
          <w:rFonts w:ascii="Arial" w:hAnsi="Arial" w:cs="Arial"/>
          <w:sz w:val="24"/>
          <w:szCs w:val="24"/>
        </w:rPr>
        <w:t xml:space="preserve"> que a tales efectos, el MVOTMA adjunta Resoluciones de 9 y 15 de mayo y 3 de julio de 2017, todas relacionadas a llamados a Licitaciones Públicas para la construcción de viviendas y cuadros comparativos de puntajes asignados por cantidad de viviendas y montos e informe manifestando que las razones de urgencia que fundamentan el procedimiento, están dadas por las condiciones de precariedad e insalubridad que están viviendo las familias, además de la conmoción y alarma pública que este caso ha generado. En lo que refiere a antecedentes de precios de referencia de mercado, se resume el precio de las últimas licitaciones que ha llevado a cabo el MVOTMA. El precio por vivienda ofertado por EBITAL S.A.  es $ 1.935.315 IVA y leyes sociales incluidos por vivienda, para esta situación se encuentra por debajo de los precios resultantes de los procesos de licitación recientemente realizados, por otra parte el plazo de obras será de 7 meses, cuando lo habitual gira en el orden de los 18 meses;</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sz w:val="24"/>
          <w:szCs w:val="24"/>
        </w:rPr>
        <w:tab/>
      </w:r>
      <w:r w:rsidRPr="007C6E2E">
        <w:rPr>
          <w:rFonts w:ascii="Arial" w:hAnsi="Arial" w:cs="Arial"/>
          <w:b/>
          <w:sz w:val="24"/>
          <w:szCs w:val="24"/>
        </w:rPr>
        <w:t>9)</w:t>
      </w:r>
      <w:r w:rsidRPr="007C6E2E">
        <w:rPr>
          <w:rFonts w:ascii="Arial" w:hAnsi="Arial" w:cs="Arial"/>
          <w:sz w:val="24"/>
          <w:szCs w:val="24"/>
        </w:rPr>
        <w:t xml:space="preserve"> que se agrega Resolución Ministerial Nº 6880 de fecha 15.8.2017, declarando que la contratación a realizarse por parte del MVOTMA de la empresa EBITAL S.A. para la “Construcción de 36 viviendas en el terreno ubicado en la calle Almeida Pintos esq. </w:t>
      </w:r>
      <w:proofErr w:type="spellStart"/>
      <w:r w:rsidRPr="007C6E2E">
        <w:rPr>
          <w:rFonts w:ascii="Arial" w:hAnsi="Arial" w:cs="Arial"/>
          <w:sz w:val="24"/>
          <w:szCs w:val="24"/>
        </w:rPr>
        <w:t>May</w:t>
      </w:r>
      <w:proofErr w:type="spellEnd"/>
      <w:r w:rsidRPr="007C6E2E">
        <w:rPr>
          <w:rFonts w:ascii="Arial" w:hAnsi="Arial" w:cs="Arial"/>
          <w:sz w:val="24"/>
          <w:szCs w:val="24"/>
        </w:rPr>
        <w:t xml:space="preserve"> (departamento de Montevideo), por un monto de obra de $ 60.217.522,27 más IVA y monto por leyes sociales de hasta $ 9.453.907,36, expresado a precios de marzo 2017 reajustables de acuerdo a la variación del índice de costo de la construcción y del convenio colectivo de la construcción, se encuentra comprendida en las causales de excepción dispuesta por el numeral 9), del literal C), del inciso 2º del Artículo 33 del TOCAF y que los precios y condiciones corresponden a los de mercado;</w:t>
      </w:r>
    </w:p>
    <w:p w:rsidR="007C6E2E" w:rsidRPr="007C6E2E" w:rsidRDefault="007C6E2E" w:rsidP="007C6E2E">
      <w:pPr>
        <w:tabs>
          <w:tab w:val="left" w:pos="2694"/>
        </w:tabs>
        <w:spacing w:after="0" w:line="360" w:lineRule="auto"/>
        <w:jc w:val="both"/>
        <w:rPr>
          <w:rFonts w:ascii="Arial" w:hAnsi="Arial" w:cs="Arial"/>
          <w:sz w:val="24"/>
          <w:szCs w:val="24"/>
        </w:rPr>
      </w:pPr>
      <w:r w:rsidRPr="007C6E2E">
        <w:rPr>
          <w:rFonts w:ascii="Arial" w:hAnsi="Arial" w:cs="Arial"/>
          <w:b/>
          <w:sz w:val="24"/>
          <w:szCs w:val="24"/>
        </w:rPr>
        <w:t xml:space="preserve">                                       </w:t>
      </w:r>
      <w:r w:rsidRPr="007C6E2E">
        <w:rPr>
          <w:rFonts w:ascii="Arial" w:hAnsi="Arial" w:cs="Arial"/>
          <w:b/>
          <w:sz w:val="24"/>
          <w:szCs w:val="24"/>
        </w:rPr>
        <w:tab/>
        <w:t xml:space="preserve">10) </w:t>
      </w:r>
      <w:r w:rsidRPr="007C6E2E">
        <w:rPr>
          <w:rFonts w:ascii="Arial" w:hAnsi="Arial" w:cs="Arial"/>
          <w:sz w:val="24"/>
          <w:szCs w:val="24"/>
        </w:rPr>
        <w:t xml:space="preserve">que se remite Proyecto de Resolución del Poder Ejecutivo, contratando en forma directa a la firma EBITAL S.A. para la construcción de 36 viviendas en el terreno ubicado en la calle Almeida Pintos esquina </w:t>
      </w:r>
      <w:proofErr w:type="spellStart"/>
      <w:r w:rsidRPr="007C6E2E">
        <w:rPr>
          <w:rFonts w:ascii="Arial" w:hAnsi="Arial" w:cs="Arial"/>
          <w:sz w:val="24"/>
          <w:szCs w:val="24"/>
        </w:rPr>
        <w:t>May</w:t>
      </w:r>
      <w:proofErr w:type="spellEnd"/>
      <w:r w:rsidRPr="007C6E2E">
        <w:rPr>
          <w:rFonts w:ascii="Arial" w:hAnsi="Arial" w:cs="Arial"/>
          <w:sz w:val="24"/>
          <w:szCs w:val="24"/>
        </w:rPr>
        <w:t xml:space="preserve"> (departamento de Montevideo), por un monto de obra de </w:t>
      </w:r>
      <w:r w:rsidR="00DC1CA4">
        <w:rPr>
          <w:rFonts w:ascii="Arial" w:hAnsi="Arial" w:cs="Arial"/>
          <w:sz w:val="24"/>
          <w:szCs w:val="24"/>
        </w:rPr>
        <w:t xml:space="preserve">             </w:t>
      </w:r>
      <w:r w:rsidRPr="007C6E2E">
        <w:rPr>
          <w:rFonts w:ascii="Arial" w:hAnsi="Arial" w:cs="Arial"/>
          <w:sz w:val="24"/>
          <w:szCs w:val="24"/>
        </w:rPr>
        <w:t xml:space="preserve">$ 60.217.522,27 más IVA y más un monto de leyes sociales de hasta </w:t>
      </w:r>
      <w:r w:rsidR="00DC1CA4">
        <w:rPr>
          <w:rFonts w:ascii="Arial" w:hAnsi="Arial" w:cs="Arial"/>
          <w:sz w:val="24"/>
          <w:szCs w:val="24"/>
        </w:rPr>
        <w:t xml:space="preserve">               </w:t>
      </w:r>
      <w:r w:rsidRPr="007C6E2E">
        <w:rPr>
          <w:rFonts w:ascii="Arial" w:hAnsi="Arial" w:cs="Arial"/>
          <w:sz w:val="24"/>
          <w:szCs w:val="24"/>
        </w:rPr>
        <w:t>$ 9.453.907,36, a precios de marzo 2017 que se actualizarán según los índices correspondientes, al amparo de lo dispuesto en el Artículo 33, inciso 3), numeral 9) del TOCAF, a fin de dar respuesta a la situación habitacional extremadamente critica, de las familias que ocupan el terreno sito en calle Almeida Pintos, sin contar con servicios públicos de saneamiento y energía eléctrica, con riesgos inminentes de contaminación ambiental;</w:t>
      </w:r>
    </w:p>
    <w:p w:rsidR="00E54600" w:rsidRDefault="00E54600" w:rsidP="00E54600">
      <w:pPr>
        <w:spacing w:after="0" w:line="360" w:lineRule="auto"/>
        <w:ind w:firstLine="709"/>
        <w:jc w:val="both"/>
        <w:rPr>
          <w:bCs/>
          <w:lang w:val="es-ES_tradnl"/>
        </w:rPr>
      </w:pPr>
      <w:r w:rsidRPr="00C92521">
        <w:rPr>
          <w:rFonts w:ascii="Arial" w:hAnsi="Arial" w:cs="Arial"/>
          <w:b/>
          <w:sz w:val="24"/>
          <w:szCs w:val="24"/>
        </w:rPr>
        <w:t xml:space="preserve">CONSIDERANDO: </w:t>
      </w:r>
      <w:r w:rsidRPr="00C92521">
        <w:rPr>
          <w:rFonts w:ascii="Arial" w:hAnsi="Arial" w:cs="Arial"/>
          <w:sz w:val="24"/>
          <w:szCs w:val="24"/>
        </w:rPr>
        <w:t>que la contratación remitida encuadra en la causal de excepción invocada</w:t>
      </w:r>
      <w:r w:rsidR="00040D29">
        <w:rPr>
          <w:rFonts w:ascii="Arial" w:hAnsi="Arial" w:cs="Arial"/>
          <w:sz w:val="24"/>
          <w:szCs w:val="24"/>
        </w:rPr>
        <w:t xml:space="preserve">; </w:t>
      </w:r>
      <w:r w:rsidRPr="00C92521">
        <w:rPr>
          <w:rFonts w:ascii="Arial" w:hAnsi="Arial" w:cs="Arial"/>
          <w:sz w:val="24"/>
          <w:szCs w:val="24"/>
        </w:rPr>
        <w:t xml:space="preserve"> </w:t>
      </w:r>
    </w:p>
    <w:p w:rsidR="00E54600" w:rsidRDefault="00E54600" w:rsidP="00E54600">
      <w:pPr>
        <w:spacing w:after="0" w:line="360" w:lineRule="auto"/>
        <w:ind w:firstLine="709"/>
        <w:jc w:val="both"/>
        <w:rPr>
          <w:rFonts w:ascii="Arial" w:hAnsi="Arial" w:cs="Arial"/>
          <w:sz w:val="24"/>
          <w:szCs w:val="24"/>
        </w:rPr>
      </w:pPr>
      <w:r w:rsidRPr="00C92521">
        <w:rPr>
          <w:rFonts w:ascii="Arial" w:hAnsi="Arial" w:cs="Arial"/>
          <w:b/>
          <w:sz w:val="24"/>
          <w:szCs w:val="24"/>
        </w:rPr>
        <w:t>ATENTO:</w:t>
      </w:r>
      <w:r w:rsidRPr="00C92521">
        <w:rPr>
          <w:rFonts w:ascii="Arial" w:hAnsi="Arial" w:cs="Arial"/>
          <w:sz w:val="24"/>
          <w:szCs w:val="24"/>
        </w:rPr>
        <w:t xml:space="preserve"> a lo precedentemente ex</w:t>
      </w:r>
      <w:r>
        <w:rPr>
          <w:rFonts w:ascii="Arial" w:hAnsi="Arial" w:cs="Arial"/>
          <w:sz w:val="24"/>
          <w:szCs w:val="24"/>
        </w:rPr>
        <w:t>puesto y a lo dispuesto por el L</w:t>
      </w:r>
      <w:r w:rsidRPr="00C92521">
        <w:rPr>
          <w:rFonts w:ascii="Arial" w:hAnsi="Arial" w:cs="Arial"/>
          <w:sz w:val="24"/>
          <w:szCs w:val="24"/>
        </w:rPr>
        <w:t>iteral B) del Artículo 211 de la Constitución de la República;</w:t>
      </w:r>
    </w:p>
    <w:p w:rsidR="00DC1CA4" w:rsidRDefault="00DC1CA4" w:rsidP="00E54600">
      <w:pPr>
        <w:spacing w:after="0" w:line="360" w:lineRule="auto"/>
        <w:ind w:firstLine="709"/>
        <w:jc w:val="both"/>
        <w:rPr>
          <w:rFonts w:ascii="Arial" w:hAnsi="Arial" w:cs="Arial"/>
          <w:sz w:val="24"/>
          <w:szCs w:val="24"/>
        </w:rPr>
      </w:pPr>
    </w:p>
    <w:p w:rsidR="00E54600" w:rsidRDefault="00E54600" w:rsidP="00E54600">
      <w:pPr>
        <w:spacing w:after="0" w:line="360" w:lineRule="auto"/>
        <w:ind w:firstLine="709"/>
        <w:jc w:val="center"/>
        <w:rPr>
          <w:rFonts w:ascii="Arial" w:hAnsi="Arial" w:cs="Arial"/>
          <w:b/>
          <w:sz w:val="24"/>
          <w:szCs w:val="24"/>
        </w:rPr>
      </w:pPr>
      <w:r w:rsidRPr="00C92521">
        <w:rPr>
          <w:rFonts w:ascii="Arial" w:hAnsi="Arial" w:cs="Arial"/>
          <w:b/>
          <w:sz w:val="24"/>
          <w:szCs w:val="24"/>
        </w:rPr>
        <w:t>EL TRIBUNAL ACUERDA</w:t>
      </w:r>
    </w:p>
    <w:p w:rsidR="00040D29" w:rsidRDefault="00E54600" w:rsidP="00DC1CA4">
      <w:pPr>
        <w:spacing w:after="0" w:line="360" w:lineRule="auto"/>
        <w:ind w:left="284" w:hanging="284"/>
        <w:jc w:val="both"/>
        <w:rPr>
          <w:rFonts w:ascii="Arial" w:hAnsi="Arial" w:cs="Arial"/>
          <w:b/>
          <w:sz w:val="24"/>
          <w:szCs w:val="24"/>
        </w:rPr>
      </w:pPr>
      <w:r w:rsidRPr="00C92521">
        <w:rPr>
          <w:rFonts w:ascii="Arial" w:hAnsi="Arial" w:cs="Arial"/>
          <w:b/>
          <w:sz w:val="24"/>
          <w:szCs w:val="24"/>
        </w:rPr>
        <w:t xml:space="preserve">1) </w:t>
      </w:r>
      <w:r w:rsidRPr="00C92521">
        <w:rPr>
          <w:rFonts w:ascii="Arial" w:hAnsi="Arial" w:cs="Arial"/>
          <w:sz w:val="24"/>
          <w:szCs w:val="24"/>
        </w:rPr>
        <w:t>Dictada la Resolución definitiva por el Ordenador competente</w:t>
      </w:r>
      <w:r>
        <w:rPr>
          <w:rFonts w:ascii="Arial" w:hAnsi="Arial" w:cs="Arial"/>
          <w:sz w:val="24"/>
          <w:szCs w:val="24"/>
        </w:rPr>
        <w:t>, cometer a la C</w:t>
      </w:r>
      <w:r w:rsidRPr="00C92521">
        <w:rPr>
          <w:rFonts w:ascii="Arial" w:hAnsi="Arial" w:cs="Arial"/>
          <w:sz w:val="24"/>
          <w:szCs w:val="24"/>
        </w:rPr>
        <w:t>ontadora Auditora la intervención del gasto</w:t>
      </w:r>
      <w:r w:rsidR="00040D29">
        <w:rPr>
          <w:rFonts w:ascii="Arial" w:hAnsi="Arial" w:cs="Arial"/>
          <w:sz w:val="24"/>
          <w:szCs w:val="24"/>
        </w:rPr>
        <w:t xml:space="preserve"> derivado de la contratación directa de la </w:t>
      </w:r>
      <w:r w:rsidR="00040D29" w:rsidRPr="007C6E2E">
        <w:rPr>
          <w:rFonts w:ascii="Arial" w:hAnsi="Arial" w:cs="Arial"/>
          <w:sz w:val="24"/>
          <w:szCs w:val="24"/>
        </w:rPr>
        <w:t xml:space="preserve">firma EBITAL S.A. para la construcción de 36 viviendas en el terreno ubicado en la calle Almeida Pintos esquina </w:t>
      </w:r>
      <w:proofErr w:type="spellStart"/>
      <w:r w:rsidR="00040D29" w:rsidRPr="007C6E2E">
        <w:rPr>
          <w:rFonts w:ascii="Arial" w:hAnsi="Arial" w:cs="Arial"/>
          <w:sz w:val="24"/>
          <w:szCs w:val="24"/>
        </w:rPr>
        <w:t>May</w:t>
      </w:r>
      <w:proofErr w:type="spellEnd"/>
      <w:r w:rsidR="00040D29" w:rsidRPr="007C6E2E">
        <w:rPr>
          <w:rFonts w:ascii="Arial" w:hAnsi="Arial" w:cs="Arial"/>
          <w:sz w:val="24"/>
          <w:szCs w:val="24"/>
        </w:rPr>
        <w:t xml:space="preserve"> (departamento de Montevideo), por un monto de obra de $ 60.217.522,27 más IVA y más un monto de leyes sociales de hasta $ 9.453.907,36, a precios de marzo 2017 que se actualizarán según los índices correspondientes,</w:t>
      </w:r>
      <w:r w:rsidR="00040D29">
        <w:rPr>
          <w:rFonts w:ascii="Arial" w:hAnsi="Arial" w:cs="Arial"/>
          <w:sz w:val="24"/>
          <w:szCs w:val="24"/>
        </w:rPr>
        <w:t xml:space="preserve"> </w:t>
      </w:r>
      <w:r w:rsidR="00040D29" w:rsidRPr="00477253">
        <w:rPr>
          <w:rFonts w:ascii="Arial" w:hAnsi="Arial" w:cs="Arial"/>
          <w:sz w:val="24"/>
          <w:szCs w:val="24"/>
        </w:rPr>
        <w:t>previo control de su imputación en el objeto</w:t>
      </w:r>
      <w:r w:rsidR="00040D29" w:rsidRPr="00375CFE">
        <w:rPr>
          <w:rFonts w:ascii="Arial" w:hAnsi="Arial" w:cs="Arial"/>
          <w:sz w:val="24"/>
          <w:szCs w:val="24"/>
        </w:rPr>
        <w:t xml:space="preserve"> adecuado con disponibilidad suficiente y del cumplimiento de lo establecido en el artículo 3 de la Ley Nº 18.244</w:t>
      </w:r>
      <w:r w:rsidR="00040D29">
        <w:rPr>
          <w:rFonts w:ascii="Arial" w:hAnsi="Arial" w:cs="Arial"/>
          <w:sz w:val="24"/>
          <w:szCs w:val="24"/>
        </w:rPr>
        <w:t>;</w:t>
      </w:r>
      <w:r w:rsidR="00040D29" w:rsidRPr="007C6E2E">
        <w:rPr>
          <w:rFonts w:ascii="Arial" w:hAnsi="Arial" w:cs="Arial"/>
          <w:sz w:val="24"/>
          <w:szCs w:val="24"/>
        </w:rPr>
        <w:t xml:space="preserve"> </w:t>
      </w:r>
    </w:p>
    <w:p w:rsidR="00E54600" w:rsidRDefault="00E54600" w:rsidP="00DC1CA4">
      <w:pPr>
        <w:spacing w:after="0" w:line="360" w:lineRule="auto"/>
        <w:ind w:left="284" w:hanging="284"/>
        <w:jc w:val="both"/>
        <w:rPr>
          <w:rFonts w:ascii="Arial" w:hAnsi="Arial" w:cs="Arial"/>
          <w:sz w:val="24"/>
          <w:szCs w:val="24"/>
        </w:rPr>
      </w:pPr>
      <w:r w:rsidRPr="00C92521">
        <w:rPr>
          <w:rFonts w:ascii="Arial" w:hAnsi="Arial" w:cs="Arial"/>
          <w:b/>
          <w:sz w:val="24"/>
          <w:szCs w:val="24"/>
        </w:rPr>
        <w:t xml:space="preserve">2) </w:t>
      </w:r>
      <w:r>
        <w:rPr>
          <w:rFonts w:ascii="Arial" w:hAnsi="Arial" w:cs="Arial"/>
          <w:sz w:val="24"/>
          <w:szCs w:val="24"/>
        </w:rPr>
        <w:t>Cometer</w:t>
      </w:r>
      <w:r w:rsidRPr="00C92521">
        <w:rPr>
          <w:rFonts w:ascii="Arial" w:hAnsi="Arial" w:cs="Arial"/>
          <w:sz w:val="24"/>
          <w:szCs w:val="24"/>
        </w:rPr>
        <w:t xml:space="preserve"> asimismo a la Contadora Auditora la verificación del cumplimiento de que la Resolución Definitiva concuerde con las condiciones de la contratación sometidas a este</w:t>
      </w:r>
      <w:r>
        <w:rPr>
          <w:rFonts w:ascii="Arial" w:hAnsi="Arial" w:cs="Arial"/>
          <w:sz w:val="24"/>
          <w:szCs w:val="24"/>
        </w:rPr>
        <w:t xml:space="preserve"> Tribunal;</w:t>
      </w:r>
    </w:p>
    <w:p w:rsidR="00E54600" w:rsidRPr="00C92521" w:rsidRDefault="00E54600" w:rsidP="00DC1CA4">
      <w:pPr>
        <w:spacing w:after="0" w:line="360" w:lineRule="auto"/>
        <w:ind w:left="284" w:hanging="284"/>
        <w:jc w:val="both"/>
        <w:rPr>
          <w:rFonts w:ascii="Arial" w:hAnsi="Arial" w:cs="Arial"/>
          <w:sz w:val="24"/>
          <w:szCs w:val="24"/>
        </w:rPr>
      </w:pPr>
      <w:r w:rsidRPr="00B112D0">
        <w:rPr>
          <w:rFonts w:ascii="Arial" w:hAnsi="Arial" w:cs="Arial"/>
          <w:b/>
          <w:sz w:val="24"/>
          <w:szCs w:val="24"/>
        </w:rPr>
        <w:t>3)</w:t>
      </w:r>
      <w:r>
        <w:rPr>
          <w:rFonts w:ascii="Arial" w:hAnsi="Arial" w:cs="Arial"/>
          <w:sz w:val="24"/>
          <w:szCs w:val="24"/>
        </w:rPr>
        <w:t xml:space="preserve"> Comunicar</w:t>
      </w:r>
      <w:r w:rsidRPr="00C92521">
        <w:rPr>
          <w:rFonts w:ascii="Arial" w:hAnsi="Arial" w:cs="Arial"/>
          <w:sz w:val="24"/>
          <w:szCs w:val="24"/>
        </w:rPr>
        <w:t xml:space="preserve"> a la Contadora Auditora</w:t>
      </w:r>
      <w:r w:rsidR="00DC1CA4">
        <w:rPr>
          <w:rFonts w:ascii="Arial" w:hAnsi="Arial" w:cs="Arial"/>
          <w:sz w:val="24"/>
          <w:szCs w:val="24"/>
        </w:rPr>
        <w:t>;</w:t>
      </w:r>
    </w:p>
    <w:p w:rsidR="00E54600" w:rsidRDefault="00E54600" w:rsidP="00DC1CA4">
      <w:pPr>
        <w:spacing w:after="0" w:line="360" w:lineRule="auto"/>
        <w:ind w:left="284" w:hanging="284"/>
        <w:jc w:val="both"/>
        <w:rPr>
          <w:rFonts w:ascii="Arial" w:hAnsi="Arial" w:cs="Arial"/>
          <w:sz w:val="24"/>
          <w:szCs w:val="24"/>
        </w:rPr>
      </w:pPr>
      <w:r>
        <w:rPr>
          <w:rFonts w:ascii="Arial" w:hAnsi="Arial" w:cs="Arial"/>
          <w:b/>
          <w:sz w:val="24"/>
          <w:szCs w:val="24"/>
        </w:rPr>
        <w:t>5</w:t>
      </w:r>
      <w:r w:rsidRPr="00C92521">
        <w:rPr>
          <w:rFonts w:ascii="Arial" w:hAnsi="Arial" w:cs="Arial"/>
          <w:b/>
          <w:sz w:val="24"/>
          <w:szCs w:val="24"/>
        </w:rPr>
        <w:t xml:space="preserve">) </w:t>
      </w:r>
      <w:r w:rsidRPr="00C92521">
        <w:rPr>
          <w:rFonts w:ascii="Arial" w:hAnsi="Arial" w:cs="Arial"/>
          <w:sz w:val="24"/>
          <w:szCs w:val="24"/>
        </w:rPr>
        <w:t>Dev</w:t>
      </w:r>
      <w:r>
        <w:rPr>
          <w:rFonts w:ascii="Arial" w:hAnsi="Arial" w:cs="Arial"/>
          <w:sz w:val="24"/>
          <w:szCs w:val="24"/>
        </w:rPr>
        <w:t xml:space="preserve">olver las </w:t>
      </w:r>
      <w:r w:rsidR="00040D29">
        <w:rPr>
          <w:rFonts w:ascii="Arial" w:hAnsi="Arial" w:cs="Arial"/>
          <w:sz w:val="24"/>
          <w:szCs w:val="24"/>
        </w:rPr>
        <w:t>actuaciones</w:t>
      </w:r>
      <w:r w:rsidRPr="00C92521">
        <w:rPr>
          <w:rFonts w:ascii="Arial" w:hAnsi="Arial" w:cs="Arial"/>
          <w:sz w:val="24"/>
          <w:szCs w:val="24"/>
        </w:rPr>
        <w:t>.</w:t>
      </w:r>
    </w:p>
    <w:p w:rsidR="00DC1CA4" w:rsidRPr="00DC1CA4" w:rsidRDefault="00DC1CA4" w:rsidP="00DC1CA4">
      <w:pPr>
        <w:spacing w:after="0" w:line="360" w:lineRule="auto"/>
        <w:jc w:val="both"/>
        <w:rPr>
          <w:rFonts w:ascii="Arial" w:hAnsi="Arial" w:cs="Arial"/>
          <w:sz w:val="20"/>
          <w:szCs w:val="20"/>
        </w:rPr>
      </w:pPr>
      <w:r w:rsidRPr="00DC1CA4">
        <w:rPr>
          <w:rFonts w:ascii="Arial" w:hAnsi="Arial" w:cs="Arial"/>
          <w:sz w:val="20"/>
          <w:szCs w:val="20"/>
        </w:rPr>
        <w:t>CLC</w:t>
      </w:r>
    </w:p>
    <w:p w:rsidR="00E54600" w:rsidRDefault="00E54600" w:rsidP="00DC1CA4">
      <w:pPr>
        <w:pStyle w:val="Ttulo"/>
        <w:ind w:left="284" w:hanging="284"/>
        <w:jc w:val="both"/>
        <w:rPr>
          <w:b w:val="0"/>
          <w:bCs/>
          <w:u w:val="none"/>
          <w:lang w:val="es-ES_tradnl"/>
        </w:rPr>
      </w:pPr>
    </w:p>
    <w:p w:rsidR="00E54600" w:rsidRDefault="00E54600" w:rsidP="00DC1CA4">
      <w:pPr>
        <w:pStyle w:val="Ttulo"/>
        <w:ind w:left="284" w:hanging="284"/>
        <w:jc w:val="both"/>
        <w:rPr>
          <w:b w:val="0"/>
          <w:bCs/>
          <w:u w:val="none"/>
          <w:lang w:val="es-ES_tradnl"/>
        </w:rPr>
      </w:pPr>
    </w:p>
    <w:p w:rsidR="00E54600" w:rsidRDefault="00E54600" w:rsidP="00DC1CA4">
      <w:pPr>
        <w:spacing w:after="0" w:line="360" w:lineRule="auto"/>
        <w:ind w:left="284" w:hanging="284"/>
        <w:jc w:val="both"/>
        <w:rPr>
          <w:rFonts w:ascii="Arial" w:hAnsi="Arial" w:cs="Arial"/>
          <w:sz w:val="24"/>
          <w:szCs w:val="24"/>
          <w:lang w:val="es-ES_tradnl"/>
        </w:rPr>
      </w:pPr>
    </w:p>
    <w:p w:rsidR="00596D1C" w:rsidRDefault="00596D1C" w:rsidP="00DC1CA4">
      <w:pPr>
        <w:spacing w:after="0" w:line="360" w:lineRule="auto"/>
        <w:ind w:left="284" w:hanging="284"/>
        <w:jc w:val="both"/>
        <w:rPr>
          <w:rFonts w:ascii="Arial" w:hAnsi="Arial" w:cs="Arial"/>
          <w:sz w:val="24"/>
          <w:szCs w:val="24"/>
          <w:lang w:val="es-ES_tradnl"/>
        </w:rPr>
      </w:pPr>
    </w:p>
    <w:p w:rsidR="00596D1C" w:rsidRDefault="00596D1C" w:rsidP="00DC1CA4">
      <w:pPr>
        <w:spacing w:after="0" w:line="360" w:lineRule="auto"/>
        <w:ind w:left="284" w:hanging="284"/>
        <w:jc w:val="both"/>
        <w:rPr>
          <w:rFonts w:ascii="Arial" w:hAnsi="Arial" w:cs="Arial"/>
          <w:sz w:val="24"/>
          <w:szCs w:val="24"/>
          <w:lang w:val="es-ES_tradnl"/>
        </w:rPr>
      </w:pPr>
    </w:p>
    <w:p w:rsidR="00596D1C" w:rsidRDefault="00596D1C" w:rsidP="00DC1CA4">
      <w:pPr>
        <w:spacing w:after="0" w:line="360" w:lineRule="auto"/>
        <w:ind w:left="284" w:hanging="284"/>
        <w:jc w:val="both"/>
        <w:rPr>
          <w:rFonts w:ascii="Arial" w:hAnsi="Arial" w:cs="Arial"/>
          <w:sz w:val="24"/>
          <w:szCs w:val="24"/>
          <w:lang w:val="es-ES_tradnl"/>
        </w:rPr>
      </w:pPr>
    </w:p>
    <w:p w:rsidR="00596D1C" w:rsidRDefault="00596D1C" w:rsidP="00DC1CA4">
      <w:pPr>
        <w:spacing w:after="0" w:line="360" w:lineRule="auto"/>
        <w:ind w:left="284" w:hanging="284"/>
        <w:jc w:val="both"/>
        <w:rPr>
          <w:rFonts w:ascii="Arial" w:hAnsi="Arial" w:cs="Arial"/>
          <w:sz w:val="24"/>
          <w:szCs w:val="24"/>
          <w:lang w:val="es-ES_tradnl"/>
        </w:rPr>
      </w:pPr>
    </w:p>
    <w:p w:rsidR="00596D1C" w:rsidRPr="00FB4277" w:rsidRDefault="00596D1C" w:rsidP="00D71A3A">
      <w:pPr>
        <w:spacing w:line="360" w:lineRule="auto"/>
        <w:jc w:val="both"/>
        <w:rPr>
          <w:rFonts w:ascii="Arial" w:hAnsi="Arial" w:cs="Arial"/>
          <w:szCs w:val="24"/>
          <w:lang w:val="es-UY"/>
        </w:rPr>
      </w:pPr>
    </w:p>
    <w:p w:rsidR="00EA6C64" w:rsidRPr="00EA6C64" w:rsidRDefault="00596D1C" w:rsidP="00EA6C64">
      <w:pPr>
        <w:spacing w:after="0" w:line="360" w:lineRule="auto"/>
        <w:jc w:val="both"/>
        <w:rPr>
          <w:rFonts w:ascii="Arial" w:hAnsi="Arial" w:cs="Arial"/>
          <w:sz w:val="24"/>
          <w:szCs w:val="24"/>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 xml:space="preserve">TANCIA DE FUNDAMENTO DE VOTO </w:t>
      </w:r>
      <w:r>
        <w:rPr>
          <w:rFonts w:ascii="Arial" w:hAnsi="Arial" w:cs="Arial"/>
          <w:b/>
          <w:szCs w:val="24"/>
          <w:lang w:val="es-UY"/>
        </w:rPr>
        <w:t>DISCORDE</w:t>
      </w:r>
      <w:r w:rsidRPr="00E9382D">
        <w:rPr>
          <w:rFonts w:ascii="Arial" w:hAnsi="Arial" w:cs="Arial"/>
          <w:b/>
          <w:szCs w:val="24"/>
          <w:lang w:val="es-UY"/>
        </w:rPr>
        <w:t xml:space="preserve"> DEL </w:t>
      </w:r>
      <w:r>
        <w:rPr>
          <w:rFonts w:ascii="Arial" w:hAnsi="Arial" w:cs="Arial"/>
          <w:b/>
          <w:szCs w:val="24"/>
          <w:lang w:val="es-UY"/>
        </w:rPr>
        <w:t>MINISTRO</w:t>
      </w:r>
      <w:r w:rsidRPr="00E9382D">
        <w:rPr>
          <w:rFonts w:ascii="Arial" w:hAnsi="Arial" w:cs="Arial"/>
          <w:b/>
          <w:szCs w:val="24"/>
          <w:lang w:val="es-UY"/>
        </w:rPr>
        <w:t xml:space="preserve"> DR. ALVARO EZCURRA: </w:t>
      </w:r>
      <w:r w:rsidR="00EA6C64" w:rsidRPr="00EA6C64">
        <w:rPr>
          <w:rFonts w:ascii="Arial" w:hAnsi="Arial" w:cs="Arial"/>
          <w:b/>
          <w:sz w:val="24"/>
          <w:szCs w:val="24"/>
          <w:lang w:val="es-UY"/>
        </w:rPr>
        <w:t>“</w:t>
      </w:r>
      <w:r w:rsidR="00EA6C64" w:rsidRPr="00EA6C64">
        <w:rPr>
          <w:rFonts w:ascii="Arial" w:hAnsi="Arial" w:cs="Arial"/>
          <w:sz w:val="24"/>
          <w:szCs w:val="24"/>
        </w:rPr>
        <w:t>Voto discorde la presente carpeta por entender al igual que la División Jurídica, que el Ordenador (Ministerio de Vivienda Ordenamiento Territorial y Medio Ambiente) no ha justificado  suficientemente la causal de excepción invocada para prescindir del requisito de la licitación pública.</w:t>
      </w:r>
    </w:p>
    <w:p w:rsidR="00EA6C64" w:rsidRPr="00EA6C64" w:rsidRDefault="00EA6C64" w:rsidP="00EA6C64">
      <w:pPr>
        <w:spacing w:after="0" w:line="360" w:lineRule="auto"/>
        <w:jc w:val="both"/>
        <w:rPr>
          <w:rFonts w:ascii="Arial" w:hAnsi="Arial" w:cs="Arial"/>
          <w:sz w:val="24"/>
          <w:szCs w:val="24"/>
        </w:rPr>
      </w:pPr>
      <w:r w:rsidRPr="00EA6C64">
        <w:rPr>
          <w:rFonts w:ascii="Arial" w:hAnsi="Arial" w:cs="Arial"/>
          <w:sz w:val="24"/>
          <w:szCs w:val="24"/>
        </w:rPr>
        <w:t>Una vez más sostengo que las excepciones en este caso la de urgencia deben ser apreciadas con rigor por tratarse puntualmente de excepciones, lo que claramente no sucede en la especie.</w:t>
      </w:r>
      <w:r>
        <w:rPr>
          <w:rFonts w:ascii="Arial" w:hAnsi="Arial" w:cs="Arial"/>
          <w:sz w:val="24"/>
          <w:szCs w:val="24"/>
        </w:rPr>
        <w:t>”</w:t>
      </w:r>
    </w:p>
    <w:p w:rsidR="00596D1C" w:rsidRPr="00EA6C64" w:rsidRDefault="00596D1C" w:rsidP="00D71A3A">
      <w:pPr>
        <w:spacing w:line="360" w:lineRule="auto"/>
        <w:jc w:val="both"/>
        <w:rPr>
          <w:rFonts w:ascii="Arial" w:hAnsi="Arial" w:cs="Arial"/>
          <w:b/>
          <w:szCs w:val="24"/>
        </w:rPr>
      </w:pPr>
    </w:p>
    <w:p w:rsidR="00596D1C" w:rsidRDefault="00596D1C" w:rsidP="00D71A3A">
      <w:pPr>
        <w:spacing w:line="360" w:lineRule="auto"/>
        <w:jc w:val="both"/>
        <w:rPr>
          <w:rFonts w:ascii="Arial" w:hAnsi="Arial" w:cs="Arial"/>
          <w:szCs w:val="24"/>
          <w:lang w:val="es-UY"/>
        </w:rPr>
      </w:pPr>
    </w:p>
    <w:p w:rsidR="00596D1C" w:rsidRDefault="00596D1C" w:rsidP="00D71A3A">
      <w:pPr>
        <w:spacing w:line="360" w:lineRule="auto"/>
        <w:jc w:val="both"/>
        <w:rPr>
          <w:rFonts w:ascii="Arial" w:hAnsi="Arial" w:cs="Arial"/>
          <w:szCs w:val="24"/>
          <w:lang w:val="es-UY"/>
        </w:rPr>
      </w:pPr>
    </w:p>
    <w:p w:rsidR="003078E2" w:rsidRDefault="00596D1C" w:rsidP="003078E2">
      <w:pPr>
        <w:spacing w:line="360" w:lineRule="auto"/>
        <w:jc w:val="both"/>
        <w:rPr>
          <w:rFonts w:ascii="Arial" w:hAnsi="Arial" w:cs="Arial"/>
          <w:sz w:val="24"/>
          <w:szCs w:val="24"/>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 xml:space="preserve">TANCIA DE FUNDAMENTO DE VOTO </w:t>
      </w:r>
      <w:r>
        <w:rPr>
          <w:rFonts w:ascii="Arial" w:hAnsi="Arial" w:cs="Arial"/>
          <w:b/>
          <w:szCs w:val="24"/>
          <w:lang w:val="es-UY"/>
        </w:rPr>
        <w:t>DISCORDE</w:t>
      </w:r>
      <w:r w:rsidRPr="00E9382D">
        <w:rPr>
          <w:rFonts w:ascii="Arial" w:hAnsi="Arial" w:cs="Arial"/>
          <w:b/>
          <w:szCs w:val="24"/>
          <w:lang w:val="es-UY"/>
        </w:rPr>
        <w:t xml:space="preserve"> DEL </w:t>
      </w:r>
      <w:r w:rsidRPr="00837E21">
        <w:rPr>
          <w:rFonts w:ascii="Arial" w:hAnsi="Arial" w:cs="Arial"/>
          <w:b/>
          <w:szCs w:val="24"/>
          <w:lang w:val="es-UY"/>
        </w:rPr>
        <w:t xml:space="preserve">MINISTRO </w:t>
      </w:r>
      <w:r>
        <w:rPr>
          <w:rFonts w:ascii="Arial" w:hAnsi="Arial" w:cs="Arial"/>
          <w:b/>
          <w:szCs w:val="24"/>
          <w:lang w:val="es-UY"/>
        </w:rPr>
        <w:t>DR. DIEGO GUADALUPE</w:t>
      </w:r>
      <w:r w:rsidRPr="005C0AC0">
        <w:rPr>
          <w:rFonts w:ascii="Arial" w:hAnsi="Arial" w:cs="Arial"/>
          <w:b/>
          <w:szCs w:val="24"/>
          <w:lang w:val="es-UY"/>
        </w:rPr>
        <w:t>:</w:t>
      </w:r>
      <w:r w:rsidR="003078E2">
        <w:rPr>
          <w:rFonts w:ascii="Arial" w:hAnsi="Arial" w:cs="Arial"/>
          <w:b/>
          <w:szCs w:val="24"/>
          <w:lang w:val="es-UY"/>
        </w:rPr>
        <w:t xml:space="preserve"> “</w:t>
      </w:r>
      <w:r w:rsidR="008B2CBE">
        <w:rPr>
          <w:rFonts w:ascii="Arial" w:hAnsi="Arial" w:cs="Arial"/>
          <w:b/>
          <w:szCs w:val="24"/>
          <w:lang w:val="es-UY"/>
        </w:rPr>
        <w:t xml:space="preserve"> </w:t>
      </w:r>
      <w:r w:rsidR="008B2CBE">
        <w:rPr>
          <w:rFonts w:ascii="Arial" w:hAnsi="Arial" w:cs="Arial"/>
          <w:sz w:val="24"/>
          <w:szCs w:val="24"/>
          <w:lang w:val="es-UY"/>
        </w:rPr>
        <w:t>E</w:t>
      </w:r>
      <w:bookmarkStart w:id="0" w:name="_GoBack"/>
      <w:bookmarkEnd w:id="0"/>
      <w:r w:rsidR="003078E2" w:rsidRPr="00ED54A7">
        <w:rPr>
          <w:rFonts w:ascii="Arial" w:hAnsi="Arial" w:cs="Arial"/>
          <w:sz w:val="24"/>
          <w:szCs w:val="24"/>
        </w:rPr>
        <w:t>n razón de compartir los fundamentos expresados en el proyecto de resolución elaborado por Servicios Jurídicos en todos sus términos, agregando que la adjudicación proyectada por el Ordenador se efectúa sin contar con una propuesta técnica arquitectónica definida y por tanto sin evaluación alguna, lo cual constituye apartamiento a lo dispuesto por el p</w:t>
      </w:r>
      <w:r w:rsidR="003078E2">
        <w:rPr>
          <w:rFonts w:ascii="Arial" w:hAnsi="Arial" w:cs="Arial"/>
          <w:sz w:val="24"/>
          <w:szCs w:val="24"/>
        </w:rPr>
        <w:t>liego de condiciones aplicable.”</w:t>
      </w:r>
    </w:p>
    <w:p w:rsidR="00596D1C" w:rsidRDefault="00596D1C" w:rsidP="00D71A3A">
      <w:pPr>
        <w:spacing w:line="360" w:lineRule="auto"/>
        <w:jc w:val="both"/>
        <w:rPr>
          <w:rFonts w:ascii="Arial" w:hAnsi="Arial" w:cs="Arial"/>
          <w:szCs w:val="24"/>
          <w:lang w:val="es-UY"/>
        </w:rPr>
      </w:pPr>
      <w:r>
        <w:rPr>
          <w:rFonts w:ascii="Arial" w:hAnsi="Arial" w:cs="Arial"/>
          <w:szCs w:val="24"/>
          <w:lang w:val="es-UY"/>
        </w:rPr>
        <w:t xml:space="preserve"> </w:t>
      </w:r>
    </w:p>
    <w:p w:rsidR="00596D1C" w:rsidRDefault="00596D1C" w:rsidP="00D71A3A">
      <w:pPr>
        <w:spacing w:line="360" w:lineRule="auto"/>
        <w:jc w:val="both"/>
        <w:rPr>
          <w:rFonts w:ascii="Arial" w:hAnsi="Arial" w:cs="Arial"/>
          <w:szCs w:val="24"/>
          <w:lang w:val="es-UY"/>
        </w:rPr>
      </w:pPr>
    </w:p>
    <w:sectPr w:rsidR="00596D1C" w:rsidSect="00DC1CA4">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F1" w:rsidRDefault="000D10F1" w:rsidP="006E20B4">
      <w:pPr>
        <w:spacing w:after="0" w:line="240" w:lineRule="auto"/>
      </w:pPr>
      <w:r>
        <w:separator/>
      </w:r>
    </w:p>
  </w:endnote>
  <w:endnote w:type="continuationSeparator" w:id="0">
    <w:p w:rsidR="000D10F1" w:rsidRDefault="000D10F1" w:rsidP="006E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76667"/>
      <w:docPartObj>
        <w:docPartGallery w:val="Page Numbers (Bottom of Page)"/>
        <w:docPartUnique/>
      </w:docPartObj>
    </w:sdtPr>
    <w:sdtEndPr/>
    <w:sdtContent>
      <w:p w:rsidR="00096196" w:rsidRDefault="00096196">
        <w:pPr>
          <w:pStyle w:val="Piedepgina"/>
          <w:jc w:val="center"/>
        </w:pPr>
        <w:r>
          <w:fldChar w:fldCharType="begin"/>
        </w:r>
        <w:r>
          <w:instrText>PAGE   \* MERGEFORMAT</w:instrText>
        </w:r>
        <w:r>
          <w:fldChar w:fldCharType="separate"/>
        </w:r>
        <w:r w:rsidR="008B2CBE">
          <w:rPr>
            <w:noProof/>
          </w:rPr>
          <w:t>6</w:t>
        </w:r>
        <w:r>
          <w:fldChar w:fldCharType="end"/>
        </w:r>
      </w:p>
    </w:sdtContent>
  </w:sdt>
  <w:p w:rsidR="00096196" w:rsidRDefault="000961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F1" w:rsidRDefault="000D10F1" w:rsidP="006E20B4">
      <w:pPr>
        <w:spacing w:after="0" w:line="240" w:lineRule="auto"/>
      </w:pPr>
      <w:r>
        <w:separator/>
      </w:r>
    </w:p>
  </w:footnote>
  <w:footnote w:type="continuationSeparator" w:id="0">
    <w:p w:rsidR="000D10F1" w:rsidRDefault="000D10F1" w:rsidP="006E2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0EC4"/>
    <w:multiLevelType w:val="multilevel"/>
    <w:tmpl w:val="70B07658"/>
    <w:lvl w:ilvl="0">
      <w:start w:val="3"/>
      <w:numFmt w:val="decimal"/>
      <w:lvlText w:val="%1."/>
      <w:lvlJc w:val="left"/>
      <w:pPr>
        <w:ind w:left="405" w:hanging="405"/>
      </w:pPr>
      <w:rPr>
        <w:rFonts w:hint="default"/>
        <w:u w:val="single"/>
      </w:rPr>
    </w:lvl>
    <w:lvl w:ilvl="1">
      <w:start w:val="1"/>
      <w:numFmt w:val="decimal"/>
      <w:lvlText w:val="%1.%2)"/>
      <w:lvlJc w:val="left"/>
      <w:pPr>
        <w:ind w:left="1428" w:hanging="72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824" w:hanging="2160"/>
      </w:pPr>
      <w:rPr>
        <w:rFonts w:hint="default"/>
        <w:u w:val="single"/>
      </w:rPr>
    </w:lvl>
  </w:abstractNum>
  <w:abstractNum w:abstractNumId="1">
    <w:nsid w:val="103D157B"/>
    <w:multiLevelType w:val="hybridMultilevel"/>
    <w:tmpl w:val="AE0EF8F0"/>
    <w:lvl w:ilvl="0" w:tplc="007E5AFA">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88E2C5F"/>
    <w:multiLevelType w:val="hybridMultilevel"/>
    <w:tmpl w:val="C7882BC2"/>
    <w:lvl w:ilvl="0" w:tplc="C2D4D75E">
      <w:start w:val="1"/>
      <w:numFmt w:val="upperLetter"/>
      <w:lvlText w:val="%1)"/>
      <w:lvlJc w:val="left"/>
      <w:pPr>
        <w:ind w:left="1860" w:hanging="360"/>
      </w:pPr>
      <w:rPr>
        <w:rFonts w:hint="default"/>
      </w:rPr>
    </w:lvl>
    <w:lvl w:ilvl="1" w:tplc="0C0A0019" w:tentative="1">
      <w:start w:val="1"/>
      <w:numFmt w:val="lowerLetter"/>
      <w:lvlText w:val="%2."/>
      <w:lvlJc w:val="left"/>
      <w:pPr>
        <w:ind w:left="2580" w:hanging="360"/>
      </w:pPr>
    </w:lvl>
    <w:lvl w:ilvl="2" w:tplc="0C0A001B" w:tentative="1">
      <w:start w:val="1"/>
      <w:numFmt w:val="lowerRoman"/>
      <w:lvlText w:val="%3."/>
      <w:lvlJc w:val="right"/>
      <w:pPr>
        <w:ind w:left="3300" w:hanging="180"/>
      </w:pPr>
    </w:lvl>
    <w:lvl w:ilvl="3" w:tplc="0C0A000F" w:tentative="1">
      <w:start w:val="1"/>
      <w:numFmt w:val="decimal"/>
      <w:lvlText w:val="%4."/>
      <w:lvlJc w:val="left"/>
      <w:pPr>
        <w:ind w:left="4020" w:hanging="360"/>
      </w:pPr>
    </w:lvl>
    <w:lvl w:ilvl="4" w:tplc="0C0A0019" w:tentative="1">
      <w:start w:val="1"/>
      <w:numFmt w:val="lowerLetter"/>
      <w:lvlText w:val="%5."/>
      <w:lvlJc w:val="left"/>
      <w:pPr>
        <w:ind w:left="4740" w:hanging="360"/>
      </w:pPr>
    </w:lvl>
    <w:lvl w:ilvl="5" w:tplc="0C0A001B" w:tentative="1">
      <w:start w:val="1"/>
      <w:numFmt w:val="lowerRoman"/>
      <w:lvlText w:val="%6."/>
      <w:lvlJc w:val="right"/>
      <w:pPr>
        <w:ind w:left="5460" w:hanging="180"/>
      </w:pPr>
    </w:lvl>
    <w:lvl w:ilvl="6" w:tplc="0C0A000F" w:tentative="1">
      <w:start w:val="1"/>
      <w:numFmt w:val="decimal"/>
      <w:lvlText w:val="%7."/>
      <w:lvlJc w:val="left"/>
      <w:pPr>
        <w:ind w:left="6180" w:hanging="360"/>
      </w:pPr>
    </w:lvl>
    <w:lvl w:ilvl="7" w:tplc="0C0A0019" w:tentative="1">
      <w:start w:val="1"/>
      <w:numFmt w:val="lowerLetter"/>
      <w:lvlText w:val="%8."/>
      <w:lvlJc w:val="left"/>
      <w:pPr>
        <w:ind w:left="6900" w:hanging="360"/>
      </w:pPr>
    </w:lvl>
    <w:lvl w:ilvl="8" w:tplc="0C0A001B" w:tentative="1">
      <w:start w:val="1"/>
      <w:numFmt w:val="lowerRoman"/>
      <w:lvlText w:val="%9."/>
      <w:lvlJc w:val="right"/>
      <w:pPr>
        <w:ind w:left="7620" w:hanging="180"/>
      </w:pPr>
    </w:lvl>
  </w:abstractNum>
  <w:abstractNum w:abstractNumId="3">
    <w:nsid w:val="23453F36"/>
    <w:multiLevelType w:val="hybridMultilevel"/>
    <w:tmpl w:val="5CB274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846467F"/>
    <w:multiLevelType w:val="hybridMultilevel"/>
    <w:tmpl w:val="627CA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C1C12DA"/>
    <w:multiLevelType w:val="hybridMultilevel"/>
    <w:tmpl w:val="D53283B4"/>
    <w:lvl w:ilvl="0" w:tplc="F6F6E0BA">
      <w:start w:val="1"/>
      <w:numFmt w:val="decimal"/>
      <w:lvlText w:val="%1)"/>
      <w:lvlJc w:val="left"/>
      <w:pPr>
        <w:ind w:left="1069" w:hanging="360"/>
      </w:pPr>
      <w:rPr>
        <w:rFonts w:hint="default"/>
      </w:rPr>
    </w:lvl>
    <w:lvl w:ilvl="1" w:tplc="380A0019" w:tentative="1">
      <w:start w:val="1"/>
      <w:numFmt w:val="lowerLetter"/>
      <w:lvlText w:val="%2."/>
      <w:lvlJc w:val="left"/>
      <w:pPr>
        <w:ind w:left="1789" w:hanging="360"/>
      </w:pPr>
    </w:lvl>
    <w:lvl w:ilvl="2" w:tplc="380A001B" w:tentative="1">
      <w:start w:val="1"/>
      <w:numFmt w:val="lowerRoman"/>
      <w:lvlText w:val="%3."/>
      <w:lvlJc w:val="right"/>
      <w:pPr>
        <w:ind w:left="2509" w:hanging="180"/>
      </w:pPr>
    </w:lvl>
    <w:lvl w:ilvl="3" w:tplc="380A000F" w:tentative="1">
      <w:start w:val="1"/>
      <w:numFmt w:val="decimal"/>
      <w:lvlText w:val="%4."/>
      <w:lvlJc w:val="left"/>
      <w:pPr>
        <w:ind w:left="3229" w:hanging="360"/>
      </w:pPr>
    </w:lvl>
    <w:lvl w:ilvl="4" w:tplc="380A0019" w:tentative="1">
      <w:start w:val="1"/>
      <w:numFmt w:val="lowerLetter"/>
      <w:lvlText w:val="%5."/>
      <w:lvlJc w:val="left"/>
      <w:pPr>
        <w:ind w:left="3949" w:hanging="360"/>
      </w:pPr>
    </w:lvl>
    <w:lvl w:ilvl="5" w:tplc="380A001B" w:tentative="1">
      <w:start w:val="1"/>
      <w:numFmt w:val="lowerRoman"/>
      <w:lvlText w:val="%6."/>
      <w:lvlJc w:val="right"/>
      <w:pPr>
        <w:ind w:left="4669" w:hanging="180"/>
      </w:pPr>
    </w:lvl>
    <w:lvl w:ilvl="6" w:tplc="380A000F" w:tentative="1">
      <w:start w:val="1"/>
      <w:numFmt w:val="decimal"/>
      <w:lvlText w:val="%7."/>
      <w:lvlJc w:val="left"/>
      <w:pPr>
        <w:ind w:left="5389" w:hanging="360"/>
      </w:pPr>
    </w:lvl>
    <w:lvl w:ilvl="7" w:tplc="380A0019" w:tentative="1">
      <w:start w:val="1"/>
      <w:numFmt w:val="lowerLetter"/>
      <w:lvlText w:val="%8."/>
      <w:lvlJc w:val="left"/>
      <w:pPr>
        <w:ind w:left="6109" w:hanging="360"/>
      </w:pPr>
    </w:lvl>
    <w:lvl w:ilvl="8" w:tplc="380A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7E"/>
    <w:rsid w:val="00013E98"/>
    <w:rsid w:val="00040D29"/>
    <w:rsid w:val="000462D5"/>
    <w:rsid w:val="00046D31"/>
    <w:rsid w:val="00051A53"/>
    <w:rsid w:val="000559D0"/>
    <w:rsid w:val="00082F1B"/>
    <w:rsid w:val="00096196"/>
    <w:rsid w:val="0009656B"/>
    <w:rsid w:val="000976D7"/>
    <w:rsid w:val="000C2978"/>
    <w:rsid w:val="000D10F1"/>
    <w:rsid w:val="00142088"/>
    <w:rsid w:val="001803C2"/>
    <w:rsid w:val="001A7CFE"/>
    <w:rsid w:val="001D005F"/>
    <w:rsid w:val="001D1797"/>
    <w:rsid w:val="001E1633"/>
    <w:rsid w:val="001E417B"/>
    <w:rsid w:val="002071AB"/>
    <w:rsid w:val="00224DA9"/>
    <w:rsid w:val="0023659B"/>
    <w:rsid w:val="00242A67"/>
    <w:rsid w:val="00247846"/>
    <w:rsid w:val="00267E43"/>
    <w:rsid w:val="0027414A"/>
    <w:rsid w:val="002A6C36"/>
    <w:rsid w:val="002C4996"/>
    <w:rsid w:val="002F20C2"/>
    <w:rsid w:val="002F603C"/>
    <w:rsid w:val="003078E2"/>
    <w:rsid w:val="0032680A"/>
    <w:rsid w:val="00367538"/>
    <w:rsid w:val="00384CCD"/>
    <w:rsid w:val="003B2DFD"/>
    <w:rsid w:val="003D389D"/>
    <w:rsid w:val="003E27F9"/>
    <w:rsid w:val="003E5C79"/>
    <w:rsid w:val="00402547"/>
    <w:rsid w:val="00404AF5"/>
    <w:rsid w:val="00414D95"/>
    <w:rsid w:val="00420B25"/>
    <w:rsid w:val="00484ED4"/>
    <w:rsid w:val="00490A64"/>
    <w:rsid w:val="004A4EDA"/>
    <w:rsid w:val="004A6CA3"/>
    <w:rsid w:val="004B14BF"/>
    <w:rsid w:val="004D2E7E"/>
    <w:rsid w:val="004D7437"/>
    <w:rsid w:val="004E6C34"/>
    <w:rsid w:val="005105F5"/>
    <w:rsid w:val="005276D9"/>
    <w:rsid w:val="00540659"/>
    <w:rsid w:val="00550E38"/>
    <w:rsid w:val="00571C25"/>
    <w:rsid w:val="005909E0"/>
    <w:rsid w:val="00596D1C"/>
    <w:rsid w:val="005C7D9D"/>
    <w:rsid w:val="00620E28"/>
    <w:rsid w:val="00621D75"/>
    <w:rsid w:val="00640672"/>
    <w:rsid w:val="00641C91"/>
    <w:rsid w:val="0065445F"/>
    <w:rsid w:val="00664055"/>
    <w:rsid w:val="00693102"/>
    <w:rsid w:val="006B2B18"/>
    <w:rsid w:val="006B5EB9"/>
    <w:rsid w:val="006D0A40"/>
    <w:rsid w:val="006E20B4"/>
    <w:rsid w:val="006F04ED"/>
    <w:rsid w:val="00701EF6"/>
    <w:rsid w:val="00715B61"/>
    <w:rsid w:val="007248E1"/>
    <w:rsid w:val="007563ED"/>
    <w:rsid w:val="00757127"/>
    <w:rsid w:val="00785D93"/>
    <w:rsid w:val="00786675"/>
    <w:rsid w:val="007C6E2E"/>
    <w:rsid w:val="007E45CF"/>
    <w:rsid w:val="007E7FAB"/>
    <w:rsid w:val="008015BD"/>
    <w:rsid w:val="008349AC"/>
    <w:rsid w:val="00836BAB"/>
    <w:rsid w:val="00841AD4"/>
    <w:rsid w:val="008B2CBE"/>
    <w:rsid w:val="008B5814"/>
    <w:rsid w:val="00904E47"/>
    <w:rsid w:val="00907D12"/>
    <w:rsid w:val="00932751"/>
    <w:rsid w:val="0093469B"/>
    <w:rsid w:val="00967821"/>
    <w:rsid w:val="00973F9C"/>
    <w:rsid w:val="009764D1"/>
    <w:rsid w:val="00992BCE"/>
    <w:rsid w:val="009A54A1"/>
    <w:rsid w:val="009A5EF3"/>
    <w:rsid w:val="009B1906"/>
    <w:rsid w:val="009F000F"/>
    <w:rsid w:val="00A02554"/>
    <w:rsid w:val="00A147A9"/>
    <w:rsid w:val="00A15BA1"/>
    <w:rsid w:val="00A31A6A"/>
    <w:rsid w:val="00A323D9"/>
    <w:rsid w:val="00A33FB5"/>
    <w:rsid w:val="00A6009B"/>
    <w:rsid w:val="00A84E9A"/>
    <w:rsid w:val="00A86842"/>
    <w:rsid w:val="00AA5C97"/>
    <w:rsid w:val="00AE073D"/>
    <w:rsid w:val="00AE4784"/>
    <w:rsid w:val="00B112D0"/>
    <w:rsid w:val="00B261D9"/>
    <w:rsid w:val="00B44AA6"/>
    <w:rsid w:val="00B84E24"/>
    <w:rsid w:val="00BA289B"/>
    <w:rsid w:val="00BB35B9"/>
    <w:rsid w:val="00BB7CDF"/>
    <w:rsid w:val="00C20E85"/>
    <w:rsid w:val="00C331A7"/>
    <w:rsid w:val="00C52853"/>
    <w:rsid w:val="00C805F1"/>
    <w:rsid w:val="00C84030"/>
    <w:rsid w:val="00C92521"/>
    <w:rsid w:val="00C93C54"/>
    <w:rsid w:val="00CE69ED"/>
    <w:rsid w:val="00CF252F"/>
    <w:rsid w:val="00D177E1"/>
    <w:rsid w:val="00D22310"/>
    <w:rsid w:val="00D26D5C"/>
    <w:rsid w:val="00D33288"/>
    <w:rsid w:val="00D905CB"/>
    <w:rsid w:val="00DA18F4"/>
    <w:rsid w:val="00DC1CA4"/>
    <w:rsid w:val="00DD2641"/>
    <w:rsid w:val="00DD3D56"/>
    <w:rsid w:val="00DD68A3"/>
    <w:rsid w:val="00DE06D4"/>
    <w:rsid w:val="00DE7AC7"/>
    <w:rsid w:val="00DF5E49"/>
    <w:rsid w:val="00E45441"/>
    <w:rsid w:val="00E54600"/>
    <w:rsid w:val="00E74740"/>
    <w:rsid w:val="00E9160F"/>
    <w:rsid w:val="00EA6C64"/>
    <w:rsid w:val="00EB3025"/>
    <w:rsid w:val="00EC0732"/>
    <w:rsid w:val="00EC131C"/>
    <w:rsid w:val="00ED419F"/>
    <w:rsid w:val="00ED5E90"/>
    <w:rsid w:val="00F01E57"/>
    <w:rsid w:val="00F22D2E"/>
    <w:rsid w:val="00F66CE9"/>
    <w:rsid w:val="00FD485B"/>
    <w:rsid w:val="00FE3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659"/>
    <w:pPr>
      <w:ind w:left="720"/>
      <w:contextualSpacing/>
    </w:pPr>
  </w:style>
  <w:style w:type="table" w:styleId="Tablaconcuadrcula">
    <w:name w:val="Table Grid"/>
    <w:basedOn w:val="Tablanormal"/>
    <w:uiPriority w:val="59"/>
    <w:rsid w:val="0083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0B4"/>
  </w:style>
  <w:style w:type="paragraph" w:styleId="Piedepgina">
    <w:name w:val="footer"/>
    <w:basedOn w:val="Normal"/>
    <w:link w:val="PiedepginaCar"/>
    <w:uiPriority w:val="99"/>
    <w:unhideWhenUsed/>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0B4"/>
  </w:style>
  <w:style w:type="paragraph" w:styleId="Ttulo">
    <w:name w:val="Title"/>
    <w:basedOn w:val="Normal"/>
    <w:link w:val="TtuloCar"/>
    <w:qFormat/>
    <w:rsid w:val="00EB3025"/>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B3025"/>
    <w:rPr>
      <w:rFonts w:ascii="Arial" w:eastAsia="Times New Roman" w:hAnsi="Arial" w:cs="Times New Roman"/>
      <w:b/>
      <w:sz w:val="24"/>
      <w:szCs w:val="24"/>
      <w:u w:val="single"/>
      <w:lang w:val="es-UY" w:eastAsia="es-ES"/>
    </w:rPr>
  </w:style>
  <w:style w:type="paragraph" w:styleId="Sangradetextonormal">
    <w:name w:val="Body Text Indent"/>
    <w:basedOn w:val="Normal"/>
    <w:link w:val="SangradetextonormalCar"/>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rsid w:val="00B112D0"/>
    <w:rPr>
      <w:rFonts w:ascii="Arial" w:eastAsia="Times New Roman" w:hAnsi="Arial" w:cs="Arial"/>
      <w:bCs/>
      <w:color w:val="000000"/>
      <w:sz w:val="24"/>
      <w:szCs w:val="20"/>
      <w:lang w:eastAsia="es-ES"/>
    </w:rPr>
  </w:style>
  <w:style w:type="paragraph" w:styleId="Textodeglobo">
    <w:name w:val="Balloon Text"/>
    <w:basedOn w:val="Normal"/>
    <w:link w:val="TextodegloboCar"/>
    <w:uiPriority w:val="99"/>
    <w:semiHidden/>
    <w:unhideWhenUsed/>
    <w:rsid w:val="00550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659"/>
    <w:pPr>
      <w:ind w:left="720"/>
      <w:contextualSpacing/>
    </w:pPr>
  </w:style>
  <w:style w:type="table" w:styleId="Tablaconcuadrcula">
    <w:name w:val="Table Grid"/>
    <w:basedOn w:val="Tablanormal"/>
    <w:uiPriority w:val="59"/>
    <w:rsid w:val="0083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0B4"/>
  </w:style>
  <w:style w:type="paragraph" w:styleId="Piedepgina">
    <w:name w:val="footer"/>
    <w:basedOn w:val="Normal"/>
    <w:link w:val="PiedepginaCar"/>
    <w:uiPriority w:val="99"/>
    <w:unhideWhenUsed/>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0B4"/>
  </w:style>
  <w:style w:type="paragraph" w:styleId="Ttulo">
    <w:name w:val="Title"/>
    <w:basedOn w:val="Normal"/>
    <w:link w:val="TtuloCar"/>
    <w:qFormat/>
    <w:rsid w:val="00EB3025"/>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B3025"/>
    <w:rPr>
      <w:rFonts w:ascii="Arial" w:eastAsia="Times New Roman" w:hAnsi="Arial" w:cs="Times New Roman"/>
      <w:b/>
      <w:sz w:val="24"/>
      <w:szCs w:val="24"/>
      <w:u w:val="single"/>
      <w:lang w:val="es-UY" w:eastAsia="es-ES"/>
    </w:rPr>
  </w:style>
  <w:style w:type="paragraph" w:styleId="Sangradetextonormal">
    <w:name w:val="Body Text Indent"/>
    <w:basedOn w:val="Normal"/>
    <w:link w:val="SangradetextonormalCar"/>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rsid w:val="00B112D0"/>
    <w:rPr>
      <w:rFonts w:ascii="Arial" w:eastAsia="Times New Roman" w:hAnsi="Arial" w:cs="Arial"/>
      <w:bCs/>
      <w:color w:val="000000"/>
      <w:sz w:val="24"/>
      <w:szCs w:val="20"/>
      <w:lang w:eastAsia="es-ES"/>
    </w:rPr>
  </w:style>
  <w:style w:type="paragraph" w:styleId="Textodeglobo">
    <w:name w:val="Balloon Text"/>
    <w:basedOn w:val="Normal"/>
    <w:link w:val="TextodegloboCar"/>
    <w:uiPriority w:val="99"/>
    <w:semiHidden/>
    <w:unhideWhenUsed/>
    <w:rsid w:val="00550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1391</Words>
  <Characters>7654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2</cp:revision>
  <cp:lastPrinted>2017-09-21T14:58:00Z</cp:lastPrinted>
  <dcterms:created xsi:type="dcterms:W3CDTF">2017-09-21T14:59:00Z</dcterms:created>
  <dcterms:modified xsi:type="dcterms:W3CDTF">2017-09-21T14:59:00Z</dcterms:modified>
</cp:coreProperties>
</file>