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35" w:rsidRPr="00FF4835" w:rsidRDefault="00FF4835" w:rsidP="00FF483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FF4835">
        <w:rPr>
          <w:rFonts w:ascii="Arial" w:hAnsi="Arial" w:cs="Arial"/>
          <w:b/>
          <w:sz w:val="28"/>
          <w:szCs w:val="28"/>
          <w:lang w:val="es-ES_tradnl"/>
        </w:rPr>
        <w:t>RES. 4</w:t>
      </w:r>
      <w:bookmarkStart w:id="0" w:name="_GoBack"/>
      <w:bookmarkEnd w:id="0"/>
      <w:r w:rsidRPr="00FF4835">
        <w:rPr>
          <w:rFonts w:ascii="Arial" w:hAnsi="Arial" w:cs="Arial"/>
          <w:b/>
          <w:sz w:val="28"/>
          <w:szCs w:val="28"/>
          <w:lang w:val="es-ES_tradnl"/>
        </w:rPr>
        <w:t>013/17</w:t>
      </w:r>
    </w:p>
    <w:p w:rsidR="00FF4835" w:rsidRPr="00FF4835" w:rsidRDefault="00FF4835" w:rsidP="00FF4835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F483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F4835" w:rsidRPr="00FF4835" w:rsidRDefault="00FF4835" w:rsidP="00FF4835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F4835" w:rsidRPr="00FF4835" w:rsidRDefault="00FF4835" w:rsidP="00FF4835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F4835">
        <w:rPr>
          <w:rFonts w:ascii="Arial" w:hAnsi="Arial" w:cs="Arial"/>
          <w:b/>
          <w:sz w:val="24"/>
          <w:szCs w:val="24"/>
          <w:lang w:val="es-ES_tradnl"/>
        </w:rPr>
        <w:t>EN SESION DE FECHA 29 DE NOVIEMBRE DE 2017</w:t>
      </w:r>
    </w:p>
    <w:p w:rsidR="00FF4835" w:rsidRDefault="00FF4835" w:rsidP="00BC19A6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C19A6">
        <w:rPr>
          <w:rFonts w:ascii="Arial" w:hAnsi="Arial" w:cs="Arial"/>
          <w:b/>
          <w:sz w:val="24"/>
          <w:szCs w:val="24"/>
          <w:lang w:val="es-ES"/>
        </w:rPr>
        <w:t xml:space="preserve">(E. E. Nº 2017-17-1-0006904, </w:t>
      </w:r>
      <w:proofErr w:type="spellStart"/>
      <w:r w:rsidRPr="00BC19A6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BC19A6">
        <w:rPr>
          <w:rFonts w:ascii="Arial" w:hAnsi="Arial" w:cs="Arial"/>
          <w:b/>
          <w:sz w:val="24"/>
          <w:szCs w:val="24"/>
          <w:lang w:val="es-ES"/>
        </w:rPr>
        <w:t>. N°</w:t>
      </w:r>
      <w:r w:rsidR="00BC19A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BC19A6">
        <w:rPr>
          <w:rFonts w:ascii="Arial" w:hAnsi="Arial" w:cs="Arial"/>
          <w:b/>
          <w:sz w:val="24"/>
          <w:szCs w:val="24"/>
          <w:lang w:val="es-ES"/>
        </w:rPr>
        <w:t>5736/17)</w:t>
      </w:r>
    </w:p>
    <w:p w:rsidR="00BC19A6" w:rsidRPr="00BC19A6" w:rsidRDefault="00BC19A6" w:rsidP="00BC19A6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4D66C3" w:rsidRDefault="004D66C3" w:rsidP="00FB48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914C83" w:rsidRPr="00914C83">
        <w:rPr>
          <w:rFonts w:ascii="Arial" w:hAnsi="Arial" w:cs="Arial"/>
          <w:sz w:val="24"/>
          <w:szCs w:val="24"/>
        </w:rPr>
        <w:t>la</w:t>
      </w:r>
      <w:r w:rsidR="00FF4835">
        <w:rPr>
          <w:rFonts w:ascii="Arial" w:hAnsi="Arial" w:cs="Arial"/>
          <w:sz w:val="24"/>
          <w:szCs w:val="24"/>
        </w:rPr>
        <w:t>s</w:t>
      </w:r>
      <w:r w:rsidR="003B3F41">
        <w:rPr>
          <w:rFonts w:ascii="Arial" w:hAnsi="Arial" w:cs="Arial"/>
          <w:sz w:val="24"/>
          <w:szCs w:val="24"/>
        </w:rPr>
        <w:t xml:space="preserve"> actuaciones remitidas por </w:t>
      </w:r>
      <w:r>
        <w:rPr>
          <w:rFonts w:ascii="Arial" w:hAnsi="Arial" w:cs="Arial"/>
          <w:sz w:val="24"/>
          <w:szCs w:val="24"/>
        </w:rPr>
        <w:t>el Ministerio de Economí</w:t>
      </w:r>
      <w:r w:rsidRPr="000942B1">
        <w:rPr>
          <w:rFonts w:ascii="Arial" w:hAnsi="Arial" w:cs="Arial"/>
          <w:sz w:val="24"/>
          <w:szCs w:val="24"/>
        </w:rPr>
        <w:t>a y Finanzas</w:t>
      </w:r>
      <w:r w:rsidR="003B3F41">
        <w:rPr>
          <w:rFonts w:ascii="Arial" w:hAnsi="Arial" w:cs="Arial"/>
          <w:sz w:val="24"/>
          <w:szCs w:val="24"/>
        </w:rPr>
        <w:t>,</w:t>
      </w:r>
      <w:r w:rsidRPr="000942B1">
        <w:rPr>
          <w:rFonts w:ascii="Arial" w:hAnsi="Arial" w:cs="Arial"/>
          <w:sz w:val="24"/>
          <w:szCs w:val="24"/>
        </w:rPr>
        <w:t xml:space="preserve"> relacionada </w:t>
      </w:r>
      <w:r>
        <w:rPr>
          <w:rFonts w:ascii="Arial" w:hAnsi="Arial" w:cs="Arial"/>
          <w:sz w:val="24"/>
          <w:szCs w:val="24"/>
        </w:rPr>
        <w:t>con la Contratación Directa con la empresa Amén S.A. para la Campaña Publicitaria del Programa de Inclusión Financiera, por la suma de $ 4:322.328, con IVA inclu</w:t>
      </w:r>
      <w:r w:rsidR="00914C8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do, al amparo de lo dispuesto por el </w:t>
      </w:r>
      <w:r w:rsidR="00FF483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del </w:t>
      </w:r>
      <w:r w:rsidR="00FF483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9) del Inciso 2° del Art</w:t>
      </w:r>
      <w:r w:rsidR="00914C83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del TOCAF;</w:t>
      </w:r>
    </w:p>
    <w:p w:rsidR="004D66C3" w:rsidRDefault="004D66C3" w:rsidP="00FB48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766C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Ministerial de fecha 17 de octubre de 2017</w:t>
      </w:r>
      <w:r w:rsidR="00914C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realiz</w:t>
      </w:r>
      <w:r w:rsidR="00914C83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la certificación requerida por parte de la Dirección General de Secretaría de dicho Ministerio</w:t>
      </w:r>
      <w:r w:rsidR="00914C8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declara</w:t>
      </w:r>
      <w:r w:rsidR="00914C83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que la contratación a realizarse s</w:t>
      </w:r>
      <w:r w:rsidR="00FF4835">
        <w:rPr>
          <w:rFonts w:ascii="Arial" w:hAnsi="Arial" w:cs="Arial"/>
          <w:sz w:val="24"/>
          <w:szCs w:val="24"/>
        </w:rPr>
        <w:t>e encuentra comprendida en las c</w:t>
      </w:r>
      <w:r>
        <w:rPr>
          <w:rFonts w:ascii="Arial" w:hAnsi="Arial" w:cs="Arial"/>
          <w:sz w:val="24"/>
          <w:szCs w:val="24"/>
        </w:rPr>
        <w:t xml:space="preserve">ausales de excepción dispuestas por el </w:t>
      </w:r>
      <w:r w:rsidR="00FF483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del </w:t>
      </w:r>
      <w:r w:rsidR="00FF483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9) del Art</w:t>
      </w:r>
      <w:r w:rsidR="00914C83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del TOCAF y que los precios y condiciones corresponden a los del mercado;</w:t>
      </w:r>
    </w:p>
    <w:p w:rsidR="004D66C3" w:rsidRDefault="004D66C3" w:rsidP="00FB489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766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 fecha 24 de octubre de 2017</w:t>
      </w:r>
      <w:r w:rsidR="00914C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Contadora Auditora observa el gasto por considerar que la contratación no se ajusta a lo preceptuado por el </w:t>
      </w:r>
      <w:r w:rsidR="00FF483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umeral 9 del </w:t>
      </w:r>
      <w:r w:rsidR="00FF483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C) del Art</w:t>
      </w:r>
      <w:r w:rsidR="00914C83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del TOCAF y que, según el Art</w:t>
      </w:r>
      <w:r w:rsidR="00914C83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157 del TOCAF, cuando se invoquen razones de urgencia o imprevistos de carácter excepcional</w:t>
      </w:r>
      <w:r w:rsidR="00914C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deben fundarse adecuadamente y en el primer caso informar sobre la imposibilidad de la previsión en el tiempo, no verificándose en el caso tal extremo;</w:t>
      </w:r>
    </w:p>
    <w:p w:rsidR="004D66C3" w:rsidRDefault="004D66C3" w:rsidP="00FB489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766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="00914C83">
        <w:rPr>
          <w:rFonts w:ascii="Arial" w:hAnsi="Arial" w:cs="Arial"/>
          <w:sz w:val="24"/>
          <w:szCs w:val="24"/>
        </w:rPr>
        <w:t>en esta oportunidad, se remite copia de la</w:t>
      </w:r>
      <w:r>
        <w:rPr>
          <w:rFonts w:ascii="Arial" w:hAnsi="Arial" w:cs="Arial"/>
          <w:sz w:val="24"/>
          <w:szCs w:val="24"/>
        </w:rPr>
        <w:t xml:space="preserve"> Resolución</w:t>
      </w:r>
      <w:r w:rsidR="00914C83">
        <w:rPr>
          <w:rFonts w:ascii="Arial" w:hAnsi="Arial" w:cs="Arial"/>
          <w:sz w:val="24"/>
          <w:szCs w:val="24"/>
        </w:rPr>
        <w:t xml:space="preserve"> Ministerial </w:t>
      </w:r>
      <w:r>
        <w:rPr>
          <w:rFonts w:ascii="Arial" w:hAnsi="Arial" w:cs="Arial"/>
          <w:sz w:val="24"/>
          <w:szCs w:val="24"/>
        </w:rPr>
        <w:t xml:space="preserve">Nº 8351 de fecha 31 </w:t>
      </w:r>
      <w:r w:rsidR="00BC19A6">
        <w:rPr>
          <w:rFonts w:ascii="Arial" w:hAnsi="Arial" w:cs="Arial"/>
          <w:sz w:val="24"/>
          <w:szCs w:val="24"/>
        </w:rPr>
        <w:t xml:space="preserve">de octubre de 2017, dictada en </w:t>
      </w:r>
      <w:r w:rsidR="00A900D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jercicio de atribuciones delegadas, </w:t>
      </w:r>
      <w:r w:rsidR="00914C83">
        <w:rPr>
          <w:rFonts w:ascii="Arial" w:hAnsi="Arial" w:cs="Arial"/>
          <w:sz w:val="24"/>
          <w:szCs w:val="24"/>
        </w:rPr>
        <w:t xml:space="preserve">por la cual </w:t>
      </w:r>
      <w:r>
        <w:rPr>
          <w:rFonts w:ascii="Arial" w:hAnsi="Arial" w:cs="Arial"/>
          <w:sz w:val="24"/>
          <w:szCs w:val="24"/>
        </w:rPr>
        <w:t>se insist</w:t>
      </w:r>
      <w:r w:rsidR="00914C8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en el gasto </w:t>
      </w:r>
      <w:r>
        <w:rPr>
          <w:rFonts w:ascii="Arial" w:hAnsi="Arial" w:cs="Arial"/>
          <w:sz w:val="24"/>
          <w:szCs w:val="24"/>
        </w:rPr>
        <w:lastRenderedPageBreak/>
        <w:t xml:space="preserve">emergente </w:t>
      </w:r>
      <w:r w:rsidR="00CF1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1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CF1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Contratación </w:t>
      </w:r>
      <w:r w:rsidR="00CF1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</w:t>
      </w:r>
      <w:r w:rsidR="00CF1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CF1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empresa </w:t>
      </w:r>
      <w:r w:rsidR="00CF1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Amén </w:t>
      </w:r>
      <w:r w:rsidR="00CF16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S.A., por la suma de $ 4:322.328, IVA inclu</w:t>
      </w:r>
      <w:r w:rsidR="00914C8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do</w:t>
      </w:r>
      <w:r w:rsidR="003B3F41">
        <w:rPr>
          <w:rFonts w:ascii="Arial" w:hAnsi="Arial" w:cs="Arial"/>
          <w:sz w:val="24"/>
          <w:szCs w:val="24"/>
        </w:rPr>
        <w:t>, sin expresar fundamentos;</w:t>
      </w:r>
    </w:p>
    <w:p w:rsidR="004D66C3" w:rsidRDefault="004D66C3" w:rsidP="00FB48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766C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</w:t>
      </w:r>
      <w:r w:rsidR="003B3F41">
        <w:rPr>
          <w:rFonts w:ascii="Arial" w:hAnsi="Arial" w:cs="Arial"/>
          <w:sz w:val="24"/>
          <w:szCs w:val="24"/>
        </w:rPr>
        <w:t xml:space="preserve"> en la instancia no se aportan elementos que permitan subsanar la observación formulada por la Contadora Auditora;</w:t>
      </w:r>
    </w:p>
    <w:p w:rsidR="004D66C3" w:rsidRDefault="004D66C3" w:rsidP="00FB48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766C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</w:t>
      </w:r>
      <w:r w:rsidR="00CF16CD">
        <w:rPr>
          <w:rFonts w:ascii="Arial" w:hAnsi="Arial" w:cs="Arial"/>
          <w:sz w:val="24"/>
          <w:szCs w:val="24"/>
        </w:rPr>
        <w:t>esto y a lo dispuesto en el Artículo</w:t>
      </w:r>
      <w:r>
        <w:rPr>
          <w:rFonts w:ascii="Arial" w:hAnsi="Arial" w:cs="Arial"/>
          <w:sz w:val="24"/>
          <w:szCs w:val="24"/>
        </w:rPr>
        <w:t xml:space="preserve"> 211 Literal B) de la Constitución de la República;</w:t>
      </w:r>
    </w:p>
    <w:p w:rsidR="004D66C3" w:rsidRDefault="004D66C3" w:rsidP="00FB48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66C3" w:rsidRDefault="00FF4835" w:rsidP="00FB489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</w:t>
      </w:r>
      <w:r w:rsidR="004D66C3" w:rsidRPr="009A766C">
        <w:rPr>
          <w:rFonts w:ascii="Arial" w:hAnsi="Arial" w:cs="Arial"/>
          <w:b/>
          <w:sz w:val="24"/>
          <w:szCs w:val="24"/>
        </w:rPr>
        <w:t xml:space="preserve"> TRIBUN</w:t>
      </w:r>
      <w:r>
        <w:rPr>
          <w:rFonts w:ascii="Arial" w:hAnsi="Arial" w:cs="Arial"/>
          <w:b/>
          <w:sz w:val="24"/>
          <w:szCs w:val="24"/>
        </w:rPr>
        <w:t xml:space="preserve">AL </w:t>
      </w:r>
      <w:r w:rsidR="004D66C3" w:rsidRPr="009A766C">
        <w:rPr>
          <w:rFonts w:ascii="Arial" w:hAnsi="Arial" w:cs="Arial"/>
          <w:b/>
          <w:sz w:val="24"/>
          <w:szCs w:val="24"/>
        </w:rPr>
        <w:t xml:space="preserve"> ACUERDA</w:t>
      </w:r>
    </w:p>
    <w:p w:rsidR="004D66C3" w:rsidRDefault="00FF4835" w:rsidP="00FB48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4835">
        <w:rPr>
          <w:rFonts w:ascii="Arial" w:hAnsi="Arial" w:cs="Arial"/>
          <w:b/>
          <w:sz w:val="24"/>
          <w:szCs w:val="24"/>
        </w:rPr>
        <w:t>1)</w:t>
      </w:r>
      <w:r w:rsidR="00CF16CD">
        <w:rPr>
          <w:rFonts w:ascii="Arial" w:hAnsi="Arial" w:cs="Arial"/>
          <w:b/>
          <w:sz w:val="24"/>
          <w:szCs w:val="24"/>
        </w:rPr>
        <w:t xml:space="preserve"> </w:t>
      </w:r>
      <w:r w:rsidR="004D66C3">
        <w:rPr>
          <w:rFonts w:ascii="Arial" w:hAnsi="Arial" w:cs="Arial"/>
          <w:sz w:val="24"/>
          <w:szCs w:val="24"/>
        </w:rPr>
        <w:t xml:space="preserve">Mantener la observación del gasto efectuada </w:t>
      </w:r>
      <w:r w:rsidR="003D0109">
        <w:rPr>
          <w:rFonts w:ascii="Arial" w:hAnsi="Arial" w:cs="Arial"/>
          <w:sz w:val="24"/>
          <w:szCs w:val="24"/>
        </w:rPr>
        <w:t xml:space="preserve">por la Contadora Auditora </w:t>
      </w:r>
      <w:r w:rsidR="004D66C3">
        <w:rPr>
          <w:rFonts w:ascii="Arial" w:hAnsi="Arial" w:cs="Arial"/>
          <w:sz w:val="24"/>
          <w:szCs w:val="24"/>
        </w:rPr>
        <w:t>con fecha 24 de octubre de 2017</w:t>
      </w:r>
      <w:r w:rsidR="003B3F41">
        <w:rPr>
          <w:rFonts w:ascii="Arial" w:hAnsi="Arial" w:cs="Arial"/>
          <w:sz w:val="24"/>
          <w:szCs w:val="24"/>
        </w:rPr>
        <w:t>;</w:t>
      </w:r>
    </w:p>
    <w:p w:rsidR="003D0109" w:rsidRDefault="003D0109" w:rsidP="00FB48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F4835">
        <w:rPr>
          <w:rFonts w:ascii="Arial" w:hAnsi="Arial" w:cs="Arial"/>
          <w:b/>
          <w:sz w:val="24"/>
          <w:szCs w:val="24"/>
        </w:rPr>
        <w:t>)</w:t>
      </w:r>
      <w:r w:rsidR="004D66C3">
        <w:rPr>
          <w:rFonts w:ascii="Arial" w:hAnsi="Arial" w:cs="Arial"/>
          <w:sz w:val="24"/>
          <w:szCs w:val="24"/>
        </w:rPr>
        <w:t xml:space="preserve"> </w:t>
      </w:r>
      <w:r w:rsidRPr="003D0109">
        <w:rPr>
          <w:rFonts w:ascii="Arial" w:hAnsi="Arial" w:cs="Arial"/>
          <w:sz w:val="24"/>
          <w:szCs w:val="24"/>
        </w:rPr>
        <w:t>Dar cuenta a la Asamblea General</w:t>
      </w:r>
      <w:r>
        <w:rPr>
          <w:rFonts w:ascii="Arial" w:hAnsi="Arial" w:cs="Arial"/>
          <w:sz w:val="24"/>
          <w:szCs w:val="24"/>
        </w:rPr>
        <w:t>;</w:t>
      </w:r>
    </w:p>
    <w:p w:rsidR="003D0109" w:rsidRDefault="003D0109" w:rsidP="00FB48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F4835">
        <w:rPr>
          <w:rFonts w:ascii="Arial" w:hAnsi="Arial" w:cs="Arial"/>
          <w:b/>
          <w:sz w:val="24"/>
          <w:szCs w:val="24"/>
        </w:rPr>
        <w:t>)</w:t>
      </w:r>
      <w:r w:rsidR="004D66C3">
        <w:rPr>
          <w:rFonts w:ascii="Arial" w:hAnsi="Arial" w:cs="Arial"/>
          <w:sz w:val="24"/>
          <w:szCs w:val="24"/>
        </w:rPr>
        <w:t xml:space="preserve"> </w:t>
      </w:r>
      <w:r w:rsidRPr="003D0109">
        <w:rPr>
          <w:rFonts w:ascii="Arial" w:hAnsi="Arial" w:cs="Arial"/>
          <w:sz w:val="24"/>
          <w:szCs w:val="24"/>
        </w:rPr>
        <w:t>Comunicar a la Contadora Auditora</w:t>
      </w:r>
      <w:r w:rsidR="00A900D8">
        <w:rPr>
          <w:rFonts w:ascii="Arial" w:hAnsi="Arial" w:cs="Arial"/>
          <w:sz w:val="24"/>
          <w:szCs w:val="24"/>
        </w:rPr>
        <w:t>, y</w:t>
      </w:r>
      <w:r w:rsidR="004D66C3">
        <w:rPr>
          <w:rFonts w:ascii="Arial" w:hAnsi="Arial" w:cs="Arial"/>
          <w:sz w:val="24"/>
          <w:szCs w:val="24"/>
        </w:rPr>
        <w:t xml:space="preserve"> </w:t>
      </w:r>
    </w:p>
    <w:p w:rsidR="004D66C3" w:rsidRPr="009A766C" w:rsidRDefault="003D0109" w:rsidP="00FB48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0109">
        <w:rPr>
          <w:rFonts w:ascii="Arial" w:hAnsi="Arial" w:cs="Arial"/>
          <w:b/>
          <w:sz w:val="24"/>
          <w:szCs w:val="24"/>
        </w:rPr>
        <w:t>4</w:t>
      </w:r>
      <w:r w:rsidR="00FF4835">
        <w:rPr>
          <w:rFonts w:ascii="Arial" w:hAnsi="Arial" w:cs="Arial"/>
          <w:b/>
          <w:sz w:val="24"/>
          <w:szCs w:val="24"/>
        </w:rPr>
        <w:t>)</w:t>
      </w:r>
      <w:r w:rsidR="004D66C3">
        <w:rPr>
          <w:rFonts w:ascii="Arial" w:hAnsi="Arial" w:cs="Arial"/>
          <w:sz w:val="24"/>
          <w:szCs w:val="24"/>
        </w:rPr>
        <w:t xml:space="preserve"> Oficiar al </w:t>
      </w:r>
      <w:r>
        <w:rPr>
          <w:rFonts w:ascii="Arial" w:hAnsi="Arial" w:cs="Arial"/>
          <w:sz w:val="24"/>
          <w:szCs w:val="24"/>
        </w:rPr>
        <w:t>MEF</w:t>
      </w:r>
      <w:r w:rsidR="004D66C3">
        <w:rPr>
          <w:rFonts w:ascii="Arial" w:hAnsi="Arial" w:cs="Arial"/>
          <w:sz w:val="24"/>
          <w:szCs w:val="24"/>
        </w:rPr>
        <w:t xml:space="preserve"> en los términos de la presente</w:t>
      </w:r>
      <w:r w:rsidR="00CF16CD">
        <w:rPr>
          <w:rFonts w:ascii="Arial" w:hAnsi="Arial" w:cs="Arial"/>
          <w:sz w:val="24"/>
          <w:szCs w:val="24"/>
        </w:rPr>
        <w:t xml:space="preserve"> R</w:t>
      </w:r>
      <w:r w:rsidR="003B3F41">
        <w:rPr>
          <w:rFonts w:ascii="Arial" w:hAnsi="Arial" w:cs="Arial"/>
          <w:sz w:val="24"/>
          <w:szCs w:val="24"/>
        </w:rPr>
        <w:t>esolución</w:t>
      </w:r>
      <w:r w:rsidR="00FF4835">
        <w:rPr>
          <w:rFonts w:ascii="Arial" w:hAnsi="Arial" w:cs="Arial"/>
          <w:sz w:val="24"/>
          <w:szCs w:val="24"/>
        </w:rPr>
        <w:t>.</w:t>
      </w:r>
    </w:p>
    <w:p w:rsidR="004D66C3" w:rsidRDefault="004D66C3" w:rsidP="00FB48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0109" w:rsidRDefault="003D0109" w:rsidP="00FB48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66C3" w:rsidRDefault="004D66C3" w:rsidP="00FB48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66C3" w:rsidRDefault="00FF4835" w:rsidP="00FB48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mp</w:t>
      </w:r>
      <w:proofErr w:type="spellEnd"/>
      <w:proofErr w:type="gramEnd"/>
    </w:p>
    <w:sectPr w:rsidR="004D66C3" w:rsidSect="00BC19A6">
      <w:footerReference w:type="default" r:id="rId7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9A6" w:rsidRDefault="00BC19A6" w:rsidP="00BC19A6">
      <w:pPr>
        <w:spacing w:after="0" w:line="240" w:lineRule="auto"/>
      </w:pPr>
      <w:r>
        <w:separator/>
      </w:r>
    </w:p>
  </w:endnote>
  <w:endnote w:type="continuationSeparator" w:id="0">
    <w:p w:rsidR="00BC19A6" w:rsidRDefault="00BC19A6" w:rsidP="00BC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06794"/>
      <w:docPartObj>
        <w:docPartGallery w:val="Page Numbers (Bottom of Page)"/>
        <w:docPartUnique/>
      </w:docPartObj>
    </w:sdtPr>
    <w:sdtContent>
      <w:p w:rsidR="00BC19A6" w:rsidRDefault="00BC19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890" w:rsidRPr="00FB4890">
          <w:rPr>
            <w:noProof/>
            <w:lang w:val="es-ES"/>
          </w:rPr>
          <w:t>1</w:t>
        </w:r>
        <w:r>
          <w:fldChar w:fldCharType="end"/>
        </w:r>
      </w:p>
    </w:sdtContent>
  </w:sdt>
  <w:p w:rsidR="00BC19A6" w:rsidRDefault="00BC1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9A6" w:rsidRDefault="00BC19A6" w:rsidP="00BC19A6">
      <w:pPr>
        <w:spacing w:after="0" w:line="240" w:lineRule="auto"/>
      </w:pPr>
      <w:r>
        <w:separator/>
      </w:r>
    </w:p>
  </w:footnote>
  <w:footnote w:type="continuationSeparator" w:id="0">
    <w:p w:rsidR="00BC19A6" w:rsidRDefault="00BC19A6" w:rsidP="00BC1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74"/>
    <w:rsid w:val="000942B1"/>
    <w:rsid w:val="001342ED"/>
    <w:rsid w:val="001B0E70"/>
    <w:rsid w:val="002345FF"/>
    <w:rsid w:val="00257D7A"/>
    <w:rsid w:val="00280450"/>
    <w:rsid w:val="002E4E9E"/>
    <w:rsid w:val="00392C99"/>
    <w:rsid w:val="003B3F41"/>
    <w:rsid w:val="003D0109"/>
    <w:rsid w:val="003D53FB"/>
    <w:rsid w:val="004160D7"/>
    <w:rsid w:val="004D66C3"/>
    <w:rsid w:val="0053738D"/>
    <w:rsid w:val="0057043F"/>
    <w:rsid w:val="00577908"/>
    <w:rsid w:val="00593FB1"/>
    <w:rsid w:val="005F729D"/>
    <w:rsid w:val="006639E7"/>
    <w:rsid w:val="006868B0"/>
    <w:rsid w:val="0076490B"/>
    <w:rsid w:val="008B1F8A"/>
    <w:rsid w:val="00905874"/>
    <w:rsid w:val="00907273"/>
    <w:rsid w:val="00914C83"/>
    <w:rsid w:val="009A52F2"/>
    <w:rsid w:val="009A5EC9"/>
    <w:rsid w:val="009A766C"/>
    <w:rsid w:val="00A900D8"/>
    <w:rsid w:val="00B03BB6"/>
    <w:rsid w:val="00B6394D"/>
    <w:rsid w:val="00B80595"/>
    <w:rsid w:val="00BC19A6"/>
    <w:rsid w:val="00C357F5"/>
    <w:rsid w:val="00C70FAE"/>
    <w:rsid w:val="00CA67DD"/>
    <w:rsid w:val="00CA79A2"/>
    <w:rsid w:val="00CF16CD"/>
    <w:rsid w:val="00E05176"/>
    <w:rsid w:val="00EB1FA7"/>
    <w:rsid w:val="00FB4890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90B"/>
    <w:pPr>
      <w:spacing w:after="160" w:line="259" w:lineRule="auto"/>
    </w:pPr>
    <w:rPr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48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1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9A6"/>
    <w:rPr>
      <w:lang w:val="es-UY" w:eastAsia="en-US"/>
    </w:rPr>
  </w:style>
  <w:style w:type="paragraph" w:styleId="Piedepgina">
    <w:name w:val="footer"/>
    <w:basedOn w:val="Normal"/>
    <w:link w:val="PiedepginaCar"/>
    <w:uiPriority w:val="99"/>
    <w:unhideWhenUsed/>
    <w:rsid w:val="00BC1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9A6"/>
    <w:rPr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90B"/>
    <w:pPr>
      <w:spacing w:after="160" w:line="259" w:lineRule="auto"/>
    </w:pPr>
    <w:rPr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48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1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9A6"/>
    <w:rPr>
      <w:lang w:val="es-UY" w:eastAsia="en-US"/>
    </w:rPr>
  </w:style>
  <w:style w:type="paragraph" w:styleId="Piedepgina">
    <w:name w:val="footer"/>
    <w:basedOn w:val="Normal"/>
    <w:link w:val="PiedepginaCar"/>
    <w:uiPriority w:val="99"/>
    <w:unhideWhenUsed/>
    <w:rsid w:val="00BC1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9A6"/>
    <w:rPr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2017-17-1-0006904</vt:lpstr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2017-17-1-0006904</dc:title>
  <dc:creator>María Martha García Sclavi</dc:creator>
  <cp:lastModifiedBy>Tribunal1</cp:lastModifiedBy>
  <cp:revision>6</cp:revision>
  <cp:lastPrinted>2017-11-16T18:41:00Z</cp:lastPrinted>
  <dcterms:created xsi:type="dcterms:W3CDTF">2017-12-07T12:51:00Z</dcterms:created>
  <dcterms:modified xsi:type="dcterms:W3CDTF">2017-12-08T16:59:00Z</dcterms:modified>
</cp:coreProperties>
</file>