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071" w:rsidRPr="00BB2071" w:rsidRDefault="00BB2071" w:rsidP="00BB2071">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3867/17</w:t>
      </w:r>
    </w:p>
    <w:p w:rsidR="00BB2071" w:rsidRPr="00BB2071" w:rsidRDefault="00BB2071" w:rsidP="00BB2071">
      <w:pPr>
        <w:tabs>
          <w:tab w:val="center" w:pos="4253"/>
        </w:tabs>
        <w:suppressAutoHyphens/>
        <w:spacing w:after="0" w:line="240" w:lineRule="auto"/>
        <w:jc w:val="center"/>
        <w:rPr>
          <w:rFonts w:ascii="Arial" w:hAnsi="Arial" w:cs="Arial"/>
          <w:b/>
          <w:sz w:val="24"/>
          <w:szCs w:val="24"/>
          <w:lang w:val="es-ES_tradnl"/>
        </w:rPr>
      </w:pPr>
      <w:r w:rsidRPr="00BB2071">
        <w:rPr>
          <w:rFonts w:ascii="Arial" w:hAnsi="Arial" w:cs="Arial"/>
          <w:b/>
          <w:sz w:val="24"/>
          <w:szCs w:val="24"/>
          <w:lang w:val="es-ES_tradnl"/>
        </w:rPr>
        <w:t>RESOLUCION ADOPTADA POR EL</w:t>
      </w:r>
    </w:p>
    <w:p w:rsidR="00BB2071" w:rsidRPr="00BB2071" w:rsidRDefault="00BB2071" w:rsidP="00BB2071">
      <w:pPr>
        <w:tabs>
          <w:tab w:val="left" w:pos="-720"/>
        </w:tabs>
        <w:suppressAutoHyphens/>
        <w:spacing w:after="0" w:line="240" w:lineRule="auto"/>
        <w:jc w:val="center"/>
        <w:rPr>
          <w:rFonts w:ascii="Arial" w:hAnsi="Arial" w:cs="Arial"/>
          <w:b/>
          <w:sz w:val="24"/>
          <w:szCs w:val="24"/>
          <w:lang w:val="es-ES_tradnl"/>
        </w:rPr>
      </w:pPr>
    </w:p>
    <w:p w:rsidR="00BB2071" w:rsidRPr="00BB2071" w:rsidRDefault="00BB2071" w:rsidP="00BB2071">
      <w:pPr>
        <w:tabs>
          <w:tab w:val="center" w:pos="4253"/>
        </w:tabs>
        <w:suppressAutoHyphens/>
        <w:spacing w:after="0" w:line="240" w:lineRule="auto"/>
        <w:jc w:val="center"/>
        <w:rPr>
          <w:rFonts w:ascii="Arial" w:hAnsi="Arial" w:cs="Arial"/>
          <w:b/>
          <w:sz w:val="24"/>
          <w:szCs w:val="24"/>
          <w:lang w:val="es-ES_tradnl"/>
        </w:rPr>
      </w:pPr>
      <w:r w:rsidRPr="00BB2071">
        <w:rPr>
          <w:rFonts w:ascii="Arial" w:hAnsi="Arial" w:cs="Arial"/>
          <w:b/>
          <w:sz w:val="24"/>
          <w:szCs w:val="24"/>
          <w:lang w:val="es-ES_tradnl"/>
        </w:rPr>
        <w:t>TRIBUNAL DE CUENTAS</w:t>
      </w:r>
    </w:p>
    <w:p w:rsidR="00BB2071" w:rsidRPr="00BB2071" w:rsidRDefault="00BB2071" w:rsidP="00BB2071">
      <w:pPr>
        <w:tabs>
          <w:tab w:val="left" w:pos="-720"/>
        </w:tabs>
        <w:suppressAutoHyphens/>
        <w:spacing w:after="0" w:line="240" w:lineRule="auto"/>
        <w:jc w:val="center"/>
        <w:rPr>
          <w:rFonts w:ascii="Arial" w:hAnsi="Arial" w:cs="Arial"/>
          <w:b/>
          <w:sz w:val="24"/>
          <w:szCs w:val="24"/>
          <w:lang w:val="es-ES_tradnl"/>
        </w:rPr>
      </w:pPr>
    </w:p>
    <w:p w:rsidR="00BB2071" w:rsidRPr="00BB2071" w:rsidRDefault="00BB2071" w:rsidP="00BB2071">
      <w:pPr>
        <w:tabs>
          <w:tab w:val="center" w:pos="4253"/>
        </w:tabs>
        <w:suppressAutoHyphens/>
        <w:spacing w:after="0" w:line="240" w:lineRule="auto"/>
        <w:jc w:val="center"/>
        <w:rPr>
          <w:rFonts w:ascii="Arial" w:hAnsi="Arial" w:cs="Arial"/>
          <w:b/>
          <w:sz w:val="24"/>
          <w:szCs w:val="24"/>
          <w:lang w:val="es-ES_tradnl"/>
        </w:rPr>
      </w:pPr>
      <w:r w:rsidRPr="00BB2071">
        <w:rPr>
          <w:rFonts w:ascii="Arial" w:hAnsi="Arial" w:cs="Arial"/>
          <w:b/>
          <w:sz w:val="24"/>
          <w:szCs w:val="24"/>
          <w:lang w:val="es-ES_tradnl"/>
        </w:rPr>
        <w:t xml:space="preserve">EN SESION DE FECHA 22 DE NOVIEMBRE </w:t>
      </w:r>
      <w:r w:rsidRPr="00BB2071">
        <w:rPr>
          <w:rFonts w:ascii="Helvetica" w:hAnsi="Helvetica"/>
          <w:b/>
          <w:sz w:val="24"/>
          <w:szCs w:val="24"/>
          <w:lang w:val="es-ES_tradnl"/>
        </w:rPr>
        <w:t>DE 2017</w:t>
      </w:r>
    </w:p>
    <w:p w:rsidR="00BB2071" w:rsidRPr="00BB2071" w:rsidRDefault="00BB2071" w:rsidP="00BB2071">
      <w:pPr>
        <w:tabs>
          <w:tab w:val="center" w:pos="4253"/>
        </w:tabs>
        <w:suppressAutoHyphens/>
        <w:spacing w:after="0" w:line="240" w:lineRule="auto"/>
        <w:jc w:val="center"/>
        <w:rPr>
          <w:rFonts w:ascii="Arial" w:hAnsi="Arial" w:cs="Arial"/>
          <w:b/>
          <w:sz w:val="24"/>
          <w:szCs w:val="24"/>
          <w:lang w:val="es-ES_tradnl"/>
        </w:rPr>
      </w:pPr>
    </w:p>
    <w:p w:rsidR="00BB2071" w:rsidRPr="00BB2071" w:rsidRDefault="00BB2071" w:rsidP="00BB2071">
      <w:pPr>
        <w:tabs>
          <w:tab w:val="center" w:pos="4253"/>
        </w:tabs>
        <w:suppressAutoHyphens/>
        <w:spacing w:after="0" w:line="240" w:lineRule="auto"/>
        <w:jc w:val="center"/>
        <w:rPr>
          <w:rFonts w:ascii="Arial" w:hAnsi="Arial" w:cs="Arial"/>
          <w:b/>
          <w:sz w:val="24"/>
          <w:szCs w:val="24"/>
          <w:lang w:val="en-US"/>
        </w:rPr>
      </w:pPr>
      <w:r w:rsidRPr="00BB2071">
        <w:rPr>
          <w:rFonts w:ascii="Arial" w:hAnsi="Arial" w:cs="Arial"/>
          <w:b/>
          <w:sz w:val="24"/>
          <w:szCs w:val="24"/>
          <w:lang w:val="en-US"/>
        </w:rPr>
        <w:t>(E. E. Nº</w:t>
      </w:r>
      <w:r w:rsidRPr="00BB2071">
        <w:rPr>
          <w:rFonts w:ascii="Arial" w:hAnsi="Arial" w:cs="Arial"/>
          <w:b/>
          <w:sz w:val="24"/>
          <w:szCs w:val="24"/>
        </w:rPr>
        <w:t>2016-17-1-0009150</w:t>
      </w:r>
      <w:r w:rsidRPr="00BB2071">
        <w:rPr>
          <w:rFonts w:ascii="Arial" w:hAnsi="Arial" w:cs="Arial"/>
          <w:b/>
          <w:sz w:val="24"/>
          <w:szCs w:val="24"/>
          <w:lang w:val="en-US"/>
        </w:rPr>
        <w:t xml:space="preserve">, </w:t>
      </w:r>
      <w:proofErr w:type="gramStart"/>
      <w:r w:rsidRPr="00BB2071">
        <w:rPr>
          <w:rFonts w:ascii="Arial" w:hAnsi="Arial" w:cs="Arial"/>
          <w:b/>
          <w:sz w:val="24"/>
          <w:szCs w:val="24"/>
          <w:lang w:val="en-US"/>
        </w:rPr>
        <w:t>Ent</w:t>
      </w:r>
      <w:proofErr w:type="gramEnd"/>
      <w:r w:rsidRPr="00BB2071">
        <w:rPr>
          <w:rFonts w:ascii="Arial" w:hAnsi="Arial" w:cs="Arial"/>
          <w:b/>
          <w:sz w:val="24"/>
          <w:szCs w:val="24"/>
          <w:lang w:val="en-US"/>
        </w:rPr>
        <w:t>. N°5626/17)</w:t>
      </w:r>
    </w:p>
    <w:p w:rsidR="009E7B88" w:rsidRDefault="009E7B88" w:rsidP="009E7B88">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ab/>
      </w:r>
    </w:p>
    <w:p w:rsidR="009E7B88" w:rsidRDefault="009E7B88" w:rsidP="00BB2071">
      <w:pPr>
        <w:autoSpaceDE w:val="0"/>
        <w:autoSpaceDN w:val="0"/>
        <w:adjustRightInd w:val="0"/>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el</w:t>
      </w:r>
      <w:r>
        <w:rPr>
          <w:rFonts w:ascii="Arial" w:hAnsi="Arial" w:cs="Arial"/>
          <w:b/>
          <w:sz w:val="24"/>
          <w:szCs w:val="24"/>
        </w:rPr>
        <w:t xml:space="preserve"> </w:t>
      </w:r>
      <w:r>
        <w:rPr>
          <w:rFonts w:ascii="Arial" w:hAnsi="Arial" w:cs="Arial"/>
          <w:color w:val="000000"/>
          <w:sz w:val="24"/>
          <w:szCs w:val="24"/>
        </w:rPr>
        <w:t>oficio</w:t>
      </w:r>
      <w:r>
        <w:rPr>
          <w:rFonts w:ascii="Arial" w:hAnsi="Arial" w:cs="Arial"/>
          <w:sz w:val="24"/>
          <w:szCs w:val="24"/>
        </w:rPr>
        <w:t xml:space="preserve"> Nº 273–201–D/251684/3 y la Resolución </w:t>
      </w:r>
      <w:r w:rsidR="008B53CC">
        <w:rPr>
          <w:rFonts w:ascii="Arial" w:hAnsi="Arial" w:cs="Arial"/>
          <w:sz w:val="24"/>
          <w:szCs w:val="24"/>
        </w:rPr>
        <w:t xml:space="preserve">                    </w:t>
      </w:r>
      <w:r>
        <w:rPr>
          <w:rFonts w:ascii="Arial" w:hAnsi="Arial" w:cs="Arial"/>
          <w:sz w:val="24"/>
          <w:szCs w:val="24"/>
        </w:rPr>
        <w:t xml:space="preserve">N° 1155/10/2017 de fecha 26.10.17 remitidos por la Administración Nacional de Combustibles Alcohol y Portland, relacionados con la adquisición de petróleo crudo, gas natural, derivados, aceites base, aditivos y </w:t>
      </w:r>
      <w:proofErr w:type="spellStart"/>
      <w:r>
        <w:rPr>
          <w:rFonts w:ascii="Arial" w:hAnsi="Arial" w:cs="Arial"/>
          <w:sz w:val="24"/>
          <w:szCs w:val="24"/>
        </w:rPr>
        <w:t>coke</w:t>
      </w:r>
      <w:proofErr w:type="spellEnd"/>
      <w:r>
        <w:rPr>
          <w:rFonts w:ascii="Arial" w:hAnsi="Arial" w:cs="Arial"/>
          <w:sz w:val="24"/>
          <w:szCs w:val="24"/>
        </w:rPr>
        <w:t xml:space="preserve"> y la contratación de fletes para su transporte;</w:t>
      </w:r>
    </w:p>
    <w:p w:rsidR="009E7B88" w:rsidRDefault="009E7B88" w:rsidP="00BB2071">
      <w:pPr>
        <w:autoSpaceDE w:val="0"/>
        <w:autoSpaceDN w:val="0"/>
        <w:adjustRightInd w:val="0"/>
        <w:spacing w:after="0" w:line="360" w:lineRule="auto"/>
        <w:ind w:firstLine="851"/>
        <w:jc w:val="both"/>
        <w:rPr>
          <w:rFonts w:ascii="Arial" w:hAnsi="Arial" w:cs="Arial"/>
          <w:color w:val="000000"/>
          <w:sz w:val="24"/>
          <w:szCs w:val="24"/>
        </w:rPr>
      </w:pPr>
      <w:r>
        <w:rPr>
          <w:rFonts w:ascii="Arial" w:hAnsi="Arial" w:cs="Arial"/>
          <w:b/>
          <w:sz w:val="24"/>
          <w:szCs w:val="24"/>
        </w:rPr>
        <w:t>RESULTANDO:</w:t>
      </w:r>
      <w:r>
        <w:rPr>
          <w:rFonts w:ascii="Arial" w:hAnsi="Arial" w:cs="Arial"/>
          <w:b/>
          <w:sz w:val="24"/>
          <w:szCs w:val="24"/>
        </w:rPr>
        <w:tab/>
      </w:r>
      <w:r>
        <w:rPr>
          <w:rFonts w:ascii="Arial" w:hAnsi="Arial" w:cs="Arial"/>
          <w:b/>
          <w:color w:val="000000"/>
          <w:sz w:val="24"/>
          <w:szCs w:val="24"/>
        </w:rPr>
        <w:t>1)</w:t>
      </w:r>
      <w:r>
        <w:rPr>
          <w:rFonts w:ascii="Arial" w:hAnsi="Arial" w:cs="Arial"/>
          <w:color w:val="000000"/>
          <w:sz w:val="24"/>
          <w:szCs w:val="24"/>
        </w:rPr>
        <w:t xml:space="preserve"> que mediante Resolución N° 259/96 de 19.01.1996 este Tribunal tomó conocimiento sin observaciones de los fundamentos expuestos por </w:t>
      </w:r>
      <w:proofErr w:type="spellStart"/>
      <w:r>
        <w:rPr>
          <w:rFonts w:ascii="Arial" w:hAnsi="Arial" w:cs="Arial"/>
          <w:color w:val="000000"/>
          <w:sz w:val="24"/>
          <w:szCs w:val="24"/>
        </w:rPr>
        <w:t>Ancap</w:t>
      </w:r>
      <w:proofErr w:type="spellEnd"/>
      <w:r>
        <w:rPr>
          <w:rFonts w:ascii="Arial" w:hAnsi="Arial" w:cs="Arial"/>
          <w:color w:val="000000"/>
          <w:sz w:val="24"/>
          <w:szCs w:val="24"/>
        </w:rPr>
        <w:t xml:space="preserve"> para proceder a las adquisiciones de petróleo crudo, gas natural, derivados, aceites base, aditivos y </w:t>
      </w:r>
      <w:proofErr w:type="spellStart"/>
      <w:r>
        <w:rPr>
          <w:rFonts w:ascii="Arial" w:hAnsi="Arial" w:cs="Arial"/>
          <w:color w:val="000000"/>
          <w:sz w:val="24"/>
          <w:szCs w:val="24"/>
        </w:rPr>
        <w:t>coke</w:t>
      </w:r>
      <w:proofErr w:type="spellEnd"/>
      <w:r>
        <w:rPr>
          <w:rFonts w:ascii="Arial" w:hAnsi="Arial" w:cs="Arial"/>
          <w:color w:val="000000"/>
          <w:sz w:val="24"/>
          <w:szCs w:val="24"/>
        </w:rPr>
        <w:t>, así como de la contratación de fletes para su transporte, con destino al abastecimiento del país mediante el mecanismo propuesto en la excepción prevista en el artículo 33, literal C), numeral 16 del TOCAF;</w:t>
      </w:r>
    </w:p>
    <w:p w:rsidR="009E7B88" w:rsidRDefault="009E7B88" w:rsidP="00BB2071">
      <w:pPr>
        <w:autoSpaceDE w:val="0"/>
        <w:autoSpaceDN w:val="0"/>
        <w:adjustRightInd w:val="0"/>
        <w:spacing w:after="0" w:line="360" w:lineRule="auto"/>
        <w:ind w:firstLine="2835"/>
        <w:jc w:val="both"/>
        <w:rPr>
          <w:rFonts w:ascii="Arial" w:hAnsi="Arial" w:cs="Arial"/>
          <w:sz w:val="24"/>
          <w:szCs w:val="24"/>
        </w:rPr>
      </w:pPr>
      <w:r>
        <w:rPr>
          <w:rFonts w:ascii="Arial" w:hAnsi="Arial" w:cs="Arial"/>
          <w:b/>
          <w:color w:val="000000"/>
          <w:sz w:val="24"/>
          <w:szCs w:val="24"/>
        </w:rPr>
        <w:t xml:space="preserve">2) </w:t>
      </w:r>
      <w:r>
        <w:rPr>
          <w:rFonts w:ascii="Arial" w:hAnsi="Arial" w:cs="Arial"/>
          <w:color w:val="000000"/>
          <w:sz w:val="24"/>
          <w:szCs w:val="24"/>
        </w:rPr>
        <w:t xml:space="preserve">que por Resolución N° 999/11/2016 de fecha 24.11.16, el Directorio tomó conocimiento del monto total estimado por concepto de las referidas adquisiciones para el ejercicio 2017 por la suma de U$S 832:784.000, la que incluye </w:t>
      </w:r>
      <w:r>
        <w:rPr>
          <w:rFonts w:ascii="Arial" w:hAnsi="Arial" w:cs="Arial"/>
          <w:sz w:val="24"/>
          <w:szCs w:val="24"/>
        </w:rPr>
        <w:t xml:space="preserve">U$S 20:611.00 de fletes marítimos para el transporte de crudos, 1:370.000 de fletes para importación de gas natural, </w:t>
      </w:r>
      <w:r w:rsidR="008B53CC">
        <w:rPr>
          <w:rFonts w:ascii="Arial" w:hAnsi="Arial" w:cs="Arial"/>
          <w:sz w:val="24"/>
          <w:szCs w:val="24"/>
        </w:rPr>
        <w:t xml:space="preserve">   </w:t>
      </w:r>
      <w:bookmarkStart w:id="0" w:name="_GoBack"/>
      <w:bookmarkEnd w:id="0"/>
      <w:r>
        <w:rPr>
          <w:rFonts w:ascii="Arial" w:hAnsi="Arial" w:cs="Arial"/>
          <w:sz w:val="24"/>
          <w:szCs w:val="24"/>
        </w:rPr>
        <w:t xml:space="preserve">U$S 49.000 de fletes carreteros y U$S 4:010.000 de fletes marítimos para el transporte de derivados, U$S 2:714.000 de fletes para el transporte de </w:t>
      </w:r>
      <w:proofErr w:type="spellStart"/>
      <w:r>
        <w:rPr>
          <w:rFonts w:ascii="Arial" w:hAnsi="Arial" w:cs="Arial"/>
          <w:sz w:val="24"/>
          <w:szCs w:val="24"/>
        </w:rPr>
        <w:t>coke</w:t>
      </w:r>
      <w:proofErr w:type="spellEnd"/>
      <w:r>
        <w:rPr>
          <w:rFonts w:ascii="Arial" w:hAnsi="Arial" w:cs="Arial"/>
          <w:sz w:val="24"/>
          <w:szCs w:val="24"/>
        </w:rPr>
        <w:t xml:space="preserve"> y U$S 8:635.000 por gastos de internación y seguros;</w:t>
      </w:r>
    </w:p>
    <w:p w:rsidR="009E7B88" w:rsidRDefault="009E7B88" w:rsidP="00BB2071">
      <w:pPr>
        <w:autoSpaceDE w:val="0"/>
        <w:autoSpaceDN w:val="0"/>
        <w:adjustRightInd w:val="0"/>
        <w:spacing w:after="0" w:line="360" w:lineRule="auto"/>
        <w:ind w:firstLine="2835"/>
        <w:jc w:val="both"/>
        <w:rPr>
          <w:rFonts w:ascii="Arial" w:hAnsi="Arial" w:cs="Arial"/>
          <w:sz w:val="24"/>
          <w:szCs w:val="24"/>
        </w:rPr>
      </w:pPr>
      <w:r>
        <w:rPr>
          <w:rFonts w:ascii="Arial" w:hAnsi="Arial" w:cs="Arial"/>
          <w:b/>
          <w:sz w:val="24"/>
          <w:szCs w:val="24"/>
        </w:rPr>
        <w:t>3)</w:t>
      </w:r>
      <w:r>
        <w:rPr>
          <w:rFonts w:ascii="Arial" w:hAnsi="Arial" w:cs="Arial"/>
          <w:sz w:val="24"/>
          <w:szCs w:val="24"/>
        </w:rPr>
        <w:t xml:space="preserve"> que este Tribunal, por Resolución N° 4505/2016 adoptada en Sesión de fecha 21.12.16, acordó cometer al Contador Delegado </w:t>
      </w:r>
      <w:r>
        <w:rPr>
          <w:rFonts w:ascii="Arial" w:hAnsi="Arial" w:cs="Arial"/>
          <w:sz w:val="24"/>
          <w:szCs w:val="24"/>
        </w:rPr>
        <w:lastRenderedPageBreak/>
        <w:t>la intervención del gasto, una vez imputado el mismo a rubro adecuado con disponibilidad suficiente;</w:t>
      </w:r>
    </w:p>
    <w:p w:rsidR="009E7B88" w:rsidRDefault="009E7B88" w:rsidP="00BB2071">
      <w:pPr>
        <w:autoSpaceDE w:val="0"/>
        <w:autoSpaceDN w:val="0"/>
        <w:adjustRightInd w:val="0"/>
        <w:spacing w:after="0" w:line="360" w:lineRule="auto"/>
        <w:ind w:firstLine="2694"/>
        <w:jc w:val="both"/>
        <w:rPr>
          <w:rFonts w:ascii="Arial" w:hAnsi="Arial" w:cs="Arial"/>
          <w:sz w:val="24"/>
          <w:szCs w:val="24"/>
        </w:rPr>
      </w:pPr>
      <w:r>
        <w:rPr>
          <w:rFonts w:ascii="Arial" w:hAnsi="Arial" w:cs="Arial"/>
          <w:b/>
          <w:sz w:val="24"/>
          <w:szCs w:val="24"/>
        </w:rPr>
        <w:t>4)</w:t>
      </w:r>
      <w:r>
        <w:rPr>
          <w:rFonts w:ascii="Arial" w:hAnsi="Arial" w:cs="Arial"/>
          <w:sz w:val="24"/>
          <w:szCs w:val="24"/>
        </w:rPr>
        <w:t xml:space="preserve"> que por Resolución Nº 951/11/2016 de fecha 10.11.16, el Directorio tomó conocimiento de las actuaciones relacionadas con la contratación de fletes fluviales y carreteros para la distribución de combustibles para el año 2017 y </w:t>
      </w:r>
      <w:r w:rsidR="00F446E8">
        <w:rPr>
          <w:rFonts w:ascii="Arial" w:hAnsi="Arial" w:cs="Arial"/>
          <w:sz w:val="24"/>
          <w:szCs w:val="24"/>
        </w:rPr>
        <w:t>ofició</w:t>
      </w:r>
      <w:r>
        <w:rPr>
          <w:rFonts w:ascii="Arial" w:hAnsi="Arial" w:cs="Arial"/>
          <w:sz w:val="24"/>
          <w:szCs w:val="24"/>
        </w:rPr>
        <w:t xml:space="preserve"> a este Tribunal comunicando la eventual contratación directa de fletes carreteros, </w:t>
      </w:r>
      <w:r w:rsidR="00F446E8">
        <w:rPr>
          <w:rFonts w:ascii="Arial" w:hAnsi="Arial" w:cs="Arial"/>
          <w:sz w:val="24"/>
          <w:szCs w:val="24"/>
        </w:rPr>
        <w:t>en los casos en que éstos</w:t>
      </w:r>
      <w:r>
        <w:rPr>
          <w:rFonts w:ascii="Arial" w:hAnsi="Arial" w:cs="Arial"/>
          <w:sz w:val="24"/>
          <w:szCs w:val="24"/>
        </w:rPr>
        <w:t xml:space="preserve"> no pu</w:t>
      </w:r>
      <w:r w:rsidR="00F446E8">
        <w:rPr>
          <w:rFonts w:ascii="Arial" w:hAnsi="Arial" w:cs="Arial"/>
          <w:sz w:val="24"/>
          <w:szCs w:val="24"/>
        </w:rPr>
        <w:t>dieran</w:t>
      </w:r>
      <w:r>
        <w:rPr>
          <w:rFonts w:ascii="Arial" w:hAnsi="Arial" w:cs="Arial"/>
          <w:sz w:val="24"/>
          <w:szCs w:val="24"/>
        </w:rPr>
        <w:t xml:space="preserve"> ser cumplidos por medios propiedad del Organismo, por un monto de </w:t>
      </w:r>
      <w:r w:rsidR="00BB2071">
        <w:rPr>
          <w:rFonts w:ascii="Arial" w:hAnsi="Arial" w:cs="Arial"/>
          <w:sz w:val="24"/>
          <w:szCs w:val="24"/>
        </w:rPr>
        <w:t xml:space="preserve">               </w:t>
      </w:r>
      <w:r>
        <w:rPr>
          <w:rFonts w:ascii="Arial" w:hAnsi="Arial" w:cs="Arial"/>
          <w:sz w:val="24"/>
          <w:szCs w:val="24"/>
        </w:rPr>
        <w:t>$ 40.000.000 más IVA y de fletes fluviales por un monto de U$S 6.000.000 durante el año 2017;</w:t>
      </w:r>
    </w:p>
    <w:p w:rsidR="009E7B88" w:rsidRDefault="009E7B88" w:rsidP="00BB2071">
      <w:pPr>
        <w:autoSpaceDE w:val="0"/>
        <w:autoSpaceDN w:val="0"/>
        <w:adjustRightInd w:val="0"/>
        <w:spacing w:after="0" w:line="360" w:lineRule="auto"/>
        <w:ind w:firstLine="2694"/>
        <w:jc w:val="both"/>
        <w:rPr>
          <w:rFonts w:ascii="Arial" w:hAnsi="Arial" w:cs="Arial"/>
          <w:sz w:val="24"/>
          <w:szCs w:val="24"/>
        </w:rPr>
      </w:pPr>
      <w:r>
        <w:rPr>
          <w:rFonts w:ascii="Arial" w:hAnsi="Arial" w:cs="Arial"/>
          <w:b/>
          <w:sz w:val="24"/>
          <w:szCs w:val="24"/>
        </w:rPr>
        <w:t>5)</w:t>
      </w:r>
      <w:r>
        <w:rPr>
          <w:rFonts w:ascii="Arial" w:hAnsi="Arial" w:cs="Arial"/>
          <w:sz w:val="24"/>
          <w:szCs w:val="24"/>
        </w:rPr>
        <w:t xml:space="preserve"> que por Resolución N° 4506/2016, este Tribunal acordó observar el gasto, en tanto la excepción del artículo 33, literal C), numeral 16 del TOCAF </w:t>
      </w:r>
      <w:r w:rsidR="00F446E8">
        <w:rPr>
          <w:rFonts w:ascii="Arial" w:hAnsi="Arial" w:cs="Arial"/>
          <w:sz w:val="24"/>
          <w:szCs w:val="24"/>
        </w:rPr>
        <w:t xml:space="preserve">prevé la contratación directa para </w:t>
      </w:r>
      <w:r>
        <w:rPr>
          <w:rFonts w:ascii="Arial" w:hAnsi="Arial" w:cs="Arial"/>
          <w:sz w:val="24"/>
          <w:szCs w:val="24"/>
        </w:rPr>
        <w:t>los fletes utilizados en la importación de combustible en su traslado hacia el país,</w:t>
      </w:r>
      <w:r w:rsidR="00F446E8">
        <w:rPr>
          <w:rFonts w:ascii="Arial" w:hAnsi="Arial" w:cs="Arial"/>
          <w:sz w:val="24"/>
          <w:szCs w:val="24"/>
        </w:rPr>
        <w:t xml:space="preserve"> pero </w:t>
      </w:r>
      <w:r>
        <w:rPr>
          <w:rFonts w:ascii="Arial" w:hAnsi="Arial" w:cs="Arial"/>
          <w:sz w:val="24"/>
          <w:szCs w:val="24"/>
        </w:rPr>
        <w:t xml:space="preserve">no para la distribución interna del producto una vez realizada la importación, la que </w:t>
      </w:r>
      <w:r w:rsidR="00F446E8">
        <w:rPr>
          <w:rFonts w:ascii="Arial" w:hAnsi="Arial" w:cs="Arial"/>
          <w:sz w:val="24"/>
          <w:szCs w:val="24"/>
        </w:rPr>
        <w:t>está</w:t>
      </w:r>
      <w:r>
        <w:rPr>
          <w:rFonts w:ascii="Arial" w:hAnsi="Arial" w:cs="Arial"/>
          <w:sz w:val="24"/>
          <w:szCs w:val="24"/>
        </w:rPr>
        <w:t xml:space="preserve"> excluida de la referida causal;</w:t>
      </w:r>
    </w:p>
    <w:p w:rsidR="009E7B88" w:rsidRDefault="009E7B88" w:rsidP="00BB2071">
      <w:pPr>
        <w:autoSpaceDE w:val="0"/>
        <w:autoSpaceDN w:val="0"/>
        <w:adjustRightInd w:val="0"/>
        <w:spacing w:after="0" w:line="360" w:lineRule="auto"/>
        <w:ind w:firstLine="2694"/>
        <w:jc w:val="both"/>
        <w:rPr>
          <w:rFonts w:ascii="Arial" w:hAnsi="Arial" w:cs="Arial"/>
          <w:sz w:val="24"/>
          <w:szCs w:val="24"/>
        </w:rPr>
      </w:pPr>
      <w:r>
        <w:rPr>
          <w:rFonts w:ascii="Arial" w:hAnsi="Arial" w:cs="Arial"/>
          <w:b/>
          <w:sz w:val="24"/>
          <w:szCs w:val="24"/>
        </w:rPr>
        <w:t>6)</w:t>
      </w:r>
      <w:r>
        <w:rPr>
          <w:rFonts w:ascii="Arial" w:hAnsi="Arial" w:cs="Arial"/>
          <w:sz w:val="24"/>
          <w:szCs w:val="24"/>
        </w:rPr>
        <w:t xml:space="preserve"> que el gasto fue reiterado por el Organismo y por Resolución N°377/17 de fecha 01.02.17, este Tribunal acordó mantener la observación realizada; </w:t>
      </w:r>
    </w:p>
    <w:p w:rsidR="009E7B88" w:rsidRDefault="009E7B88" w:rsidP="00BB2071">
      <w:pPr>
        <w:autoSpaceDE w:val="0"/>
        <w:autoSpaceDN w:val="0"/>
        <w:adjustRightInd w:val="0"/>
        <w:spacing w:after="0" w:line="360" w:lineRule="auto"/>
        <w:ind w:firstLine="2552"/>
        <w:jc w:val="both"/>
        <w:rPr>
          <w:rFonts w:ascii="Arial" w:hAnsi="Arial" w:cs="Arial"/>
          <w:sz w:val="24"/>
          <w:szCs w:val="24"/>
        </w:rPr>
      </w:pPr>
      <w:r>
        <w:rPr>
          <w:rFonts w:ascii="Arial" w:hAnsi="Arial" w:cs="Arial"/>
          <w:b/>
          <w:sz w:val="24"/>
          <w:szCs w:val="24"/>
        </w:rPr>
        <w:t xml:space="preserve">7) </w:t>
      </w:r>
      <w:r>
        <w:rPr>
          <w:rFonts w:ascii="Arial" w:hAnsi="Arial" w:cs="Arial"/>
          <w:sz w:val="24"/>
          <w:szCs w:val="24"/>
        </w:rPr>
        <w:t xml:space="preserve">que por Resolución N° 244/3/2017 de fecha 16.03.17, el Directorio tomó conocimiento de la necesidad de realizar un complemento de estimación de importación de gas natural para el Ejercicio 2017 por un monto estimado de U$S 31:627.602, incluyendo U$S 620.149 de gastos de internación; </w:t>
      </w:r>
    </w:p>
    <w:p w:rsidR="009E7B88" w:rsidRDefault="009E7B88" w:rsidP="00BB2071">
      <w:pPr>
        <w:spacing w:line="360" w:lineRule="auto"/>
        <w:ind w:firstLine="2552"/>
        <w:jc w:val="both"/>
        <w:rPr>
          <w:rFonts w:ascii="Arial" w:hAnsi="Arial" w:cs="Arial"/>
          <w:sz w:val="24"/>
          <w:szCs w:val="24"/>
        </w:rPr>
      </w:pPr>
      <w:r>
        <w:rPr>
          <w:rFonts w:ascii="Arial" w:hAnsi="Arial" w:cs="Arial"/>
          <w:b/>
          <w:sz w:val="24"/>
          <w:szCs w:val="24"/>
        </w:rPr>
        <w:t xml:space="preserve">8) </w:t>
      </w:r>
      <w:r>
        <w:rPr>
          <w:rFonts w:ascii="Arial" w:hAnsi="Arial" w:cs="Arial"/>
          <w:sz w:val="24"/>
          <w:szCs w:val="24"/>
        </w:rPr>
        <w:t>que este Tribunal, mediante Resolución</w:t>
      </w:r>
      <w:r w:rsidR="00BB2071">
        <w:rPr>
          <w:rFonts w:ascii="Arial" w:hAnsi="Arial" w:cs="Arial"/>
          <w:sz w:val="24"/>
          <w:szCs w:val="24"/>
        </w:rPr>
        <w:t xml:space="preserve">                 </w:t>
      </w:r>
      <w:r>
        <w:rPr>
          <w:rFonts w:ascii="Arial" w:hAnsi="Arial" w:cs="Arial"/>
          <w:sz w:val="24"/>
          <w:szCs w:val="24"/>
        </w:rPr>
        <w:t xml:space="preserve"> N° 1230/2017 adoptada en Sesión de fecha 20.04.17, acordó observar el gasto en tanto la redacción actual del artículo 33, literal C), numeral 16 del TOCAF no incluye al gas natural y éste no es un derivado del petróleo crudo;</w:t>
      </w:r>
    </w:p>
    <w:p w:rsidR="009E7B88" w:rsidRDefault="009E7B88" w:rsidP="00BB2071">
      <w:pPr>
        <w:spacing w:line="360" w:lineRule="auto"/>
        <w:ind w:firstLine="2410"/>
        <w:jc w:val="both"/>
        <w:rPr>
          <w:rFonts w:ascii="Arial" w:hAnsi="Arial" w:cs="Arial"/>
          <w:color w:val="000000"/>
          <w:sz w:val="24"/>
          <w:szCs w:val="24"/>
        </w:rPr>
      </w:pPr>
      <w:r>
        <w:rPr>
          <w:rFonts w:ascii="Arial" w:hAnsi="Arial" w:cs="Arial"/>
          <w:b/>
          <w:sz w:val="24"/>
          <w:szCs w:val="24"/>
        </w:rPr>
        <w:lastRenderedPageBreak/>
        <w:t>9)</w:t>
      </w:r>
      <w:r>
        <w:rPr>
          <w:rFonts w:ascii="Arial" w:hAnsi="Arial" w:cs="Arial"/>
          <w:sz w:val="24"/>
          <w:szCs w:val="24"/>
        </w:rPr>
        <w:t xml:space="preserve"> que habiendo sido reiterado el gasto, este Tribunal acordó mantener la observación formulada, mediante Resolución N° 2008/17 adoptada en Sesión de fecha 28.06.17;</w:t>
      </w:r>
    </w:p>
    <w:p w:rsidR="009E7B88" w:rsidRDefault="009E7B88" w:rsidP="009E7B88">
      <w:pPr>
        <w:autoSpaceDE w:val="0"/>
        <w:autoSpaceDN w:val="0"/>
        <w:adjustRightInd w:val="0"/>
        <w:spacing w:after="0" w:line="360" w:lineRule="auto"/>
        <w:jc w:val="both"/>
        <w:rPr>
          <w:rFonts w:ascii="Arial" w:hAnsi="Arial" w:cs="Arial"/>
          <w:sz w:val="24"/>
          <w:szCs w:val="24"/>
        </w:rPr>
      </w:pP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10)</w:t>
      </w:r>
      <w:r>
        <w:rPr>
          <w:rFonts w:ascii="Arial" w:hAnsi="Arial" w:cs="Arial"/>
          <w:color w:val="000000"/>
          <w:sz w:val="24"/>
          <w:szCs w:val="24"/>
        </w:rPr>
        <w:t xml:space="preserve"> que por Resolución N°1155/10/2017 de fecha 26.10.17 remitida en la oportunidad, el Directorio tomó conocimiento de lo informado por </w:t>
      </w:r>
      <w:r>
        <w:rPr>
          <w:rFonts w:ascii="Arial" w:hAnsi="Arial" w:cs="Arial"/>
          <w:sz w:val="24"/>
          <w:szCs w:val="24"/>
        </w:rPr>
        <w:t>la Gerencia Económico Financiera, en cuanto a la necesidad de realizar el complemento de la estimación de la importación de derivados para el año 2017;</w:t>
      </w:r>
    </w:p>
    <w:p w:rsidR="009E7B88" w:rsidRDefault="009E7B88" w:rsidP="009E7B88">
      <w:pPr>
        <w:autoSpaceDE w:val="0"/>
        <w:autoSpaceDN w:val="0"/>
        <w:adjustRightInd w:val="0"/>
        <w:spacing w:after="0" w:line="360" w:lineRule="auto"/>
        <w:jc w:val="both"/>
        <w:rPr>
          <w:rFonts w:ascii="Arial" w:hAnsi="Arial" w:cs="Arial"/>
          <w:color w:val="000000"/>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color w:val="000000"/>
          <w:sz w:val="24"/>
          <w:szCs w:val="24"/>
        </w:rPr>
        <w:t>11)</w:t>
      </w:r>
      <w:r>
        <w:rPr>
          <w:rFonts w:ascii="Arial" w:hAnsi="Arial" w:cs="Arial"/>
          <w:color w:val="000000"/>
          <w:sz w:val="24"/>
          <w:szCs w:val="24"/>
        </w:rPr>
        <w:t xml:space="preserve"> que asimismo, la Administración manifiesta que la compra directa continúa siendo el procedimiento más adecuado, en atención a la situación de extrema volatilidad que caracteriza a los mercados de crudos, gas natural, derivados, aditivos, aceites base, </w:t>
      </w:r>
      <w:proofErr w:type="spellStart"/>
      <w:r>
        <w:rPr>
          <w:rFonts w:ascii="Arial" w:hAnsi="Arial" w:cs="Arial"/>
          <w:color w:val="000000"/>
          <w:sz w:val="24"/>
          <w:szCs w:val="24"/>
        </w:rPr>
        <w:t>coke</w:t>
      </w:r>
      <w:proofErr w:type="spellEnd"/>
      <w:r>
        <w:rPr>
          <w:rFonts w:ascii="Arial" w:hAnsi="Arial" w:cs="Arial"/>
          <w:color w:val="000000"/>
          <w:sz w:val="24"/>
          <w:szCs w:val="24"/>
        </w:rPr>
        <w:t xml:space="preserve"> y carbón mineral;</w:t>
      </w:r>
    </w:p>
    <w:p w:rsidR="009E7B88" w:rsidRDefault="009E7B88" w:rsidP="009E7B8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b/>
          <w:color w:val="000000"/>
          <w:sz w:val="24"/>
          <w:szCs w:val="24"/>
        </w:rPr>
        <w:t>12)</w:t>
      </w:r>
      <w:r>
        <w:rPr>
          <w:rFonts w:ascii="Arial" w:hAnsi="Arial" w:cs="Arial"/>
          <w:color w:val="000000"/>
          <w:sz w:val="24"/>
          <w:szCs w:val="24"/>
        </w:rPr>
        <w:t xml:space="preserve"> que e</w:t>
      </w:r>
      <w:r>
        <w:rPr>
          <w:rFonts w:ascii="Arial" w:hAnsi="Arial" w:cs="Arial"/>
          <w:sz w:val="24"/>
          <w:szCs w:val="24"/>
        </w:rPr>
        <w:t>l detalle del costo total por concepto de complemento de importación de derivados estimado al mes de setiembre para el ejercicio 2017, asciende a U$S 103:768.000, la que incluye U$S 2:590.000 de gastos de internación</w:t>
      </w:r>
      <w:r>
        <w:rPr>
          <w:rFonts w:ascii="Arial" w:hAnsi="Arial" w:cs="Arial"/>
          <w:color w:val="000000"/>
          <w:sz w:val="24"/>
          <w:szCs w:val="24"/>
        </w:rPr>
        <w:t>;</w:t>
      </w:r>
    </w:p>
    <w:p w:rsidR="009E7B88" w:rsidRDefault="009E7B88" w:rsidP="009E7B88">
      <w:pPr>
        <w:autoSpaceDE w:val="0"/>
        <w:autoSpaceDN w:val="0"/>
        <w:adjustRightInd w:val="0"/>
        <w:spacing w:after="0" w:line="360" w:lineRule="auto"/>
        <w:jc w:val="both"/>
        <w:rPr>
          <w:rFonts w:ascii="Arial" w:hAnsi="Arial" w:cs="Arial"/>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b/>
          <w:color w:val="000000"/>
          <w:sz w:val="24"/>
          <w:szCs w:val="24"/>
        </w:rPr>
        <w:t>13)</w:t>
      </w:r>
      <w:r>
        <w:rPr>
          <w:rFonts w:ascii="Arial" w:hAnsi="Arial" w:cs="Arial"/>
          <w:color w:val="000000"/>
          <w:sz w:val="24"/>
          <w:szCs w:val="24"/>
        </w:rPr>
        <w:t xml:space="preserve"> que el Área Costos </w:t>
      </w:r>
      <w:r>
        <w:rPr>
          <w:rFonts w:ascii="Arial" w:hAnsi="Arial" w:cs="Arial"/>
          <w:sz w:val="24"/>
          <w:szCs w:val="24"/>
        </w:rPr>
        <w:t>de la Gerencia Económico Financiera informó que dicho gasto durante el ejercicio 2017 afectará el rubro 1 (Bienes de consumo – derivados), Plan Operativo Programa Energía, contando con disponibilidad presupuestal;</w:t>
      </w:r>
      <w:r>
        <w:rPr>
          <w:rFonts w:ascii="Arial" w:hAnsi="Arial" w:cs="Arial"/>
          <w:b/>
          <w:color w:val="000000"/>
          <w:sz w:val="24"/>
          <w:szCs w:val="24"/>
        </w:rPr>
        <w:tab/>
      </w:r>
      <w:r>
        <w:rPr>
          <w:rFonts w:ascii="Arial" w:hAnsi="Arial" w:cs="Arial"/>
          <w:b/>
          <w:color w:val="000000"/>
          <w:sz w:val="24"/>
          <w:szCs w:val="24"/>
        </w:rPr>
        <w:tab/>
      </w:r>
      <w:r>
        <w:rPr>
          <w:rFonts w:ascii="Arial" w:hAnsi="Arial" w:cs="Arial"/>
          <w:color w:val="000000"/>
          <w:sz w:val="24"/>
          <w:szCs w:val="24"/>
        </w:rPr>
        <w:t xml:space="preserve"> </w:t>
      </w:r>
    </w:p>
    <w:p w:rsidR="009E7B88" w:rsidRDefault="009E7B88" w:rsidP="009E7B88">
      <w:pPr>
        <w:autoSpaceDE w:val="0"/>
        <w:autoSpaceDN w:val="0"/>
        <w:adjustRightInd w:val="0"/>
        <w:spacing w:after="0" w:line="360" w:lineRule="auto"/>
        <w:jc w:val="both"/>
        <w:rPr>
          <w:rFonts w:ascii="Arial" w:hAnsi="Arial" w:cs="Arial"/>
          <w:color w:val="000000"/>
          <w:sz w:val="24"/>
          <w:szCs w:val="24"/>
        </w:rPr>
      </w:pP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14)</w:t>
      </w:r>
      <w:r>
        <w:rPr>
          <w:rFonts w:ascii="Arial" w:hAnsi="Arial" w:cs="Arial"/>
          <w:color w:val="000000"/>
          <w:sz w:val="24"/>
          <w:szCs w:val="24"/>
        </w:rPr>
        <w:t xml:space="preserve"> que finalizado el ejercicio y de acuerdo con el procedimiento seguido hasta la fecha, la Administración remitirá a este Tribunal la nómina completa de expedientes donde consten las compras concretadas a efectos de la intervención del gasto correspondiente;</w:t>
      </w:r>
    </w:p>
    <w:p w:rsidR="009E7B88" w:rsidRDefault="009E7B88" w:rsidP="00BB2071">
      <w:pPr>
        <w:autoSpaceDE w:val="0"/>
        <w:autoSpaceDN w:val="0"/>
        <w:adjustRightInd w:val="0"/>
        <w:spacing w:after="0" w:line="360" w:lineRule="auto"/>
        <w:ind w:firstLine="851"/>
        <w:jc w:val="both"/>
        <w:rPr>
          <w:rFonts w:ascii="Arial" w:hAnsi="Arial" w:cs="Arial"/>
          <w:color w:val="000000"/>
          <w:sz w:val="24"/>
          <w:szCs w:val="24"/>
        </w:rPr>
      </w:pPr>
      <w:r>
        <w:rPr>
          <w:rFonts w:ascii="Arial" w:hAnsi="Arial" w:cs="Arial"/>
          <w:b/>
          <w:color w:val="000000"/>
          <w:sz w:val="24"/>
          <w:szCs w:val="24"/>
        </w:rPr>
        <w:t>CONSIDERANDO:</w:t>
      </w:r>
      <w:r w:rsidR="00BB2071">
        <w:rPr>
          <w:rFonts w:ascii="Arial" w:hAnsi="Arial" w:cs="Arial"/>
          <w:b/>
          <w:color w:val="000000"/>
          <w:sz w:val="24"/>
          <w:szCs w:val="24"/>
        </w:rPr>
        <w:t xml:space="preserve"> </w:t>
      </w:r>
      <w:r w:rsidR="00BB2071">
        <w:rPr>
          <w:rFonts w:ascii="Arial" w:hAnsi="Arial" w:cs="Arial"/>
          <w:color w:val="000000"/>
          <w:sz w:val="24"/>
          <w:szCs w:val="24"/>
        </w:rPr>
        <w:t xml:space="preserve"> </w:t>
      </w:r>
      <w:r>
        <w:rPr>
          <w:rFonts w:ascii="Arial" w:hAnsi="Arial" w:cs="Arial"/>
          <w:color w:val="000000"/>
          <w:sz w:val="24"/>
          <w:szCs w:val="24"/>
        </w:rPr>
        <w:t xml:space="preserve">que la adquisición en el exterior de que tratan estas actuaciones se encuentra expresamente prevista en la causal de excepción dispuesta en el artículo 33, literal C) numeral 16 del TOCAF, en tanto recae en la compra de derivados de petróleo; </w:t>
      </w:r>
    </w:p>
    <w:p w:rsidR="009E7B88" w:rsidRDefault="009E7B88" w:rsidP="00BB2071">
      <w:pPr>
        <w:autoSpaceDE w:val="0"/>
        <w:autoSpaceDN w:val="0"/>
        <w:adjustRightInd w:val="0"/>
        <w:spacing w:after="0" w:line="360" w:lineRule="auto"/>
        <w:ind w:firstLine="851"/>
        <w:jc w:val="both"/>
        <w:rPr>
          <w:rFonts w:ascii="Arial" w:hAnsi="Arial" w:cs="Arial"/>
          <w:color w:val="000000"/>
          <w:sz w:val="24"/>
          <w:szCs w:val="24"/>
        </w:rPr>
      </w:pPr>
      <w:r>
        <w:rPr>
          <w:rFonts w:ascii="Arial" w:hAnsi="Arial" w:cs="Arial"/>
          <w:b/>
          <w:color w:val="000000"/>
          <w:sz w:val="24"/>
          <w:szCs w:val="24"/>
        </w:rPr>
        <w:lastRenderedPageBreak/>
        <w:t>ATENTO:</w:t>
      </w:r>
      <w:r>
        <w:rPr>
          <w:rFonts w:ascii="Arial" w:hAnsi="Arial" w:cs="Arial"/>
          <w:color w:val="000000"/>
          <w:sz w:val="24"/>
          <w:szCs w:val="24"/>
        </w:rPr>
        <w:t xml:space="preserve"> a lo precedentemente expuesto y a lo dispuesto por el artículo 211, literal B) de la Constitución de la República;</w:t>
      </w:r>
    </w:p>
    <w:p w:rsidR="009E7B88" w:rsidRDefault="009E7B88" w:rsidP="009E7B88">
      <w:pPr>
        <w:autoSpaceDE w:val="0"/>
        <w:autoSpaceDN w:val="0"/>
        <w:adjustRightInd w:val="0"/>
        <w:spacing w:after="0" w:line="360" w:lineRule="auto"/>
        <w:jc w:val="both"/>
        <w:rPr>
          <w:rFonts w:ascii="Arial" w:hAnsi="Arial" w:cs="Arial"/>
          <w:sz w:val="24"/>
          <w:szCs w:val="24"/>
        </w:rPr>
      </w:pPr>
    </w:p>
    <w:p w:rsidR="009E7B88" w:rsidRDefault="009E7B88" w:rsidP="009E7B88">
      <w:pPr>
        <w:spacing w:line="360" w:lineRule="auto"/>
        <w:jc w:val="center"/>
        <w:rPr>
          <w:rFonts w:ascii="Arial" w:hAnsi="Arial" w:cs="Arial"/>
          <w:b/>
          <w:color w:val="000000"/>
          <w:sz w:val="24"/>
          <w:szCs w:val="24"/>
        </w:rPr>
      </w:pPr>
      <w:r>
        <w:rPr>
          <w:rFonts w:ascii="Arial" w:hAnsi="Arial" w:cs="Arial"/>
          <w:b/>
          <w:color w:val="000000"/>
          <w:sz w:val="24"/>
          <w:szCs w:val="24"/>
        </w:rPr>
        <w:t>EL TRIBUNAL ACUERDA</w:t>
      </w:r>
    </w:p>
    <w:p w:rsidR="009E7B88" w:rsidRPr="00BB2071" w:rsidRDefault="00BB2071" w:rsidP="00BB2071">
      <w:pPr>
        <w:autoSpaceDE w:val="0"/>
        <w:autoSpaceDN w:val="0"/>
        <w:adjustRightInd w:val="0"/>
        <w:spacing w:after="0" w:line="360" w:lineRule="auto"/>
        <w:ind w:left="284" w:hanging="284"/>
        <w:jc w:val="both"/>
        <w:rPr>
          <w:rFonts w:ascii="Arial" w:hAnsi="Arial" w:cs="Arial"/>
          <w:b/>
          <w:color w:val="000000"/>
          <w:sz w:val="24"/>
          <w:szCs w:val="24"/>
        </w:rPr>
      </w:pPr>
      <w:r>
        <w:rPr>
          <w:rFonts w:ascii="Arial" w:hAnsi="Arial" w:cs="Arial"/>
          <w:b/>
          <w:color w:val="000000"/>
          <w:sz w:val="24"/>
          <w:szCs w:val="24"/>
        </w:rPr>
        <w:t>1)</w:t>
      </w:r>
      <w:r w:rsidR="009E7B88">
        <w:rPr>
          <w:rFonts w:ascii="Arial" w:hAnsi="Arial" w:cs="Arial"/>
          <w:color w:val="000000"/>
          <w:sz w:val="24"/>
          <w:szCs w:val="24"/>
        </w:rPr>
        <w:t xml:space="preserve">  Cometer al Contador Delegado la intervención del gasto de hasta </w:t>
      </w:r>
      <w:r>
        <w:rPr>
          <w:rFonts w:ascii="Arial" w:hAnsi="Arial" w:cs="Arial"/>
          <w:color w:val="000000"/>
          <w:sz w:val="24"/>
          <w:szCs w:val="24"/>
        </w:rPr>
        <w:t xml:space="preserve">           </w:t>
      </w:r>
      <w:r w:rsidR="009E7B88">
        <w:rPr>
          <w:rFonts w:ascii="Arial" w:hAnsi="Arial" w:cs="Arial"/>
          <w:color w:val="000000"/>
          <w:sz w:val="24"/>
          <w:szCs w:val="24"/>
        </w:rPr>
        <w:t>U$S 103:768.000, una vez que se impute dicha erogación al rubro pertinente con crédito disponible;</w:t>
      </w:r>
    </w:p>
    <w:p w:rsidR="009E7B88" w:rsidRDefault="00BB2071" w:rsidP="00BB2071">
      <w:pPr>
        <w:autoSpaceDE w:val="0"/>
        <w:autoSpaceDN w:val="0"/>
        <w:adjustRightInd w:val="0"/>
        <w:spacing w:after="0" w:line="360" w:lineRule="auto"/>
        <w:ind w:left="284" w:hanging="284"/>
        <w:jc w:val="both"/>
        <w:rPr>
          <w:rFonts w:ascii="Arial" w:hAnsi="Arial" w:cs="Arial"/>
          <w:color w:val="000000"/>
          <w:sz w:val="24"/>
          <w:szCs w:val="24"/>
        </w:rPr>
      </w:pPr>
      <w:r>
        <w:rPr>
          <w:rFonts w:ascii="Arial" w:hAnsi="Arial" w:cs="Arial"/>
          <w:b/>
          <w:color w:val="000000"/>
          <w:sz w:val="24"/>
          <w:szCs w:val="24"/>
        </w:rPr>
        <w:t>2)</w:t>
      </w:r>
      <w:r w:rsidR="009E7B88">
        <w:rPr>
          <w:rFonts w:ascii="Arial" w:hAnsi="Arial" w:cs="Arial"/>
          <w:color w:val="000000"/>
          <w:sz w:val="24"/>
          <w:szCs w:val="24"/>
        </w:rPr>
        <w:t xml:space="preserve"> Finalizado el ejercicio se deberá dar cuenta de las correspondientes erogaciones definitivas; y</w:t>
      </w:r>
    </w:p>
    <w:p w:rsidR="009E7B88" w:rsidRDefault="00BB2071" w:rsidP="00BB2071">
      <w:pPr>
        <w:autoSpaceDE w:val="0"/>
        <w:autoSpaceDN w:val="0"/>
        <w:adjustRightInd w:val="0"/>
        <w:spacing w:after="0" w:line="360" w:lineRule="auto"/>
        <w:ind w:left="284" w:hanging="284"/>
        <w:jc w:val="both"/>
        <w:rPr>
          <w:rFonts w:ascii="Arial" w:hAnsi="Arial" w:cs="Arial"/>
          <w:color w:val="000000"/>
          <w:sz w:val="24"/>
          <w:szCs w:val="24"/>
        </w:rPr>
      </w:pPr>
      <w:r>
        <w:rPr>
          <w:rFonts w:ascii="Arial" w:hAnsi="Arial" w:cs="Arial"/>
          <w:b/>
          <w:color w:val="000000"/>
          <w:sz w:val="24"/>
          <w:szCs w:val="24"/>
        </w:rPr>
        <w:t xml:space="preserve">3) </w:t>
      </w:r>
      <w:r>
        <w:rPr>
          <w:rFonts w:ascii="Arial" w:hAnsi="Arial" w:cs="Arial"/>
          <w:color w:val="000000"/>
          <w:sz w:val="24"/>
          <w:szCs w:val="24"/>
        </w:rPr>
        <w:t>Comunicar al Contador Delegado.</w:t>
      </w:r>
    </w:p>
    <w:p w:rsidR="00BB2071" w:rsidRPr="00BB2071" w:rsidRDefault="00BB2071" w:rsidP="00BB2071">
      <w:pPr>
        <w:autoSpaceDE w:val="0"/>
        <w:autoSpaceDN w:val="0"/>
        <w:adjustRightInd w:val="0"/>
        <w:spacing w:after="0" w:line="360" w:lineRule="auto"/>
        <w:jc w:val="both"/>
        <w:rPr>
          <w:rFonts w:ascii="Arial" w:hAnsi="Arial" w:cs="Arial"/>
          <w:color w:val="000000"/>
          <w:sz w:val="20"/>
          <w:szCs w:val="20"/>
        </w:rPr>
      </w:pPr>
      <w:r w:rsidRPr="00BB2071">
        <w:rPr>
          <w:rFonts w:ascii="Arial" w:hAnsi="Arial" w:cs="Arial"/>
          <w:color w:val="000000"/>
          <w:sz w:val="20"/>
          <w:szCs w:val="20"/>
        </w:rPr>
        <w:t>CLC</w:t>
      </w:r>
    </w:p>
    <w:p w:rsidR="009E7B88" w:rsidRDefault="009E7B88" w:rsidP="009E7B8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ab/>
      </w:r>
    </w:p>
    <w:sectPr w:rsidR="009E7B88" w:rsidSect="00BB2071">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B88"/>
    <w:rsid w:val="0005507B"/>
    <w:rsid w:val="00130655"/>
    <w:rsid w:val="008B53CC"/>
    <w:rsid w:val="009E7B88"/>
    <w:rsid w:val="00AA4A8C"/>
    <w:rsid w:val="00BB2071"/>
    <w:rsid w:val="00EE4B9D"/>
    <w:rsid w:val="00F446E8"/>
    <w:rsid w:val="00F831E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B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B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F1A61-9D66-4350-A7C4-41B0B285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858</Words>
  <Characters>4724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4</cp:revision>
  <cp:lastPrinted>2017-11-20T15:44:00Z</cp:lastPrinted>
  <dcterms:created xsi:type="dcterms:W3CDTF">2017-11-27T17:49:00Z</dcterms:created>
  <dcterms:modified xsi:type="dcterms:W3CDTF">2017-11-27T18:17:00Z</dcterms:modified>
</cp:coreProperties>
</file>