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C98" w:rsidRPr="00786EEB" w:rsidRDefault="00EA4C9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2940/17</w:t>
      </w:r>
    </w:p>
    <w:p w:rsidR="00EA4C98" w:rsidRDefault="00EA4C9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EA4C98" w:rsidRPr="00EA4C98" w:rsidRDefault="00EA4C9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A4C98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EA4C98" w:rsidRPr="00EA4C98" w:rsidRDefault="00EA4C98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A4C98" w:rsidRPr="00EA4C98" w:rsidRDefault="00EA4C9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A4C98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EA4C98" w:rsidRPr="00EA4C98" w:rsidRDefault="00EA4C98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A4C98" w:rsidRPr="00EA4C98" w:rsidRDefault="00EA4C9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A4C98">
        <w:rPr>
          <w:rFonts w:ascii="Arial" w:hAnsi="Arial" w:cs="Arial"/>
          <w:b/>
          <w:sz w:val="24"/>
          <w:szCs w:val="24"/>
          <w:lang w:val="es-ES_tradnl"/>
        </w:rPr>
        <w:t xml:space="preserve">EN SESION DE FECHA 13 DE SETIEMBRE </w:t>
      </w:r>
      <w:r w:rsidRPr="00EA4C98">
        <w:rPr>
          <w:rFonts w:ascii="Helvetica" w:hAnsi="Helvetica"/>
          <w:b/>
          <w:sz w:val="24"/>
          <w:szCs w:val="24"/>
          <w:lang w:val="es-ES_tradnl"/>
        </w:rPr>
        <w:t>DE 2017</w:t>
      </w:r>
    </w:p>
    <w:p w:rsidR="00EA4C98" w:rsidRPr="00EA4C98" w:rsidRDefault="00EA4C9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A4C98" w:rsidRDefault="00EA4C9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EA4C98">
        <w:rPr>
          <w:rFonts w:ascii="Arial" w:hAnsi="Arial" w:cs="Arial"/>
          <w:b/>
          <w:sz w:val="24"/>
          <w:szCs w:val="24"/>
          <w:lang w:val="es-AR"/>
        </w:rPr>
        <w:t xml:space="preserve">(E. E. Nº 2017-17-1-0005513, </w:t>
      </w:r>
      <w:proofErr w:type="spellStart"/>
      <w:r w:rsidRPr="00EA4C98">
        <w:rPr>
          <w:rFonts w:ascii="Arial" w:hAnsi="Arial" w:cs="Arial"/>
          <w:b/>
          <w:sz w:val="24"/>
          <w:szCs w:val="24"/>
          <w:lang w:val="es-AR"/>
        </w:rPr>
        <w:t>Ent</w:t>
      </w:r>
      <w:proofErr w:type="spellEnd"/>
      <w:r w:rsidRPr="00EA4C98">
        <w:rPr>
          <w:rFonts w:ascii="Arial" w:hAnsi="Arial" w:cs="Arial"/>
          <w:b/>
          <w:sz w:val="24"/>
          <w:szCs w:val="24"/>
          <w:lang w:val="es-AR"/>
        </w:rPr>
        <w:t>. Iniciada)</w:t>
      </w:r>
    </w:p>
    <w:p w:rsidR="00067A46" w:rsidRPr="00EA4C98" w:rsidRDefault="00067A46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AR"/>
        </w:rPr>
      </w:pPr>
    </w:p>
    <w:p w:rsidR="00EA4C98" w:rsidRPr="00EA4C98" w:rsidRDefault="00EA4C9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EA4C98" w:rsidRDefault="00146E26" w:rsidP="00EA4C98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B02377">
        <w:rPr>
          <w:rFonts w:ascii="Arial" w:hAnsi="Arial" w:cs="Arial"/>
          <w:sz w:val="24"/>
          <w:szCs w:val="24"/>
        </w:rPr>
        <w:t xml:space="preserve">los antecedentes remitidos </w:t>
      </w:r>
      <w:r w:rsidR="00B34944">
        <w:rPr>
          <w:rFonts w:ascii="Arial" w:hAnsi="Arial" w:cs="Arial"/>
          <w:bCs/>
          <w:sz w:val="24"/>
          <w:szCs w:val="24"/>
        </w:rPr>
        <w:t xml:space="preserve"> por la Contadora Auditora d</w:t>
      </w:r>
      <w:r>
        <w:rPr>
          <w:rFonts w:ascii="Arial" w:hAnsi="Arial" w:cs="Arial"/>
          <w:bCs/>
          <w:sz w:val="24"/>
          <w:szCs w:val="24"/>
        </w:rPr>
        <w:t>estacada ante el Ministerio de Transport</w:t>
      </w:r>
      <w:r w:rsidR="00754D8F">
        <w:rPr>
          <w:rFonts w:ascii="Arial" w:hAnsi="Arial" w:cs="Arial"/>
          <w:bCs/>
          <w:sz w:val="24"/>
          <w:szCs w:val="24"/>
        </w:rPr>
        <w:t>e y Obras Públicas</w:t>
      </w:r>
      <w:r w:rsidR="00986CA7">
        <w:rPr>
          <w:rFonts w:ascii="Arial" w:hAnsi="Arial" w:cs="Arial"/>
          <w:bCs/>
          <w:sz w:val="24"/>
          <w:szCs w:val="24"/>
        </w:rPr>
        <w:t>, relacionados</w:t>
      </w:r>
      <w:r>
        <w:rPr>
          <w:rFonts w:ascii="Arial" w:hAnsi="Arial" w:cs="Arial"/>
          <w:bCs/>
          <w:sz w:val="24"/>
          <w:szCs w:val="24"/>
        </w:rPr>
        <w:t xml:space="preserve"> co</w:t>
      </w:r>
      <w:r w:rsidR="00E46751">
        <w:rPr>
          <w:rFonts w:ascii="Arial" w:hAnsi="Arial" w:cs="Arial"/>
          <w:bCs/>
          <w:sz w:val="24"/>
          <w:szCs w:val="24"/>
        </w:rPr>
        <w:t xml:space="preserve">n </w:t>
      </w:r>
      <w:r w:rsidR="00B02377">
        <w:rPr>
          <w:rFonts w:ascii="Arial" w:hAnsi="Arial" w:cs="Arial"/>
          <w:bCs/>
          <w:sz w:val="24"/>
          <w:szCs w:val="24"/>
        </w:rPr>
        <w:t xml:space="preserve">las </w:t>
      </w:r>
      <w:r w:rsidR="00E46751">
        <w:rPr>
          <w:rFonts w:ascii="Arial" w:hAnsi="Arial" w:cs="Arial"/>
          <w:bCs/>
          <w:sz w:val="24"/>
          <w:szCs w:val="24"/>
        </w:rPr>
        <w:t>intervenci</w:t>
      </w:r>
      <w:r w:rsidR="00B02377">
        <w:rPr>
          <w:rFonts w:ascii="Arial" w:hAnsi="Arial" w:cs="Arial"/>
          <w:bCs/>
          <w:sz w:val="24"/>
          <w:szCs w:val="24"/>
        </w:rPr>
        <w:t xml:space="preserve">ones por reiteración de </w:t>
      </w:r>
      <w:r w:rsidR="007277B6">
        <w:rPr>
          <w:rFonts w:ascii="Arial" w:hAnsi="Arial" w:cs="Arial"/>
          <w:bCs/>
          <w:sz w:val="24"/>
          <w:szCs w:val="24"/>
        </w:rPr>
        <w:t>gastos</w:t>
      </w:r>
      <w:r w:rsidR="00B02377">
        <w:rPr>
          <w:rFonts w:ascii="Arial" w:hAnsi="Arial" w:cs="Arial"/>
          <w:bCs/>
          <w:sz w:val="24"/>
          <w:szCs w:val="24"/>
        </w:rPr>
        <w:t xml:space="preserve"> realizadas</w:t>
      </w:r>
      <w:r w:rsidR="00E409C5">
        <w:rPr>
          <w:rFonts w:ascii="Arial" w:hAnsi="Arial" w:cs="Arial"/>
          <w:bCs/>
          <w:sz w:val="24"/>
          <w:szCs w:val="24"/>
        </w:rPr>
        <w:t xml:space="preserve"> </w:t>
      </w:r>
      <w:r w:rsidR="00EA4C98">
        <w:rPr>
          <w:rFonts w:ascii="Arial" w:hAnsi="Arial" w:cs="Arial"/>
          <w:bCs/>
          <w:sz w:val="24"/>
          <w:szCs w:val="24"/>
        </w:rPr>
        <w:t>en el</w:t>
      </w:r>
      <w:r w:rsidR="00DB449D">
        <w:rPr>
          <w:rFonts w:ascii="Arial" w:hAnsi="Arial" w:cs="Arial"/>
          <w:bCs/>
          <w:sz w:val="24"/>
          <w:szCs w:val="24"/>
        </w:rPr>
        <w:t xml:space="preserve"> mes de</w:t>
      </w:r>
      <w:r w:rsidR="00C51297">
        <w:rPr>
          <w:rFonts w:ascii="Arial" w:hAnsi="Arial" w:cs="Arial"/>
          <w:bCs/>
          <w:sz w:val="24"/>
          <w:szCs w:val="24"/>
        </w:rPr>
        <w:t xml:space="preserve"> julio</w:t>
      </w:r>
      <w:r w:rsidR="008304E3">
        <w:rPr>
          <w:rFonts w:ascii="Arial" w:hAnsi="Arial" w:cs="Arial"/>
          <w:bCs/>
          <w:sz w:val="24"/>
          <w:szCs w:val="24"/>
        </w:rPr>
        <w:t xml:space="preserve"> de 2017</w:t>
      </w:r>
      <w:r w:rsidR="00EA4C98">
        <w:rPr>
          <w:rFonts w:ascii="Arial" w:hAnsi="Arial" w:cs="Arial"/>
          <w:bCs/>
          <w:sz w:val="24"/>
          <w:szCs w:val="24"/>
        </w:rPr>
        <w:t xml:space="preserve"> imputados al E</w:t>
      </w:r>
      <w:r w:rsidR="00A73DF8">
        <w:rPr>
          <w:rFonts w:ascii="Arial" w:hAnsi="Arial" w:cs="Arial"/>
          <w:bCs/>
          <w:sz w:val="24"/>
          <w:szCs w:val="24"/>
        </w:rPr>
        <w:t>jercicio 2017</w:t>
      </w:r>
      <w:r w:rsidR="00A85069">
        <w:rPr>
          <w:rFonts w:ascii="Arial" w:hAnsi="Arial" w:cs="Arial"/>
          <w:sz w:val="24"/>
          <w:szCs w:val="24"/>
        </w:rPr>
        <w:t>;</w:t>
      </w:r>
    </w:p>
    <w:p w:rsidR="006507BA" w:rsidRDefault="00146E26" w:rsidP="00EA4C98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A4C98">
        <w:rPr>
          <w:rFonts w:ascii="Arial" w:hAnsi="Arial" w:cs="Arial"/>
          <w:b/>
          <w:sz w:val="24"/>
          <w:szCs w:val="24"/>
        </w:rPr>
        <w:t>RESULTANDO: 1)</w:t>
      </w:r>
      <w:r w:rsidRPr="00EA4C98">
        <w:rPr>
          <w:rFonts w:ascii="Arial" w:hAnsi="Arial" w:cs="Arial"/>
          <w:sz w:val="24"/>
          <w:szCs w:val="24"/>
        </w:rPr>
        <w:t xml:space="preserve"> que la Contadora Au</w:t>
      </w:r>
      <w:r w:rsidR="005E7BC4" w:rsidRPr="00EA4C98">
        <w:rPr>
          <w:rFonts w:ascii="Arial" w:hAnsi="Arial" w:cs="Arial"/>
          <w:sz w:val="24"/>
          <w:szCs w:val="24"/>
        </w:rPr>
        <w:t>ditora</w:t>
      </w:r>
      <w:r w:rsidR="00B34944" w:rsidRPr="00EA4C98">
        <w:rPr>
          <w:rFonts w:ascii="Arial" w:hAnsi="Arial" w:cs="Arial"/>
          <w:sz w:val="24"/>
          <w:szCs w:val="24"/>
        </w:rPr>
        <w:t xml:space="preserve"> </w:t>
      </w:r>
      <w:r w:rsidR="005E7BC4" w:rsidRPr="00EA4C98">
        <w:rPr>
          <w:rFonts w:ascii="Arial" w:hAnsi="Arial" w:cs="Arial"/>
          <w:sz w:val="24"/>
          <w:szCs w:val="24"/>
        </w:rPr>
        <w:t>o</w:t>
      </w:r>
      <w:r w:rsidR="00795DA6" w:rsidRPr="00EA4C98">
        <w:rPr>
          <w:rFonts w:ascii="Arial" w:hAnsi="Arial" w:cs="Arial"/>
          <w:sz w:val="24"/>
          <w:szCs w:val="24"/>
        </w:rPr>
        <w:t>bservó</w:t>
      </w:r>
      <w:r w:rsidR="009642B5" w:rsidRPr="00EA4C98">
        <w:rPr>
          <w:rFonts w:ascii="Arial" w:hAnsi="Arial" w:cs="Arial"/>
          <w:sz w:val="24"/>
          <w:szCs w:val="24"/>
        </w:rPr>
        <w:t xml:space="preserve"> </w:t>
      </w:r>
      <w:r w:rsidR="00C51297" w:rsidRPr="00EA4C98">
        <w:rPr>
          <w:rFonts w:ascii="Arial" w:hAnsi="Arial" w:cs="Arial"/>
          <w:sz w:val="24"/>
          <w:szCs w:val="24"/>
        </w:rPr>
        <w:t>diecisiete</w:t>
      </w:r>
      <w:r w:rsidR="00F83100" w:rsidRPr="00EA4C98">
        <w:rPr>
          <w:rFonts w:ascii="Arial" w:hAnsi="Arial" w:cs="Arial"/>
          <w:sz w:val="24"/>
          <w:szCs w:val="24"/>
        </w:rPr>
        <w:t xml:space="preserve"> </w:t>
      </w:r>
      <w:r w:rsidR="00DD0B7D" w:rsidRPr="00EA4C98">
        <w:rPr>
          <w:rFonts w:ascii="Arial" w:hAnsi="Arial" w:cs="Arial"/>
          <w:sz w:val="24"/>
          <w:szCs w:val="24"/>
        </w:rPr>
        <w:t>gastos</w:t>
      </w:r>
      <w:r w:rsidR="007C3459" w:rsidRPr="00EA4C98">
        <w:rPr>
          <w:rFonts w:ascii="Arial" w:hAnsi="Arial" w:cs="Arial"/>
          <w:sz w:val="24"/>
          <w:szCs w:val="24"/>
        </w:rPr>
        <w:t xml:space="preserve"> </w:t>
      </w:r>
      <w:r w:rsidR="00F40BD4" w:rsidRPr="00EA4C98">
        <w:rPr>
          <w:rFonts w:ascii="Arial" w:hAnsi="Arial" w:cs="Arial"/>
          <w:sz w:val="24"/>
          <w:szCs w:val="24"/>
        </w:rPr>
        <w:t>por un monto de $</w:t>
      </w:r>
      <w:r w:rsidR="00347A76" w:rsidRPr="00EA4C98">
        <w:rPr>
          <w:rFonts w:ascii="Arial" w:hAnsi="Arial" w:cs="Arial"/>
          <w:sz w:val="24"/>
          <w:szCs w:val="24"/>
        </w:rPr>
        <w:t xml:space="preserve"> </w:t>
      </w:r>
      <w:r w:rsidR="00EA4C98">
        <w:rPr>
          <w:rFonts w:ascii="Arial" w:hAnsi="Arial" w:cs="Arial"/>
          <w:sz w:val="24"/>
          <w:szCs w:val="24"/>
        </w:rPr>
        <w:t>8:</w:t>
      </w:r>
      <w:r w:rsidR="006507BA" w:rsidRPr="00EA4C98">
        <w:rPr>
          <w:rFonts w:ascii="Arial" w:hAnsi="Arial" w:cs="Arial"/>
          <w:sz w:val="24"/>
          <w:szCs w:val="24"/>
        </w:rPr>
        <w:t>295.889</w:t>
      </w:r>
      <w:r w:rsidR="00C51297" w:rsidRPr="00EA4C98">
        <w:rPr>
          <w:rFonts w:ascii="Arial" w:hAnsi="Arial" w:cs="Arial"/>
          <w:sz w:val="24"/>
          <w:szCs w:val="24"/>
        </w:rPr>
        <w:t>,16</w:t>
      </w:r>
      <w:r w:rsidR="00F83100" w:rsidRPr="00EA4C98">
        <w:rPr>
          <w:rFonts w:ascii="Arial" w:hAnsi="Arial" w:cs="Arial"/>
          <w:sz w:val="24"/>
          <w:szCs w:val="24"/>
        </w:rPr>
        <w:t xml:space="preserve"> en los meses</w:t>
      </w:r>
      <w:r w:rsidR="0081530B" w:rsidRPr="00EA4C98">
        <w:rPr>
          <w:rFonts w:ascii="Arial" w:hAnsi="Arial" w:cs="Arial"/>
          <w:sz w:val="24"/>
          <w:szCs w:val="24"/>
        </w:rPr>
        <w:t xml:space="preserve"> </w:t>
      </w:r>
      <w:r w:rsidR="00231596" w:rsidRPr="00EA4C98">
        <w:rPr>
          <w:rFonts w:ascii="Arial" w:hAnsi="Arial" w:cs="Arial"/>
          <w:sz w:val="24"/>
          <w:szCs w:val="24"/>
        </w:rPr>
        <w:t>de</w:t>
      </w:r>
      <w:r w:rsidR="00C51297" w:rsidRPr="00EA4C98">
        <w:rPr>
          <w:rFonts w:ascii="Arial" w:hAnsi="Arial" w:cs="Arial"/>
          <w:sz w:val="24"/>
          <w:szCs w:val="24"/>
        </w:rPr>
        <w:t xml:space="preserve"> </w:t>
      </w:r>
      <w:r w:rsidR="00A73DF8" w:rsidRPr="00EA4C98">
        <w:rPr>
          <w:rFonts w:ascii="Arial" w:hAnsi="Arial" w:cs="Arial"/>
          <w:sz w:val="24"/>
          <w:szCs w:val="24"/>
        </w:rPr>
        <w:t xml:space="preserve"> abril</w:t>
      </w:r>
      <w:r w:rsidR="00AF430E" w:rsidRPr="00EA4C98">
        <w:rPr>
          <w:rFonts w:ascii="Arial" w:hAnsi="Arial" w:cs="Arial"/>
          <w:sz w:val="24"/>
          <w:szCs w:val="24"/>
        </w:rPr>
        <w:t>,</w:t>
      </w:r>
      <w:r w:rsidR="00C51297" w:rsidRPr="00EA4C98">
        <w:rPr>
          <w:rFonts w:ascii="Arial" w:hAnsi="Arial" w:cs="Arial"/>
          <w:sz w:val="24"/>
          <w:szCs w:val="24"/>
        </w:rPr>
        <w:t xml:space="preserve"> mayo,</w:t>
      </w:r>
      <w:r w:rsidR="00AF430E" w:rsidRPr="00EA4C98">
        <w:rPr>
          <w:rFonts w:ascii="Arial" w:hAnsi="Arial" w:cs="Arial"/>
          <w:sz w:val="24"/>
          <w:szCs w:val="24"/>
        </w:rPr>
        <w:t xml:space="preserve"> junio</w:t>
      </w:r>
      <w:r w:rsidR="00C51297" w:rsidRPr="00EA4C98">
        <w:rPr>
          <w:rFonts w:ascii="Arial" w:hAnsi="Arial" w:cs="Arial"/>
          <w:sz w:val="24"/>
          <w:szCs w:val="24"/>
        </w:rPr>
        <w:t xml:space="preserve"> y julio</w:t>
      </w:r>
      <w:r w:rsidR="00F83100" w:rsidRPr="00EA4C98">
        <w:rPr>
          <w:rFonts w:ascii="Arial" w:hAnsi="Arial" w:cs="Arial"/>
          <w:sz w:val="24"/>
          <w:szCs w:val="24"/>
          <w:lang w:val="es-MX"/>
        </w:rPr>
        <w:t xml:space="preserve"> de 2017</w:t>
      </w:r>
      <w:r w:rsidR="0084391E" w:rsidRPr="00EA4C98">
        <w:rPr>
          <w:rFonts w:ascii="Arial" w:hAnsi="Arial" w:cs="Arial"/>
          <w:sz w:val="24"/>
          <w:szCs w:val="24"/>
        </w:rPr>
        <w:t>, reiterados oportunamente por el</w:t>
      </w:r>
      <w:r w:rsidR="00457432" w:rsidRPr="00EA4C98">
        <w:rPr>
          <w:rFonts w:ascii="Arial" w:hAnsi="Arial" w:cs="Arial"/>
          <w:sz w:val="24"/>
          <w:szCs w:val="24"/>
        </w:rPr>
        <w:t xml:space="preserve"> </w:t>
      </w:r>
      <w:r w:rsidR="00EA4C98">
        <w:rPr>
          <w:rFonts w:ascii="Arial" w:hAnsi="Arial" w:cs="Arial"/>
          <w:sz w:val="24"/>
          <w:szCs w:val="24"/>
        </w:rPr>
        <w:t>O</w:t>
      </w:r>
      <w:r w:rsidR="0084391E" w:rsidRPr="00EA4C98">
        <w:rPr>
          <w:rFonts w:ascii="Arial" w:hAnsi="Arial" w:cs="Arial"/>
          <w:sz w:val="24"/>
          <w:szCs w:val="24"/>
        </w:rPr>
        <w:t>rdenador competente,</w:t>
      </w:r>
      <w:r w:rsidR="000C4689" w:rsidRPr="00EA4C98">
        <w:rPr>
          <w:rFonts w:ascii="Arial" w:hAnsi="Arial" w:cs="Arial"/>
          <w:sz w:val="24"/>
          <w:szCs w:val="24"/>
        </w:rPr>
        <w:t xml:space="preserve"> </w:t>
      </w:r>
      <w:r w:rsidRPr="00EA4C98">
        <w:rPr>
          <w:rFonts w:ascii="Arial" w:hAnsi="Arial" w:cs="Arial"/>
          <w:sz w:val="24"/>
          <w:szCs w:val="24"/>
        </w:rPr>
        <w:t xml:space="preserve">por los siguientes </w:t>
      </w:r>
      <w:r w:rsidR="00ED03CA" w:rsidRPr="00EA4C98">
        <w:rPr>
          <w:rFonts w:ascii="Arial" w:hAnsi="Arial" w:cs="Arial"/>
          <w:sz w:val="24"/>
          <w:szCs w:val="24"/>
        </w:rPr>
        <w:t>m</w:t>
      </w:r>
      <w:r w:rsidR="00E612F0" w:rsidRPr="00EA4C98">
        <w:rPr>
          <w:rFonts w:ascii="Arial" w:hAnsi="Arial" w:cs="Arial"/>
          <w:sz w:val="24"/>
          <w:szCs w:val="24"/>
        </w:rPr>
        <w:t>otivos:</w:t>
      </w:r>
    </w:p>
    <w:p w:rsidR="00067A46" w:rsidRPr="00EA4C98" w:rsidRDefault="00067A46" w:rsidP="00EA4C98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tbl>
      <w:tblPr>
        <w:tblW w:w="85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0"/>
        <w:gridCol w:w="1200"/>
        <w:gridCol w:w="1900"/>
      </w:tblGrid>
      <w:tr w:rsidR="006507BA" w:rsidRPr="006507BA" w:rsidTr="00EA4C98">
        <w:trPr>
          <w:trHeight w:val="30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7BA" w:rsidRPr="006507BA" w:rsidRDefault="006507BA" w:rsidP="006507B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6507B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 xml:space="preserve">Motivo de Observación                   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7BA" w:rsidRPr="006507BA" w:rsidRDefault="006507BA" w:rsidP="006507B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6507B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>Cantidad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7BA" w:rsidRPr="006507BA" w:rsidRDefault="006507BA" w:rsidP="006507B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6507B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 xml:space="preserve">Importe $ </w:t>
            </w:r>
          </w:p>
        </w:tc>
      </w:tr>
      <w:tr w:rsidR="006507BA" w:rsidRPr="006507BA" w:rsidTr="00EA4C98">
        <w:trPr>
          <w:trHeight w:val="30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BA" w:rsidRPr="006507BA" w:rsidRDefault="006507BA" w:rsidP="006507BA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6507BA">
              <w:rPr>
                <w:rFonts w:ascii="Arial" w:hAnsi="Arial" w:cs="Arial"/>
                <w:color w:val="000000"/>
                <w:lang w:val="es-UY" w:eastAsia="es-UY"/>
              </w:rPr>
              <w:t xml:space="preserve">Art. 33 TOCAF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7BA" w:rsidRPr="006507BA" w:rsidRDefault="006507BA" w:rsidP="006507BA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6507BA">
              <w:rPr>
                <w:rFonts w:ascii="Arial" w:hAnsi="Arial" w:cs="Arial"/>
                <w:color w:val="000000"/>
                <w:lang w:val="es-UY" w:eastAsia="es-UY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7BA" w:rsidRPr="006507BA" w:rsidRDefault="006507BA" w:rsidP="00B34944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6507BA">
              <w:rPr>
                <w:rFonts w:ascii="Arial" w:hAnsi="Arial" w:cs="Arial"/>
                <w:lang w:val="es-UY" w:eastAsia="es-UY"/>
              </w:rPr>
              <w:t>52.676,00</w:t>
            </w:r>
          </w:p>
        </w:tc>
      </w:tr>
      <w:tr w:rsidR="006507BA" w:rsidRPr="006507BA" w:rsidTr="00EA4C98">
        <w:trPr>
          <w:trHeight w:val="30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BA" w:rsidRPr="006507BA" w:rsidRDefault="006507BA" w:rsidP="006507BA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6507BA">
              <w:rPr>
                <w:rFonts w:ascii="Arial" w:hAnsi="Arial" w:cs="Arial"/>
                <w:color w:val="000000"/>
                <w:lang w:val="es-UY" w:eastAsia="es-UY"/>
              </w:rPr>
              <w:t xml:space="preserve">Art, 211 </w:t>
            </w:r>
            <w:proofErr w:type="spellStart"/>
            <w:r w:rsidRPr="006507BA">
              <w:rPr>
                <w:rFonts w:ascii="Arial" w:hAnsi="Arial" w:cs="Arial"/>
                <w:color w:val="000000"/>
                <w:lang w:val="es-UY" w:eastAsia="es-UY"/>
              </w:rPr>
              <w:t>lit</w:t>
            </w:r>
            <w:proofErr w:type="spellEnd"/>
            <w:r w:rsidRPr="006507BA">
              <w:rPr>
                <w:rFonts w:ascii="Arial" w:hAnsi="Arial" w:cs="Arial"/>
                <w:color w:val="000000"/>
                <w:lang w:val="es-UY" w:eastAsia="es-UY"/>
              </w:rPr>
              <w:t xml:space="preserve"> b) Constitución de la República y Art.74TOCAF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7BA" w:rsidRPr="006507BA" w:rsidRDefault="006507BA" w:rsidP="006507BA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6507BA">
              <w:rPr>
                <w:rFonts w:ascii="Arial" w:hAnsi="Arial" w:cs="Arial"/>
                <w:color w:val="000000"/>
                <w:lang w:val="es-UY" w:eastAsia="es-UY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7BA" w:rsidRPr="006507BA" w:rsidRDefault="006507BA" w:rsidP="00B34944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6507BA">
              <w:rPr>
                <w:rFonts w:ascii="Arial" w:hAnsi="Arial" w:cs="Arial"/>
                <w:lang w:val="es-UY" w:eastAsia="es-UY"/>
              </w:rPr>
              <w:t>873.676,16</w:t>
            </w:r>
          </w:p>
        </w:tc>
      </w:tr>
      <w:tr w:rsidR="006507BA" w:rsidRPr="006507BA" w:rsidTr="00EA4C98">
        <w:trPr>
          <w:trHeight w:val="30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07BA" w:rsidRPr="006507BA" w:rsidRDefault="006507BA" w:rsidP="006507BA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6507BA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Art. 13 y 20 TOCAF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7BA" w:rsidRPr="006507BA" w:rsidRDefault="006507BA" w:rsidP="006507BA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6507BA">
              <w:rPr>
                <w:rFonts w:ascii="Arial" w:hAnsi="Arial" w:cs="Arial"/>
                <w:color w:val="000000"/>
                <w:lang w:val="es-UY" w:eastAsia="es-UY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7BA" w:rsidRPr="006507BA" w:rsidRDefault="006507BA" w:rsidP="00B34944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6507BA">
              <w:rPr>
                <w:rFonts w:ascii="Arial" w:hAnsi="Arial" w:cs="Arial"/>
                <w:lang w:val="es-UY" w:eastAsia="es-UY"/>
              </w:rPr>
              <w:t>31.304,00</w:t>
            </w:r>
          </w:p>
        </w:tc>
      </w:tr>
      <w:tr w:rsidR="006507BA" w:rsidRPr="006507BA" w:rsidTr="00EA4C98">
        <w:trPr>
          <w:trHeight w:val="30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07BA" w:rsidRPr="006507BA" w:rsidRDefault="006507BA" w:rsidP="006507BA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6507BA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Art. 30 TOCAF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7BA" w:rsidRPr="006507BA" w:rsidRDefault="006507BA" w:rsidP="006507BA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6507BA">
              <w:rPr>
                <w:rFonts w:ascii="Arial" w:hAnsi="Arial" w:cs="Arial"/>
                <w:color w:val="000000"/>
                <w:lang w:val="es-UY" w:eastAsia="es-UY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7BA" w:rsidRPr="006507BA" w:rsidRDefault="006507BA" w:rsidP="00B34944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6507BA">
              <w:rPr>
                <w:rFonts w:ascii="Arial" w:hAnsi="Arial" w:cs="Arial"/>
                <w:lang w:val="es-UY" w:eastAsia="es-UY"/>
              </w:rPr>
              <w:t>186.205,00</w:t>
            </w:r>
          </w:p>
        </w:tc>
      </w:tr>
      <w:tr w:rsidR="006507BA" w:rsidRPr="006507BA" w:rsidTr="00EA4C98">
        <w:trPr>
          <w:trHeight w:val="30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07BA" w:rsidRPr="006507BA" w:rsidRDefault="006507BA" w:rsidP="006507BA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6507BA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Art. 74 TOCAF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7BA" w:rsidRPr="006507BA" w:rsidRDefault="006507BA" w:rsidP="006507BA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6507BA">
              <w:rPr>
                <w:rFonts w:ascii="Arial" w:hAnsi="Arial" w:cs="Arial"/>
                <w:color w:val="000000"/>
                <w:lang w:val="es-UY" w:eastAsia="es-UY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7BA" w:rsidRPr="006507BA" w:rsidRDefault="006507BA" w:rsidP="00B34944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6507BA">
              <w:rPr>
                <w:rFonts w:ascii="Arial" w:hAnsi="Arial" w:cs="Arial"/>
                <w:lang w:val="es-UY" w:eastAsia="es-UY"/>
              </w:rPr>
              <w:t>1.389.060,00</w:t>
            </w:r>
          </w:p>
        </w:tc>
      </w:tr>
      <w:tr w:rsidR="006507BA" w:rsidRPr="006507BA" w:rsidTr="00EA4C98">
        <w:trPr>
          <w:trHeight w:val="30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BA" w:rsidRPr="006507BA" w:rsidRDefault="006507BA" w:rsidP="006507BA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6507BA">
              <w:rPr>
                <w:rFonts w:ascii="Arial" w:hAnsi="Arial" w:cs="Arial"/>
                <w:color w:val="000000"/>
                <w:lang w:val="es-UY" w:eastAsia="es-UY"/>
              </w:rPr>
              <w:t>Norma Legal Habilitante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7BA" w:rsidRPr="006507BA" w:rsidRDefault="006507BA" w:rsidP="006507BA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6507BA">
              <w:rPr>
                <w:rFonts w:ascii="Arial" w:hAnsi="Arial" w:cs="Arial"/>
                <w:color w:val="000000"/>
                <w:lang w:val="es-UY" w:eastAsia="es-UY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7BA" w:rsidRPr="006507BA" w:rsidRDefault="006507BA" w:rsidP="00B34944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6507BA">
              <w:rPr>
                <w:rFonts w:ascii="Arial" w:hAnsi="Arial" w:cs="Arial"/>
                <w:lang w:val="es-UY" w:eastAsia="es-UY"/>
              </w:rPr>
              <w:t>5.762.968,00</w:t>
            </w:r>
          </w:p>
        </w:tc>
      </w:tr>
      <w:tr w:rsidR="006507BA" w:rsidRPr="006507BA" w:rsidTr="00EA4C98">
        <w:trPr>
          <w:trHeight w:val="30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7BA" w:rsidRPr="006507BA" w:rsidRDefault="006507BA" w:rsidP="006507B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6507B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7BA" w:rsidRPr="006507BA" w:rsidRDefault="006507BA" w:rsidP="006507BA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6507BA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7BA" w:rsidRPr="006507BA" w:rsidRDefault="006507BA" w:rsidP="006507BA">
            <w:pPr>
              <w:jc w:val="right"/>
              <w:rPr>
                <w:rFonts w:ascii="Arial" w:hAnsi="Arial" w:cs="Arial"/>
                <w:b/>
                <w:bCs/>
                <w:lang w:val="es-UY" w:eastAsia="es-UY"/>
              </w:rPr>
            </w:pPr>
            <w:r w:rsidRPr="006507BA">
              <w:rPr>
                <w:rFonts w:ascii="Arial" w:hAnsi="Arial" w:cs="Arial"/>
                <w:b/>
                <w:bCs/>
                <w:lang w:val="es-UY" w:eastAsia="es-UY"/>
              </w:rPr>
              <w:t>8.295.889,16</w:t>
            </w:r>
          </w:p>
        </w:tc>
      </w:tr>
      <w:tr w:rsidR="006507BA" w:rsidRPr="006507BA" w:rsidTr="00067A46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07BA" w:rsidRPr="006507BA" w:rsidRDefault="006507BA" w:rsidP="006507BA">
            <w:pPr>
              <w:jc w:val="right"/>
              <w:rPr>
                <w:rFonts w:ascii="Arial" w:hAnsi="Arial" w:cs="Arial"/>
                <w:b/>
                <w:bCs/>
                <w:lang w:val="es-UY" w:eastAsia="es-UY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07BA" w:rsidRPr="006507BA" w:rsidRDefault="006507BA" w:rsidP="006507BA">
            <w:pPr>
              <w:rPr>
                <w:lang w:val="es-UY" w:eastAsia="es-UY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07BA" w:rsidRPr="006507BA" w:rsidRDefault="006507BA" w:rsidP="006507BA">
            <w:pPr>
              <w:rPr>
                <w:lang w:val="es-UY" w:eastAsia="es-UY"/>
              </w:rPr>
            </w:pPr>
          </w:p>
        </w:tc>
      </w:tr>
      <w:tr w:rsidR="006507BA" w:rsidRPr="006507BA" w:rsidTr="00EA4C98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07BA" w:rsidRPr="006507BA" w:rsidRDefault="006507BA" w:rsidP="006507BA">
            <w:pPr>
              <w:rPr>
                <w:lang w:val="es-UY" w:eastAsia="es-UY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07BA" w:rsidRPr="006507BA" w:rsidRDefault="006507BA" w:rsidP="006507BA">
            <w:pPr>
              <w:rPr>
                <w:lang w:val="es-UY" w:eastAsia="es-UY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07BA" w:rsidRPr="006507BA" w:rsidRDefault="006507BA" w:rsidP="006507BA">
            <w:pPr>
              <w:rPr>
                <w:lang w:val="es-UY" w:eastAsia="es-UY"/>
              </w:rPr>
            </w:pPr>
          </w:p>
        </w:tc>
      </w:tr>
    </w:tbl>
    <w:p w:rsidR="00AC0598" w:rsidRDefault="00146E26" w:rsidP="00067A46">
      <w:pPr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132B83">
        <w:rPr>
          <w:rFonts w:ascii="Arial" w:hAnsi="Arial" w:cs="Arial"/>
          <w:b/>
          <w:sz w:val="24"/>
          <w:szCs w:val="24"/>
        </w:rPr>
        <w:t>2)</w:t>
      </w:r>
      <w:r w:rsidRPr="00132B83">
        <w:rPr>
          <w:rFonts w:ascii="Arial" w:hAnsi="Arial" w:cs="Arial"/>
          <w:sz w:val="24"/>
          <w:szCs w:val="24"/>
        </w:rPr>
        <w:t xml:space="preserve"> </w:t>
      </w:r>
      <w:r w:rsidR="00CB2D8D">
        <w:rPr>
          <w:rFonts w:ascii="Arial" w:hAnsi="Arial" w:cs="Arial"/>
          <w:sz w:val="24"/>
          <w:szCs w:val="24"/>
        </w:rPr>
        <w:t>que en las resoluciones de</w:t>
      </w:r>
      <w:r w:rsidR="00145946">
        <w:rPr>
          <w:rFonts w:ascii="Arial" w:hAnsi="Arial" w:cs="Arial"/>
          <w:sz w:val="24"/>
          <w:szCs w:val="24"/>
        </w:rPr>
        <w:t xml:space="preserve"> reiteración se estable</w:t>
      </w:r>
      <w:r w:rsidR="00EA4C98">
        <w:rPr>
          <w:rFonts w:ascii="Arial" w:hAnsi="Arial" w:cs="Arial"/>
          <w:sz w:val="24"/>
          <w:szCs w:val="24"/>
        </w:rPr>
        <w:softHyphen/>
      </w:r>
      <w:r w:rsidR="00145946">
        <w:rPr>
          <w:rFonts w:ascii="Arial" w:hAnsi="Arial" w:cs="Arial"/>
          <w:sz w:val="24"/>
          <w:szCs w:val="24"/>
        </w:rPr>
        <w:t xml:space="preserve">cen los </w:t>
      </w:r>
      <w:r w:rsidR="00CB2D8D">
        <w:rPr>
          <w:rFonts w:ascii="Arial" w:hAnsi="Arial" w:cs="Arial"/>
          <w:sz w:val="24"/>
          <w:szCs w:val="24"/>
        </w:rPr>
        <w:t>fundamentos de las mismas;</w:t>
      </w:r>
    </w:p>
    <w:p w:rsidR="00EA4C98" w:rsidRDefault="00146E26" w:rsidP="00EA4C98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EA4C9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475 de la Ley 17.296 de 21 de febrero</w:t>
      </w:r>
      <w:r w:rsidR="00C9444A">
        <w:rPr>
          <w:rFonts w:ascii="Arial" w:hAnsi="Arial" w:cs="Arial"/>
          <w:sz w:val="24"/>
          <w:szCs w:val="24"/>
        </w:rPr>
        <w:t xml:space="preserve"> </w:t>
      </w:r>
      <w:r w:rsidR="00EA4C98">
        <w:rPr>
          <w:rFonts w:ascii="Arial" w:hAnsi="Arial" w:cs="Arial"/>
          <w:sz w:val="24"/>
          <w:szCs w:val="24"/>
        </w:rPr>
        <w:t>de 2001 establece que los O</w:t>
      </w:r>
      <w:r>
        <w:rPr>
          <w:rFonts w:ascii="Arial" w:hAnsi="Arial" w:cs="Arial"/>
          <w:sz w:val="24"/>
          <w:szCs w:val="24"/>
        </w:rPr>
        <w:t>rdenadores de gastos y pagos, al ejercer la facultad de insistencia o reit</w:t>
      </w:r>
      <w:r w:rsidR="00EA4C98">
        <w:rPr>
          <w:rFonts w:ascii="Arial" w:hAnsi="Arial" w:cs="Arial"/>
          <w:sz w:val="24"/>
          <w:szCs w:val="24"/>
        </w:rPr>
        <w:t>eración que les acuerda el L</w:t>
      </w:r>
      <w:r>
        <w:rPr>
          <w:rFonts w:ascii="Arial" w:hAnsi="Arial" w:cs="Arial"/>
          <w:sz w:val="24"/>
          <w:szCs w:val="24"/>
        </w:rPr>
        <w:t xml:space="preserve">iteral B) del Artículo </w:t>
      </w:r>
      <w:r>
        <w:rPr>
          <w:rFonts w:ascii="Arial" w:hAnsi="Arial" w:cs="Arial"/>
          <w:sz w:val="24"/>
          <w:szCs w:val="24"/>
        </w:rPr>
        <w:lastRenderedPageBreak/>
        <w:t>211 de la Constitución de la República, deben hacerlo en forma fundada, expresando de manera detallada los motivos que justifican a su juicio seguir el curso del gasto o pago;</w:t>
      </w:r>
    </w:p>
    <w:p w:rsidR="00E94F3A" w:rsidRDefault="00067A46" w:rsidP="00EA4C98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46E26">
        <w:rPr>
          <w:rFonts w:ascii="Arial" w:hAnsi="Arial" w:cs="Arial"/>
          <w:b/>
          <w:sz w:val="24"/>
          <w:szCs w:val="24"/>
        </w:rPr>
        <w:t>2)</w:t>
      </w:r>
      <w:r w:rsidR="00146E26">
        <w:rPr>
          <w:rFonts w:ascii="Arial" w:hAnsi="Arial" w:cs="Arial"/>
          <w:sz w:val="24"/>
          <w:szCs w:val="24"/>
        </w:rPr>
        <w:t xml:space="preserve"> que </w:t>
      </w:r>
      <w:r w:rsidR="00CB2D8D">
        <w:rPr>
          <w:rFonts w:ascii="Arial" w:hAnsi="Arial" w:cs="Arial"/>
          <w:sz w:val="24"/>
          <w:szCs w:val="24"/>
        </w:rPr>
        <w:t>los fundamentos expuestos en las resolucio</w:t>
      </w:r>
      <w:r w:rsidR="00EA4C98">
        <w:rPr>
          <w:rFonts w:ascii="Arial" w:hAnsi="Arial" w:cs="Arial"/>
          <w:sz w:val="24"/>
          <w:szCs w:val="24"/>
        </w:rPr>
        <w:softHyphen/>
      </w:r>
      <w:r w:rsidR="00CB2D8D">
        <w:rPr>
          <w:rFonts w:ascii="Arial" w:hAnsi="Arial" w:cs="Arial"/>
          <w:sz w:val="24"/>
          <w:szCs w:val="24"/>
        </w:rPr>
        <w:t>nes de reiteración no ameritan el levantamiento de las observaciones</w:t>
      </w:r>
      <w:r w:rsidR="00146E26">
        <w:rPr>
          <w:rFonts w:ascii="Arial" w:hAnsi="Arial" w:cs="Arial"/>
          <w:sz w:val="24"/>
          <w:szCs w:val="24"/>
        </w:rPr>
        <w:t>;</w:t>
      </w:r>
    </w:p>
    <w:p w:rsidR="007C412B" w:rsidRDefault="00146E26" w:rsidP="00EA4C98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</w:t>
      </w:r>
      <w:r w:rsidR="00EA4C98">
        <w:rPr>
          <w:rFonts w:ascii="Arial" w:hAnsi="Arial" w:cs="Arial"/>
          <w:sz w:val="24"/>
          <w:szCs w:val="24"/>
        </w:rPr>
        <w:t>stablecido por el Artículo 211 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7C412B" w:rsidRDefault="00146E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7C412B" w:rsidRPr="00EA4C98" w:rsidRDefault="00146E26" w:rsidP="00EA4C98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4C98">
        <w:rPr>
          <w:rFonts w:ascii="Arial" w:hAnsi="Arial" w:cs="Arial"/>
          <w:sz w:val="24"/>
          <w:szCs w:val="24"/>
        </w:rPr>
        <w:t>Ratificar</w:t>
      </w:r>
      <w:r w:rsidR="0084391E" w:rsidRPr="00EA4C98">
        <w:rPr>
          <w:rFonts w:ascii="Arial" w:hAnsi="Arial" w:cs="Arial"/>
          <w:sz w:val="24"/>
          <w:szCs w:val="24"/>
        </w:rPr>
        <w:t xml:space="preserve"> </w:t>
      </w:r>
      <w:r w:rsidRPr="00EA4C98">
        <w:rPr>
          <w:rFonts w:ascii="Arial" w:hAnsi="Arial" w:cs="Arial"/>
          <w:sz w:val="24"/>
          <w:szCs w:val="24"/>
        </w:rPr>
        <w:t>la</w:t>
      </w:r>
      <w:r w:rsidR="0084391E" w:rsidRPr="00EA4C98">
        <w:rPr>
          <w:rFonts w:ascii="Arial" w:hAnsi="Arial" w:cs="Arial"/>
          <w:sz w:val="24"/>
          <w:szCs w:val="24"/>
        </w:rPr>
        <w:t>s</w:t>
      </w:r>
      <w:r w:rsidRPr="00EA4C98">
        <w:rPr>
          <w:rFonts w:ascii="Arial" w:hAnsi="Arial" w:cs="Arial"/>
          <w:sz w:val="24"/>
          <w:szCs w:val="24"/>
        </w:rPr>
        <w:t xml:space="preserve"> observaci</w:t>
      </w:r>
      <w:r w:rsidR="0084391E" w:rsidRPr="00EA4C98">
        <w:rPr>
          <w:rFonts w:ascii="Arial" w:hAnsi="Arial" w:cs="Arial"/>
          <w:sz w:val="24"/>
          <w:szCs w:val="24"/>
        </w:rPr>
        <w:t>o</w:t>
      </w:r>
      <w:r w:rsidRPr="00EA4C98">
        <w:rPr>
          <w:rFonts w:ascii="Arial" w:hAnsi="Arial" w:cs="Arial"/>
          <w:sz w:val="24"/>
          <w:szCs w:val="24"/>
        </w:rPr>
        <w:t>n</w:t>
      </w:r>
      <w:r w:rsidR="0084391E" w:rsidRPr="00EA4C98">
        <w:rPr>
          <w:rFonts w:ascii="Arial" w:hAnsi="Arial" w:cs="Arial"/>
          <w:sz w:val="24"/>
          <w:szCs w:val="24"/>
        </w:rPr>
        <w:t xml:space="preserve">es </w:t>
      </w:r>
      <w:r w:rsidRPr="00EA4C98">
        <w:rPr>
          <w:rFonts w:ascii="Arial" w:hAnsi="Arial" w:cs="Arial"/>
          <w:sz w:val="24"/>
          <w:szCs w:val="24"/>
        </w:rPr>
        <w:t>formulada</w:t>
      </w:r>
      <w:r w:rsidR="0084391E" w:rsidRPr="00EA4C98">
        <w:rPr>
          <w:rFonts w:ascii="Arial" w:hAnsi="Arial" w:cs="Arial"/>
          <w:sz w:val="24"/>
          <w:szCs w:val="24"/>
        </w:rPr>
        <w:t>s</w:t>
      </w:r>
      <w:r w:rsidRPr="00EA4C98">
        <w:rPr>
          <w:rFonts w:ascii="Arial" w:hAnsi="Arial" w:cs="Arial"/>
          <w:sz w:val="24"/>
          <w:szCs w:val="24"/>
        </w:rPr>
        <w:t xml:space="preserve"> por la Contadora Auditora </w:t>
      </w:r>
      <w:r w:rsidR="00B34944" w:rsidRPr="00EA4C98">
        <w:rPr>
          <w:rFonts w:ascii="Arial" w:hAnsi="Arial" w:cs="Arial"/>
          <w:sz w:val="24"/>
          <w:szCs w:val="24"/>
        </w:rPr>
        <w:t>d</w:t>
      </w:r>
      <w:r w:rsidRPr="00EA4C98">
        <w:rPr>
          <w:rFonts w:ascii="Arial" w:hAnsi="Arial" w:cs="Arial"/>
          <w:sz w:val="24"/>
          <w:szCs w:val="24"/>
        </w:rPr>
        <w:t>estacada ante el Ministerio de Transporte y Obras Públicas</w:t>
      </w:r>
      <w:r w:rsidR="00EA4C98">
        <w:rPr>
          <w:rFonts w:ascii="Arial" w:hAnsi="Arial" w:cs="Arial"/>
          <w:sz w:val="24"/>
          <w:szCs w:val="24"/>
          <w:lang w:val="es-MX"/>
        </w:rPr>
        <w:t>;</w:t>
      </w:r>
    </w:p>
    <w:p w:rsidR="007C412B" w:rsidRDefault="00146E26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esta Resolución al Ministerio de Transporte y Obras Públicas y a la C</w:t>
      </w:r>
      <w:r w:rsidR="00EA4C98">
        <w:rPr>
          <w:rFonts w:ascii="Arial" w:hAnsi="Arial" w:cs="Arial"/>
          <w:sz w:val="24"/>
          <w:szCs w:val="24"/>
        </w:rPr>
        <w:t>ontadora Auditora</w:t>
      </w:r>
      <w:r>
        <w:rPr>
          <w:rFonts w:ascii="Arial" w:hAnsi="Arial" w:cs="Arial"/>
          <w:sz w:val="24"/>
          <w:szCs w:val="24"/>
        </w:rPr>
        <w:t>; y</w:t>
      </w:r>
    </w:p>
    <w:p w:rsidR="00146E26" w:rsidRDefault="00146E26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 cuenta a la Asamblea General.</w:t>
      </w:r>
    </w:p>
    <w:p w:rsidR="00EA4C98" w:rsidRDefault="00EA4C98" w:rsidP="00EA4C9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A4C98" w:rsidRDefault="00EA4C98" w:rsidP="00EA4C9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A4C98" w:rsidRDefault="00EA4C98" w:rsidP="00EA4C98">
      <w:pPr>
        <w:spacing w:line="360" w:lineRule="auto"/>
        <w:ind w:hanging="28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EA4C98" w:rsidSect="00C0787C">
      <w:footerReference w:type="default" r:id="rId9"/>
      <w:pgSz w:w="11907" w:h="16840" w:code="9"/>
      <w:pgMar w:top="3289" w:right="1701" w:bottom="1701" w:left="1701" w:header="720" w:footer="720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209" w:rsidRDefault="00857209">
      <w:r>
        <w:separator/>
      </w:r>
    </w:p>
  </w:endnote>
  <w:endnote w:type="continuationSeparator" w:id="0">
    <w:p w:rsidR="00857209" w:rsidRDefault="0085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2B" w:rsidRDefault="007C41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209" w:rsidRDefault="00857209">
      <w:r>
        <w:separator/>
      </w:r>
    </w:p>
  </w:footnote>
  <w:footnote w:type="continuationSeparator" w:id="0">
    <w:p w:rsidR="00857209" w:rsidRDefault="00857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cs="Times New Roman" w:hint="default"/>
      </w:rPr>
    </w:lvl>
  </w:abstractNum>
  <w:abstractNum w:abstractNumId="1">
    <w:nsid w:val="06FE7D16"/>
    <w:multiLevelType w:val="hybridMultilevel"/>
    <w:tmpl w:val="734CB7B8"/>
    <w:lvl w:ilvl="0" w:tplc="552E19C2">
      <w:start w:val="17"/>
      <w:numFmt w:val="decimal"/>
      <w:lvlText w:val="%1"/>
      <w:lvlJc w:val="left"/>
      <w:pPr>
        <w:tabs>
          <w:tab w:val="num" w:pos="5970"/>
        </w:tabs>
        <w:ind w:left="5970" w:hanging="93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cs="Times New Roman"/>
      </w:rPr>
    </w:lvl>
  </w:abstractNum>
  <w:abstractNum w:abstractNumId="2">
    <w:nsid w:val="072A089F"/>
    <w:multiLevelType w:val="hybridMultilevel"/>
    <w:tmpl w:val="F334B5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351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31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086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F438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9C0E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cs="Times New Roman" w:hint="default"/>
      </w:rPr>
    </w:lvl>
  </w:abstractNum>
  <w:abstractNum w:abstractNumId="9">
    <w:nsid w:val="23E07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2AE83DE4"/>
    <w:multiLevelType w:val="hybridMultilevel"/>
    <w:tmpl w:val="29F04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cs="Times New Roman" w:hint="default"/>
      </w:rPr>
    </w:lvl>
  </w:abstractNum>
  <w:abstractNum w:abstractNumId="12">
    <w:nsid w:val="2CA320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E84774"/>
    <w:multiLevelType w:val="hybridMultilevel"/>
    <w:tmpl w:val="B488535E"/>
    <w:lvl w:ilvl="0" w:tplc="B86460A2">
      <w:start w:val="154"/>
      <w:numFmt w:val="decimal"/>
      <w:lvlText w:val="%1"/>
      <w:lvlJc w:val="left"/>
      <w:pPr>
        <w:tabs>
          <w:tab w:val="num" w:pos="6900"/>
        </w:tabs>
        <w:ind w:left="6900" w:hanging="1950"/>
      </w:pPr>
      <w:rPr>
        <w:rFonts w:cs="Times New Roman" w:hint="default"/>
      </w:rPr>
    </w:lvl>
    <w:lvl w:ilvl="1" w:tplc="823CB250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2" w:tplc="29D087B0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cs="Times New Roman"/>
      </w:rPr>
    </w:lvl>
    <w:lvl w:ilvl="3" w:tplc="CA1408F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cs="Times New Roman"/>
      </w:rPr>
    </w:lvl>
    <w:lvl w:ilvl="4" w:tplc="C42AF94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cs="Times New Roman"/>
      </w:rPr>
    </w:lvl>
    <w:lvl w:ilvl="5" w:tplc="917A5FDC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cs="Times New Roman"/>
      </w:rPr>
    </w:lvl>
    <w:lvl w:ilvl="6" w:tplc="F82EAFF8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cs="Times New Roman"/>
      </w:rPr>
    </w:lvl>
    <w:lvl w:ilvl="7" w:tplc="6AA483C4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cs="Times New Roman"/>
      </w:rPr>
    </w:lvl>
    <w:lvl w:ilvl="8" w:tplc="948ADFAA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cs="Times New Roman"/>
      </w:rPr>
    </w:lvl>
  </w:abstractNum>
  <w:abstractNum w:abstractNumId="14">
    <w:nsid w:val="3B8D533E"/>
    <w:multiLevelType w:val="hybridMultilevel"/>
    <w:tmpl w:val="06146600"/>
    <w:lvl w:ilvl="0" w:tplc="EE3C3336">
      <w:start w:val="16"/>
      <w:numFmt w:val="decimal"/>
      <w:lvlText w:val="%1"/>
      <w:lvlJc w:val="left"/>
      <w:pPr>
        <w:tabs>
          <w:tab w:val="num" w:pos="5880"/>
        </w:tabs>
        <w:ind w:left="5880" w:hanging="91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  <w:rPr>
        <w:rFonts w:cs="Times New Roman"/>
      </w:rPr>
    </w:lvl>
  </w:abstractNum>
  <w:abstractNum w:abstractNumId="15">
    <w:nsid w:val="3F42172B"/>
    <w:multiLevelType w:val="hybridMultilevel"/>
    <w:tmpl w:val="75443E5E"/>
    <w:lvl w:ilvl="0" w:tplc="5AEEE540">
      <w:start w:val="21"/>
      <w:numFmt w:val="decimal"/>
      <w:lvlText w:val="%1"/>
      <w:lvlJc w:val="left"/>
      <w:pPr>
        <w:tabs>
          <w:tab w:val="num" w:pos="5955"/>
        </w:tabs>
        <w:ind w:left="5955" w:hanging="91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cs="Times New Roman"/>
      </w:rPr>
    </w:lvl>
  </w:abstractNum>
  <w:abstractNum w:abstractNumId="16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</w:abstractNum>
  <w:abstractNum w:abstractNumId="17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cs="Times New Roman" w:hint="default"/>
      </w:rPr>
    </w:lvl>
  </w:abstractNum>
  <w:abstractNum w:abstractNumId="18">
    <w:nsid w:val="4C261DB2"/>
    <w:multiLevelType w:val="hybridMultilevel"/>
    <w:tmpl w:val="6E0AE9E0"/>
    <w:lvl w:ilvl="0" w:tplc="BFD627C6">
      <w:start w:val="111"/>
      <w:numFmt w:val="decimal"/>
      <w:lvlText w:val="%1"/>
      <w:lvlJc w:val="left"/>
      <w:pPr>
        <w:tabs>
          <w:tab w:val="num" w:pos="7050"/>
        </w:tabs>
        <w:ind w:left="7050" w:hanging="2100"/>
      </w:pPr>
      <w:rPr>
        <w:rFonts w:cs="Times New Roman" w:hint="default"/>
      </w:rPr>
    </w:lvl>
    <w:lvl w:ilvl="1" w:tplc="5C1CFFD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2" w:tplc="065431D4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cs="Times New Roman"/>
      </w:rPr>
    </w:lvl>
    <w:lvl w:ilvl="3" w:tplc="E0A2260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cs="Times New Roman"/>
      </w:rPr>
    </w:lvl>
    <w:lvl w:ilvl="4" w:tplc="EB188C96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cs="Times New Roman"/>
      </w:rPr>
    </w:lvl>
    <w:lvl w:ilvl="5" w:tplc="D794DD1A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cs="Times New Roman"/>
      </w:rPr>
    </w:lvl>
    <w:lvl w:ilvl="6" w:tplc="A8D0C95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cs="Times New Roman"/>
      </w:rPr>
    </w:lvl>
    <w:lvl w:ilvl="7" w:tplc="A1D05AB0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cs="Times New Roman"/>
      </w:rPr>
    </w:lvl>
    <w:lvl w:ilvl="8" w:tplc="8CFAE018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cs="Times New Roman"/>
      </w:rPr>
    </w:lvl>
  </w:abstractNum>
  <w:abstractNum w:abstractNumId="19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cs="Times New Roman" w:hint="default"/>
      </w:rPr>
    </w:lvl>
  </w:abstractNum>
  <w:abstractNum w:abstractNumId="20">
    <w:nsid w:val="50A51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A9240D"/>
    <w:multiLevelType w:val="hybridMultilevel"/>
    <w:tmpl w:val="2132E4AA"/>
    <w:lvl w:ilvl="0" w:tplc="7780C3C0">
      <w:start w:val="19"/>
      <w:numFmt w:val="decimal"/>
      <w:lvlText w:val="%1"/>
      <w:lvlJc w:val="left"/>
      <w:pPr>
        <w:tabs>
          <w:tab w:val="num" w:pos="5955"/>
        </w:tabs>
        <w:ind w:left="5955" w:hanging="99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  <w:rPr>
        <w:rFonts w:cs="Times New Roman"/>
      </w:rPr>
    </w:lvl>
  </w:abstractNum>
  <w:abstractNum w:abstractNumId="22">
    <w:nsid w:val="5633253C"/>
    <w:multiLevelType w:val="hybridMultilevel"/>
    <w:tmpl w:val="DAB02CF8"/>
    <w:lvl w:ilvl="0" w:tplc="97AAB9F8">
      <w:start w:val="194"/>
      <w:numFmt w:val="decimal"/>
      <w:lvlText w:val="%1"/>
      <w:lvlJc w:val="left"/>
      <w:pPr>
        <w:tabs>
          <w:tab w:val="num" w:pos="7395"/>
        </w:tabs>
        <w:ind w:left="7395" w:hanging="2445"/>
      </w:pPr>
      <w:rPr>
        <w:rFonts w:cs="Times New Roman" w:hint="default"/>
      </w:rPr>
    </w:lvl>
    <w:lvl w:ilvl="1" w:tplc="DE40DA58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2" w:tplc="1F600DAC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cs="Times New Roman"/>
      </w:rPr>
    </w:lvl>
    <w:lvl w:ilvl="3" w:tplc="00F295BC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cs="Times New Roman"/>
      </w:rPr>
    </w:lvl>
    <w:lvl w:ilvl="4" w:tplc="DCA650F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cs="Times New Roman"/>
      </w:rPr>
    </w:lvl>
    <w:lvl w:ilvl="5" w:tplc="89A879D4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cs="Times New Roman"/>
      </w:rPr>
    </w:lvl>
    <w:lvl w:ilvl="6" w:tplc="49F0D76E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cs="Times New Roman"/>
      </w:rPr>
    </w:lvl>
    <w:lvl w:ilvl="7" w:tplc="54047F4C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cs="Times New Roman"/>
      </w:rPr>
    </w:lvl>
    <w:lvl w:ilvl="8" w:tplc="1F5EB91C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cs="Times New Roman"/>
      </w:rPr>
    </w:lvl>
  </w:abstractNum>
  <w:abstractNum w:abstractNumId="23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cs="Times New Roman" w:hint="default"/>
      </w:rPr>
    </w:lvl>
  </w:abstractNum>
  <w:abstractNum w:abstractNumId="24">
    <w:nsid w:val="584F0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FD41E84"/>
    <w:multiLevelType w:val="hybridMultilevel"/>
    <w:tmpl w:val="56E860E6"/>
    <w:lvl w:ilvl="0" w:tplc="C17680DC">
      <w:start w:val="152"/>
      <w:numFmt w:val="decimal"/>
      <w:lvlText w:val="%1"/>
      <w:lvlJc w:val="left"/>
      <w:pPr>
        <w:tabs>
          <w:tab w:val="num" w:pos="7080"/>
        </w:tabs>
        <w:ind w:left="7080" w:hanging="2130"/>
      </w:pPr>
      <w:rPr>
        <w:rFonts w:cs="Times New Roman" w:hint="default"/>
      </w:rPr>
    </w:lvl>
    <w:lvl w:ilvl="1" w:tplc="0B14535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2" w:tplc="2A2C37AE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cs="Times New Roman"/>
      </w:rPr>
    </w:lvl>
    <w:lvl w:ilvl="3" w:tplc="8EDE3E1E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cs="Times New Roman"/>
      </w:rPr>
    </w:lvl>
    <w:lvl w:ilvl="4" w:tplc="8B16374A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cs="Times New Roman"/>
      </w:rPr>
    </w:lvl>
    <w:lvl w:ilvl="5" w:tplc="754C5CFE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cs="Times New Roman"/>
      </w:rPr>
    </w:lvl>
    <w:lvl w:ilvl="6" w:tplc="D6BA562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cs="Times New Roman"/>
      </w:rPr>
    </w:lvl>
    <w:lvl w:ilvl="7" w:tplc="4BFECB12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cs="Times New Roman"/>
      </w:rPr>
    </w:lvl>
    <w:lvl w:ilvl="8" w:tplc="0CBC0054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cs="Times New Roman"/>
      </w:rPr>
    </w:lvl>
  </w:abstractNum>
  <w:abstractNum w:abstractNumId="26">
    <w:nsid w:val="5FF33334"/>
    <w:multiLevelType w:val="hybridMultilevel"/>
    <w:tmpl w:val="74925F8A"/>
    <w:lvl w:ilvl="0" w:tplc="A788B5E6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7">
    <w:nsid w:val="67DA55E9"/>
    <w:multiLevelType w:val="hybridMultilevel"/>
    <w:tmpl w:val="2A3EE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5C624E"/>
    <w:multiLevelType w:val="hybridMultilevel"/>
    <w:tmpl w:val="0A605706"/>
    <w:lvl w:ilvl="0" w:tplc="89C4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63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B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8D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87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C84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ED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62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04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cs="Times New Roman"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9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3"/>
  </w:num>
  <w:num w:numId="10">
    <w:abstractNumId w:val="22"/>
  </w:num>
  <w:num w:numId="11">
    <w:abstractNumId w:val="18"/>
  </w:num>
  <w:num w:numId="12">
    <w:abstractNumId w:val="25"/>
  </w:num>
  <w:num w:numId="13">
    <w:abstractNumId w:val="28"/>
  </w:num>
  <w:num w:numId="14">
    <w:abstractNumId w:val="12"/>
  </w:num>
  <w:num w:numId="15">
    <w:abstractNumId w:val="6"/>
  </w:num>
  <w:num w:numId="16">
    <w:abstractNumId w:val="20"/>
  </w:num>
  <w:num w:numId="17">
    <w:abstractNumId w:val="24"/>
  </w:num>
  <w:num w:numId="18">
    <w:abstractNumId w:val="9"/>
  </w:num>
  <w:num w:numId="19">
    <w:abstractNumId w:val="4"/>
  </w:num>
  <w:num w:numId="20">
    <w:abstractNumId w:val="3"/>
  </w:num>
  <w:num w:numId="21">
    <w:abstractNumId w:val="5"/>
  </w:num>
  <w:num w:numId="22">
    <w:abstractNumId w:val="7"/>
  </w:num>
  <w:num w:numId="23">
    <w:abstractNumId w:val="14"/>
  </w:num>
  <w:num w:numId="24">
    <w:abstractNumId w:val="21"/>
  </w:num>
  <w:num w:numId="25">
    <w:abstractNumId w:val="1"/>
  </w:num>
  <w:num w:numId="26">
    <w:abstractNumId w:val="15"/>
  </w:num>
  <w:num w:numId="27">
    <w:abstractNumId w:val="2"/>
  </w:num>
  <w:num w:numId="28">
    <w:abstractNumId w:val="10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D5"/>
    <w:rsid w:val="000068CC"/>
    <w:rsid w:val="00010FC3"/>
    <w:rsid w:val="00014628"/>
    <w:rsid w:val="0001482A"/>
    <w:rsid w:val="00015E08"/>
    <w:rsid w:val="00023DC6"/>
    <w:rsid w:val="000259F9"/>
    <w:rsid w:val="0003009E"/>
    <w:rsid w:val="00033668"/>
    <w:rsid w:val="0003370E"/>
    <w:rsid w:val="000402B6"/>
    <w:rsid w:val="0004247D"/>
    <w:rsid w:val="000458A8"/>
    <w:rsid w:val="0005370B"/>
    <w:rsid w:val="00064CB5"/>
    <w:rsid w:val="000677FB"/>
    <w:rsid w:val="00067A46"/>
    <w:rsid w:val="000710E6"/>
    <w:rsid w:val="00074417"/>
    <w:rsid w:val="000755FF"/>
    <w:rsid w:val="0007780C"/>
    <w:rsid w:val="00077DAC"/>
    <w:rsid w:val="0008024C"/>
    <w:rsid w:val="00085B6A"/>
    <w:rsid w:val="00085E1F"/>
    <w:rsid w:val="00093198"/>
    <w:rsid w:val="00095D2E"/>
    <w:rsid w:val="000964A5"/>
    <w:rsid w:val="00096B2B"/>
    <w:rsid w:val="000A15ED"/>
    <w:rsid w:val="000B025C"/>
    <w:rsid w:val="000B628D"/>
    <w:rsid w:val="000B6B38"/>
    <w:rsid w:val="000C08B5"/>
    <w:rsid w:val="000C42E4"/>
    <w:rsid w:val="000C4689"/>
    <w:rsid w:val="000D1AF8"/>
    <w:rsid w:val="000E0783"/>
    <w:rsid w:val="000E7794"/>
    <w:rsid w:val="000F1C30"/>
    <w:rsid w:val="000F20A4"/>
    <w:rsid w:val="000F4428"/>
    <w:rsid w:val="0010021E"/>
    <w:rsid w:val="001036B0"/>
    <w:rsid w:val="001059F1"/>
    <w:rsid w:val="001114C0"/>
    <w:rsid w:val="001206A1"/>
    <w:rsid w:val="00121464"/>
    <w:rsid w:val="00122E77"/>
    <w:rsid w:val="00126C7F"/>
    <w:rsid w:val="00130A1F"/>
    <w:rsid w:val="0013161A"/>
    <w:rsid w:val="00132B83"/>
    <w:rsid w:val="001442E8"/>
    <w:rsid w:val="00145946"/>
    <w:rsid w:val="00146E26"/>
    <w:rsid w:val="00152B04"/>
    <w:rsid w:val="0015700A"/>
    <w:rsid w:val="001577E8"/>
    <w:rsid w:val="00162EF7"/>
    <w:rsid w:val="00164C69"/>
    <w:rsid w:val="00165B7C"/>
    <w:rsid w:val="00166060"/>
    <w:rsid w:val="001815C8"/>
    <w:rsid w:val="00181770"/>
    <w:rsid w:val="001821B9"/>
    <w:rsid w:val="0019194D"/>
    <w:rsid w:val="00191FC2"/>
    <w:rsid w:val="00194E20"/>
    <w:rsid w:val="00196A5B"/>
    <w:rsid w:val="00196E37"/>
    <w:rsid w:val="001A5FAB"/>
    <w:rsid w:val="001B4BEE"/>
    <w:rsid w:val="001B789D"/>
    <w:rsid w:val="001C10AA"/>
    <w:rsid w:val="001C2711"/>
    <w:rsid w:val="001D1733"/>
    <w:rsid w:val="001D35E7"/>
    <w:rsid w:val="001E0978"/>
    <w:rsid w:val="001E28D7"/>
    <w:rsid w:val="001E5251"/>
    <w:rsid w:val="001E7F1D"/>
    <w:rsid w:val="001F11E5"/>
    <w:rsid w:val="001F186E"/>
    <w:rsid w:val="001F2EF6"/>
    <w:rsid w:val="002015DD"/>
    <w:rsid w:val="002049C0"/>
    <w:rsid w:val="00205272"/>
    <w:rsid w:val="00207D1B"/>
    <w:rsid w:val="00213F2A"/>
    <w:rsid w:val="00214A00"/>
    <w:rsid w:val="00215F2D"/>
    <w:rsid w:val="002162A2"/>
    <w:rsid w:val="00220275"/>
    <w:rsid w:val="002227E7"/>
    <w:rsid w:val="00223F19"/>
    <w:rsid w:val="002301D2"/>
    <w:rsid w:val="00231596"/>
    <w:rsid w:val="002320DA"/>
    <w:rsid w:val="00232EE1"/>
    <w:rsid w:val="002410A9"/>
    <w:rsid w:val="00243442"/>
    <w:rsid w:val="00244C64"/>
    <w:rsid w:val="00247AC6"/>
    <w:rsid w:val="002516A0"/>
    <w:rsid w:val="002521B7"/>
    <w:rsid w:val="00252885"/>
    <w:rsid w:val="00256D92"/>
    <w:rsid w:val="0026350E"/>
    <w:rsid w:val="00264F73"/>
    <w:rsid w:val="00272ACA"/>
    <w:rsid w:val="00272BA4"/>
    <w:rsid w:val="00272DB7"/>
    <w:rsid w:val="00283944"/>
    <w:rsid w:val="002970AE"/>
    <w:rsid w:val="002A4B47"/>
    <w:rsid w:val="002A6E27"/>
    <w:rsid w:val="002B7AB1"/>
    <w:rsid w:val="002C10D9"/>
    <w:rsid w:val="002C4683"/>
    <w:rsid w:val="002C527A"/>
    <w:rsid w:val="002C6A97"/>
    <w:rsid w:val="002D4F20"/>
    <w:rsid w:val="002D641A"/>
    <w:rsid w:val="002E58DD"/>
    <w:rsid w:val="002E6D2E"/>
    <w:rsid w:val="002F6A2C"/>
    <w:rsid w:val="00304219"/>
    <w:rsid w:val="00313A57"/>
    <w:rsid w:val="00314C61"/>
    <w:rsid w:val="00316D6C"/>
    <w:rsid w:val="00316F57"/>
    <w:rsid w:val="00320C87"/>
    <w:rsid w:val="00347009"/>
    <w:rsid w:val="00347A76"/>
    <w:rsid w:val="00350145"/>
    <w:rsid w:val="00360D0D"/>
    <w:rsid w:val="003645C3"/>
    <w:rsid w:val="003645F7"/>
    <w:rsid w:val="00371DF6"/>
    <w:rsid w:val="00375893"/>
    <w:rsid w:val="00381408"/>
    <w:rsid w:val="00384DC1"/>
    <w:rsid w:val="00386695"/>
    <w:rsid w:val="0039299B"/>
    <w:rsid w:val="003A1536"/>
    <w:rsid w:val="003A27FB"/>
    <w:rsid w:val="003A4550"/>
    <w:rsid w:val="003A6BAC"/>
    <w:rsid w:val="003A73C0"/>
    <w:rsid w:val="003B388A"/>
    <w:rsid w:val="003B3B01"/>
    <w:rsid w:val="003C1C11"/>
    <w:rsid w:val="003C2C25"/>
    <w:rsid w:val="003C697B"/>
    <w:rsid w:val="003C6BAD"/>
    <w:rsid w:val="003C75A8"/>
    <w:rsid w:val="003D2615"/>
    <w:rsid w:val="003D274D"/>
    <w:rsid w:val="003D3724"/>
    <w:rsid w:val="003E0A17"/>
    <w:rsid w:val="0040797C"/>
    <w:rsid w:val="004103B5"/>
    <w:rsid w:val="004108B8"/>
    <w:rsid w:val="004213E8"/>
    <w:rsid w:val="004242F1"/>
    <w:rsid w:val="004318CD"/>
    <w:rsid w:val="00435257"/>
    <w:rsid w:val="0043526D"/>
    <w:rsid w:val="004373C7"/>
    <w:rsid w:val="00440453"/>
    <w:rsid w:val="00441C33"/>
    <w:rsid w:val="00447132"/>
    <w:rsid w:val="00457432"/>
    <w:rsid w:val="0046404B"/>
    <w:rsid w:val="00464A45"/>
    <w:rsid w:val="00464B80"/>
    <w:rsid w:val="0046671F"/>
    <w:rsid w:val="00470AC4"/>
    <w:rsid w:val="00472FD5"/>
    <w:rsid w:val="004802AF"/>
    <w:rsid w:val="004873A8"/>
    <w:rsid w:val="0049196A"/>
    <w:rsid w:val="00493E2F"/>
    <w:rsid w:val="004974A7"/>
    <w:rsid w:val="004A6C99"/>
    <w:rsid w:val="004B729F"/>
    <w:rsid w:val="004C3646"/>
    <w:rsid w:val="004C744E"/>
    <w:rsid w:val="004D08CC"/>
    <w:rsid w:val="004D6BEA"/>
    <w:rsid w:val="004E4E90"/>
    <w:rsid w:val="004E745F"/>
    <w:rsid w:val="004E7A03"/>
    <w:rsid w:val="004F0F14"/>
    <w:rsid w:val="004F0FA3"/>
    <w:rsid w:val="004F1BA9"/>
    <w:rsid w:val="004F3E38"/>
    <w:rsid w:val="00503068"/>
    <w:rsid w:val="00504882"/>
    <w:rsid w:val="00512D13"/>
    <w:rsid w:val="005154A6"/>
    <w:rsid w:val="00516D69"/>
    <w:rsid w:val="00524708"/>
    <w:rsid w:val="00526C58"/>
    <w:rsid w:val="00532CE1"/>
    <w:rsid w:val="0053333C"/>
    <w:rsid w:val="005549F5"/>
    <w:rsid w:val="0055785A"/>
    <w:rsid w:val="00561B98"/>
    <w:rsid w:val="00563A3A"/>
    <w:rsid w:val="00566794"/>
    <w:rsid w:val="00576B42"/>
    <w:rsid w:val="00577BF2"/>
    <w:rsid w:val="005800DE"/>
    <w:rsid w:val="00582675"/>
    <w:rsid w:val="00583AF7"/>
    <w:rsid w:val="00585228"/>
    <w:rsid w:val="0058761A"/>
    <w:rsid w:val="005910AF"/>
    <w:rsid w:val="00594E53"/>
    <w:rsid w:val="005A1602"/>
    <w:rsid w:val="005B3D8E"/>
    <w:rsid w:val="005B4A7C"/>
    <w:rsid w:val="005B50BC"/>
    <w:rsid w:val="005B6438"/>
    <w:rsid w:val="005B7B05"/>
    <w:rsid w:val="005C0D09"/>
    <w:rsid w:val="005C2298"/>
    <w:rsid w:val="005D51D8"/>
    <w:rsid w:val="005D5E78"/>
    <w:rsid w:val="005D7D38"/>
    <w:rsid w:val="005E7BC4"/>
    <w:rsid w:val="005F4F58"/>
    <w:rsid w:val="005F5F10"/>
    <w:rsid w:val="00602E6C"/>
    <w:rsid w:val="00606F7C"/>
    <w:rsid w:val="00607116"/>
    <w:rsid w:val="00607686"/>
    <w:rsid w:val="00612C46"/>
    <w:rsid w:val="00612EFE"/>
    <w:rsid w:val="0062395A"/>
    <w:rsid w:val="00624167"/>
    <w:rsid w:val="00625DCA"/>
    <w:rsid w:val="0062713D"/>
    <w:rsid w:val="00630BF8"/>
    <w:rsid w:val="00632D9A"/>
    <w:rsid w:val="00635E53"/>
    <w:rsid w:val="0064402F"/>
    <w:rsid w:val="006507BA"/>
    <w:rsid w:val="00651777"/>
    <w:rsid w:val="00651CAE"/>
    <w:rsid w:val="00654778"/>
    <w:rsid w:val="00661A5A"/>
    <w:rsid w:val="006730EB"/>
    <w:rsid w:val="0067386B"/>
    <w:rsid w:val="00673FF2"/>
    <w:rsid w:val="00683E23"/>
    <w:rsid w:val="00687151"/>
    <w:rsid w:val="0069597B"/>
    <w:rsid w:val="006A0550"/>
    <w:rsid w:val="006A3E41"/>
    <w:rsid w:val="006A6DC4"/>
    <w:rsid w:val="006A7B50"/>
    <w:rsid w:val="006B04A1"/>
    <w:rsid w:val="006B1828"/>
    <w:rsid w:val="006B5822"/>
    <w:rsid w:val="006C5DD5"/>
    <w:rsid w:val="006C6889"/>
    <w:rsid w:val="006C69C4"/>
    <w:rsid w:val="006C7F05"/>
    <w:rsid w:val="006D2B62"/>
    <w:rsid w:val="006D33B8"/>
    <w:rsid w:val="006D4A14"/>
    <w:rsid w:val="006D5822"/>
    <w:rsid w:val="006D7F11"/>
    <w:rsid w:val="006E7829"/>
    <w:rsid w:val="006F0BA0"/>
    <w:rsid w:val="006F1670"/>
    <w:rsid w:val="006F3734"/>
    <w:rsid w:val="006F58AC"/>
    <w:rsid w:val="006F7D6A"/>
    <w:rsid w:val="00700178"/>
    <w:rsid w:val="00704C7B"/>
    <w:rsid w:val="00707E3F"/>
    <w:rsid w:val="00712114"/>
    <w:rsid w:val="00713863"/>
    <w:rsid w:val="00720CF0"/>
    <w:rsid w:val="00720E01"/>
    <w:rsid w:val="0072161C"/>
    <w:rsid w:val="007277B6"/>
    <w:rsid w:val="00730161"/>
    <w:rsid w:val="00730FB0"/>
    <w:rsid w:val="00732E09"/>
    <w:rsid w:val="007341E5"/>
    <w:rsid w:val="00741733"/>
    <w:rsid w:val="00746E36"/>
    <w:rsid w:val="00752D0E"/>
    <w:rsid w:val="00754011"/>
    <w:rsid w:val="00754D8F"/>
    <w:rsid w:val="0075703F"/>
    <w:rsid w:val="00760AE5"/>
    <w:rsid w:val="00761968"/>
    <w:rsid w:val="00761E0F"/>
    <w:rsid w:val="00763693"/>
    <w:rsid w:val="007706BC"/>
    <w:rsid w:val="00770989"/>
    <w:rsid w:val="00783338"/>
    <w:rsid w:val="00786B57"/>
    <w:rsid w:val="007904F9"/>
    <w:rsid w:val="00793515"/>
    <w:rsid w:val="00793E85"/>
    <w:rsid w:val="00794D91"/>
    <w:rsid w:val="00795DA6"/>
    <w:rsid w:val="007A17DF"/>
    <w:rsid w:val="007A1927"/>
    <w:rsid w:val="007A3554"/>
    <w:rsid w:val="007A4940"/>
    <w:rsid w:val="007A4A93"/>
    <w:rsid w:val="007B035B"/>
    <w:rsid w:val="007B49B3"/>
    <w:rsid w:val="007B7495"/>
    <w:rsid w:val="007C1130"/>
    <w:rsid w:val="007C3459"/>
    <w:rsid w:val="007C412B"/>
    <w:rsid w:val="007C44A7"/>
    <w:rsid w:val="007C75B3"/>
    <w:rsid w:val="007D3CA5"/>
    <w:rsid w:val="007D6193"/>
    <w:rsid w:val="007D6B37"/>
    <w:rsid w:val="007E49FB"/>
    <w:rsid w:val="007F1221"/>
    <w:rsid w:val="007F127E"/>
    <w:rsid w:val="007F30A0"/>
    <w:rsid w:val="007F5503"/>
    <w:rsid w:val="007F62CB"/>
    <w:rsid w:val="007F6B0C"/>
    <w:rsid w:val="00800907"/>
    <w:rsid w:val="008027DC"/>
    <w:rsid w:val="00803429"/>
    <w:rsid w:val="00805128"/>
    <w:rsid w:val="00805A66"/>
    <w:rsid w:val="00811FA5"/>
    <w:rsid w:val="00813C06"/>
    <w:rsid w:val="0081530B"/>
    <w:rsid w:val="00820732"/>
    <w:rsid w:val="008249D5"/>
    <w:rsid w:val="0082669D"/>
    <w:rsid w:val="0083049C"/>
    <w:rsid w:val="008304E3"/>
    <w:rsid w:val="00841B7F"/>
    <w:rsid w:val="0084391E"/>
    <w:rsid w:val="00844FDF"/>
    <w:rsid w:val="00847F03"/>
    <w:rsid w:val="00851812"/>
    <w:rsid w:val="008534D9"/>
    <w:rsid w:val="008544EF"/>
    <w:rsid w:val="00855271"/>
    <w:rsid w:val="00855C9E"/>
    <w:rsid w:val="00857209"/>
    <w:rsid w:val="00863885"/>
    <w:rsid w:val="008678F7"/>
    <w:rsid w:val="008713E1"/>
    <w:rsid w:val="00871ABA"/>
    <w:rsid w:val="008746EE"/>
    <w:rsid w:val="00875D9A"/>
    <w:rsid w:val="00877ECB"/>
    <w:rsid w:val="00884E2E"/>
    <w:rsid w:val="0088557C"/>
    <w:rsid w:val="00887EE5"/>
    <w:rsid w:val="0089195B"/>
    <w:rsid w:val="008937FD"/>
    <w:rsid w:val="00894660"/>
    <w:rsid w:val="00894DCC"/>
    <w:rsid w:val="0089640F"/>
    <w:rsid w:val="008B26E3"/>
    <w:rsid w:val="008B273D"/>
    <w:rsid w:val="008B48DE"/>
    <w:rsid w:val="008C335C"/>
    <w:rsid w:val="008C3724"/>
    <w:rsid w:val="008C3B16"/>
    <w:rsid w:val="008D40E0"/>
    <w:rsid w:val="008E13D3"/>
    <w:rsid w:val="008E5730"/>
    <w:rsid w:val="008F1858"/>
    <w:rsid w:val="008F33E4"/>
    <w:rsid w:val="008F6328"/>
    <w:rsid w:val="008F6628"/>
    <w:rsid w:val="0090212B"/>
    <w:rsid w:val="0091208E"/>
    <w:rsid w:val="0091618D"/>
    <w:rsid w:val="00916513"/>
    <w:rsid w:val="009261B4"/>
    <w:rsid w:val="0093764B"/>
    <w:rsid w:val="00940137"/>
    <w:rsid w:val="009408F7"/>
    <w:rsid w:val="00943341"/>
    <w:rsid w:val="00954DF4"/>
    <w:rsid w:val="00955700"/>
    <w:rsid w:val="00961324"/>
    <w:rsid w:val="00961D2D"/>
    <w:rsid w:val="009642B5"/>
    <w:rsid w:val="00964DC9"/>
    <w:rsid w:val="00967718"/>
    <w:rsid w:val="00982374"/>
    <w:rsid w:val="00982AF2"/>
    <w:rsid w:val="00985666"/>
    <w:rsid w:val="00986CA7"/>
    <w:rsid w:val="009A27DE"/>
    <w:rsid w:val="009A3406"/>
    <w:rsid w:val="009A4A88"/>
    <w:rsid w:val="009A665B"/>
    <w:rsid w:val="009B3464"/>
    <w:rsid w:val="009B6757"/>
    <w:rsid w:val="009C0FB7"/>
    <w:rsid w:val="009C7891"/>
    <w:rsid w:val="009D2D6D"/>
    <w:rsid w:val="009D5099"/>
    <w:rsid w:val="009D7BF9"/>
    <w:rsid w:val="009E089D"/>
    <w:rsid w:val="009E1AB9"/>
    <w:rsid w:val="009E23FF"/>
    <w:rsid w:val="009E4ABE"/>
    <w:rsid w:val="009E5C3E"/>
    <w:rsid w:val="009F0B83"/>
    <w:rsid w:val="009F72A5"/>
    <w:rsid w:val="00A00640"/>
    <w:rsid w:val="00A0198B"/>
    <w:rsid w:val="00A05C83"/>
    <w:rsid w:val="00A05CA3"/>
    <w:rsid w:val="00A066D3"/>
    <w:rsid w:val="00A107A5"/>
    <w:rsid w:val="00A14A24"/>
    <w:rsid w:val="00A168A7"/>
    <w:rsid w:val="00A17C44"/>
    <w:rsid w:val="00A219C0"/>
    <w:rsid w:val="00A24349"/>
    <w:rsid w:val="00A33D61"/>
    <w:rsid w:val="00A35B8B"/>
    <w:rsid w:val="00A40FC1"/>
    <w:rsid w:val="00A44EBD"/>
    <w:rsid w:val="00A451F2"/>
    <w:rsid w:val="00A519A6"/>
    <w:rsid w:val="00A53D6F"/>
    <w:rsid w:val="00A56B31"/>
    <w:rsid w:val="00A57440"/>
    <w:rsid w:val="00A62703"/>
    <w:rsid w:val="00A62DDA"/>
    <w:rsid w:val="00A636F7"/>
    <w:rsid w:val="00A6575F"/>
    <w:rsid w:val="00A723E7"/>
    <w:rsid w:val="00A73DF8"/>
    <w:rsid w:val="00A7598E"/>
    <w:rsid w:val="00A76A7D"/>
    <w:rsid w:val="00A77F92"/>
    <w:rsid w:val="00A85069"/>
    <w:rsid w:val="00AA263F"/>
    <w:rsid w:val="00AA341F"/>
    <w:rsid w:val="00AA3D55"/>
    <w:rsid w:val="00AB0866"/>
    <w:rsid w:val="00AB662C"/>
    <w:rsid w:val="00AC0598"/>
    <w:rsid w:val="00AC1299"/>
    <w:rsid w:val="00AD1EA0"/>
    <w:rsid w:val="00AD415F"/>
    <w:rsid w:val="00AE192C"/>
    <w:rsid w:val="00AE5463"/>
    <w:rsid w:val="00AE5CF4"/>
    <w:rsid w:val="00AF0E7A"/>
    <w:rsid w:val="00AF3C14"/>
    <w:rsid w:val="00AF430E"/>
    <w:rsid w:val="00AF7A39"/>
    <w:rsid w:val="00B00E71"/>
    <w:rsid w:val="00B017CD"/>
    <w:rsid w:val="00B02377"/>
    <w:rsid w:val="00B02555"/>
    <w:rsid w:val="00B03242"/>
    <w:rsid w:val="00B14B80"/>
    <w:rsid w:val="00B20897"/>
    <w:rsid w:val="00B21F07"/>
    <w:rsid w:val="00B226C5"/>
    <w:rsid w:val="00B234CA"/>
    <w:rsid w:val="00B25F9D"/>
    <w:rsid w:val="00B3202B"/>
    <w:rsid w:val="00B34944"/>
    <w:rsid w:val="00B35C17"/>
    <w:rsid w:val="00B3767A"/>
    <w:rsid w:val="00B40B1D"/>
    <w:rsid w:val="00B44D14"/>
    <w:rsid w:val="00B51AA6"/>
    <w:rsid w:val="00B668D8"/>
    <w:rsid w:val="00B70AEE"/>
    <w:rsid w:val="00B726A9"/>
    <w:rsid w:val="00B7272D"/>
    <w:rsid w:val="00B73A46"/>
    <w:rsid w:val="00B767C6"/>
    <w:rsid w:val="00B76F44"/>
    <w:rsid w:val="00B77124"/>
    <w:rsid w:val="00B9043E"/>
    <w:rsid w:val="00B92720"/>
    <w:rsid w:val="00BA09ED"/>
    <w:rsid w:val="00BA0D3C"/>
    <w:rsid w:val="00BA0EF3"/>
    <w:rsid w:val="00BA6CFC"/>
    <w:rsid w:val="00BB39C6"/>
    <w:rsid w:val="00BB463D"/>
    <w:rsid w:val="00BB5D1F"/>
    <w:rsid w:val="00BC1A9F"/>
    <w:rsid w:val="00BD0E59"/>
    <w:rsid w:val="00BD79AE"/>
    <w:rsid w:val="00BE14C6"/>
    <w:rsid w:val="00BE3825"/>
    <w:rsid w:val="00BF4C86"/>
    <w:rsid w:val="00BF5344"/>
    <w:rsid w:val="00C00035"/>
    <w:rsid w:val="00C01824"/>
    <w:rsid w:val="00C01E78"/>
    <w:rsid w:val="00C025BD"/>
    <w:rsid w:val="00C051F4"/>
    <w:rsid w:val="00C0703B"/>
    <w:rsid w:val="00C0787C"/>
    <w:rsid w:val="00C07A8A"/>
    <w:rsid w:val="00C11496"/>
    <w:rsid w:val="00C13FA9"/>
    <w:rsid w:val="00C300AA"/>
    <w:rsid w:val="00C314F4"/>
    <w:rsid w:val="00C42C6C"/>
    <w:rsid w:val="00C439D4"/>
    <w:rsid w:val="00C442FB"/>
    <w:rsid w:val="00C51297"/>
    <w:rsid w:val="00C529D4"/>
    <w:rsid w:val="00C6163E"/>
    <w:rsid w:val="00C61F2E"/>
    <w:rsid w:val="00C725F8"/>
    <w:rsid w:val="00C73A43"/>
    <w:rsid w:val="00C80556"/>
    <w:rsid w:val="00C81EDD"/>
    <w:rsid w:val="00C850FF"/>
    <w:rsid w:val="00C915C0"/>
    <w:rsid w:val="00C9444A"/>
    <w:rsid w:val="00C95F6A"/>
    <w:rsid w:val="00C96AED"/>
    <w:rsid w:val="00C97128"/>
    <w:rsid w:val="00C97180"/>
    <w:rsid w:val="00CA2375"/>
    <w:rsid w:val="00CA7315"/>
    <w:rsid w:val="00CB2D8D"/>
    <w:rsid w:val="00CC096D"/>
    <w:rsid w:val="00CC137A"/>
    <w:rsid w:val="00CC24B7"/>
    <w:rsid w:val="00CC5A2A"/>
    <w:rsid w:val="00CD3CE3"/>
    <w:rsid w:val="00CD4D5F"/>
    <w:rsid w:val="00CE42C1"/>
    <w:rsid w:val="00CE6176"/>
    <w:rsid w:val="00CF6236"/>
    <w:rsid w:val="00CF7CC9"/>
    <w:rsid w:val="00D01436"/>
    <w:rsid w:val="00D04450"/>
    <w:rsid w:val="00D04521"/>
    <w:rsid w:val="00D05E5F"/>
    <w:rsid w:val="00D10C7E"/>
    <w:rsid w:val="00D11C4D"/>
    <w:rsid w:val="00D14559"/>
    <w:rsid w:val="00D21BC7"/>
    <w:rsid w:val="00D221E2"/>
    <w:rsid w:val="00D31C21"/>
    <w:rsid w:val="00D366B7"/>
    <w:rsid w:val="00D45189"/>
    <w:rsid w:val="00D4633F"/>
    <w:rsid w:val="00D47712"/>
    <w:rsid w:val="00D501FC"/>
    <w:rsid w:val="00D52E0F"/>
    <w:rsid w:val="00D53848"/>
    <w:rsid w:val="00D552AB"/>
    <w:rsid w:val="00D6543B"/>
    <w:rsid w:val="00D66246"/>
    <w:rsid w:val="00D71EC6"/>
    <w:rsid w:val="00D73AF2"/>
    <w:rsid w:val="00D80925"/>
    <w:rsid w:val="00D85421"/>
    <w:rsid w:val="00D861A6"/>
    <w:rsid w:val="00D92EBD"/>
    <w:rsid w:val="00D9638E"/>
    <w:rsid w:val="00DA056C"/>
    <w:rsid w:val="00DA65A0"/>
    <w:rsid w:val="00DB260E"/>
    <w:rsid w:val="00DB311E"/>
    <w:rsid w:val="00DB449D"/>
    <w:rsid w:val="00DB7506"/>
    <w:rsid w:val="00DC3831"/>
    <w:rsid w:val="00DC47C4"/>
    <w:rsid w:val="00DC4EB2"/>
    <w:rsid w:val="00DC5886"/>
    <w:rsid w:val="00DD0B7D"/>
    <w:rsid w:val="00DD3C49"/>
    <w:rsid w:val="00DD69DE"/>
    <w:rsid w:val="00DD6CED"/>
    <w:rsid w:val="00DE1878"/>
    <w:rsid w:val="00DE1A5F"/>
    <w:rsid w:val="00DE2E01"/>
    <w:rsid w:val="00DE3177"/>
    <w:rsid w:val="00DE5C91"/>
    <w:rsid w:val="00DF7DF9"/>
    <w:rsid w:val="00E00FDB"/>
    <w:rsid w:val="00E03AC3"/>
    <w:rsid w:val="00E03DD4"/>
    <w:rsid w:val="00E100C3"/>
    <w:rsid w:val="00E15CDC"/>
    <w:rsid w:val="00E27DB4"/>
    <w:rsid w:val="00E303B6"/>
    <w:rsid w:val="00E303C4"/>
    <w:rsid w:val="00E30DFC"/>
    <w:rsid w:val="00E34D48"/>
    <w:rsid w:val="00E409C5"/>
    <w:rsid w:val="00E40C1C"/>
    <w:rsid w:val="00E432C0"/>
    <w:rsid w:val="00E464B2"/>
    <w:rsid w:val="00E46751"/>
    <w:rsid w:val="00E52A5B"/>
    <w:rsid w:val="00E56753"/>
    <w:rsid w:val="00E57A26"/>
    <w:rsid w:val="00E612F0"/>
    <w:rsid w:val="00E66E37"/>
    <w:rsid w:val="00E7381E"/>
    <w:rsid w:val="00E851A6"/>
    <w:rsid w:val="00E9126D"/>
    <w:rsid w:val="00E94CF1"/>
    <w:rsid w:val="00E94F3A"/>
    <w:rsid w:val="00EA1452"/>
    <w:rsid w:val="00EA2002"/>
    <w:rsid w:val="00EA4C98"/>
    <w:rsid w:val="00EA784B"/>
    <w:rsid w:val="00EB12E2"/>
    <w:rsid w:val="00EB17EC"/>
    <w:rsid w:val="00EB24AB"/>
    <w:rsid w:val="00EB711F"/>
    <w:rsid w:val="00EB73F3"/>
    <w:rsid w:val="00EB7ED6"/>
    <w:rsid w:val="00ED03CA"/>
    <w:rsid w:val="00ED4D59"/>
    <w:rsid w:val="00EE7A95"/>
    <w:rsid w:val="00EE7C0E"/>
    <w:rsid w:val="00EF06A2"/>
    <w:rsid w:val="00EF6AA5"/>
    <w:rsid w:val="00F00600"/>
    <w:rsid w:val="00F02526"/>
    <w:rsid w:val="00F028B3"/>
    <w:rsid w:val="00F0472F"/>
    <w:rsid w:val="00F16771"/>
    <w:rsid w:val="00F16D2C"/>
    <w:rsid w:val="00F23D2F"/>
    <w:rsid w:val="00F27945"/>
    <w:rsid w:val="00F31472"/>
    <w:rsid w:val="00F337DE"/>
    <w:rsid w:val="00F3585B"/>
    <w:rsid w:val="00F40BD4"/>
    <w:rsid w:val="00F5115A"/>
    <w:rsid w:val="00F53254"/>
    <w:rsid w:val="00F5371B"/>
    <w:rsid w:val="00F5611F"/>
    <w:rsid w:val="00F61B66"/>
    <w:rsid w:val="00F62D98"/>
    <w:rsid w:val="00F64CB7"/>
    <w:rsid w:val="00F67C47"/>
    <w:rsid w:val="00F708BC"/>
    <w:rsid w:val="00F76BA5"/>
    <w:rsid w:val="00F83011"/>
    <w:rsid w:val="00F83100"/>
    <w:rsid w:val="00F84CD9"/>
    <w:rsid w:val="00F86D8D"/>
    <w:rsid w:val="00F91E18"/>
    <w:rsid w:val="00F9628D"/>
    <w:rsid w:val="00FA09B2"/>
    <w:rsid w:val="00FA4DCF"/>
    <w:rsid w:val="00FA6FCF"/>
    <w:rsid w:val="00FA76E7"/>
    <w:rsid w:val="00FB04BF"/>
    <w:rsid w:val="00FB192C"/>
    <w:rsid w:val="00FB3201"/>
    <w:rsid w:val="00FB599B"/>
    <w:rsid w:val="00FC2C37"/>
    <w:rsid w:val="00FC4734"/>
    <w:rsid w:val="00FD2CC1"/>
    <w:rsid w:val="00FD3A8A"/>
    <w:rsid w:val="00FD4DD8"/>
    <w:rsid w:val="00FD5F50"/>
    <w:rsid w:val="00FD7E3D"/>
    <w:rsid w:val="00FD7F4C"/>
    <w:rsid w:val="00FE1089"/>
    <w:rsid w:val="00FE7B61"/>
    <w:rsid w:val="00FF121F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18CD"/>
  </w:style>
  <w:style w:type="paragraph" w:styleId="Ttulo1">
    <w:name w:val="heading 1"/>
    <w:basedOn w:val="Normal"/>
    <w:next w:val="Normal"/>
    <w:link w:val="Ttulo1Car"/>
    <w:uiPriority w:val="9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link w:val="Ttulo2Car"/>
    <w:uiPriority w:val="9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link w:val="Ttulo3Car"/>
    <w:uiPriority w:val="9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link w:val="Ttulo4Car"/>
    <w:uiPriority w:val="9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ar"/>
    <w:uiPriority w:val="9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link w:val="Ttulo6Car"/>
    <w:uiPriority w:val="9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Textoindependiente">
    <w:name w:val="Body Text"/>
    <w:basedOn w:val="Normal"/>
    <w:link w:val="TextoindependienteCar"/>
    <w:uiPriority w:val="99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7C41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C412B"/>
    <w:rPr>
      <w:rFonts w:cs="Times New Roman"/>
    </w:rPr>
  </w:style>
  <w:style w:type="paragraph" w:styleId="Encabezado">
    <w:name w:val="header"/>
    <w:basedOn w:val="Normal"/>
    <w:link w:val="EncabezadoCar"/>
    <w:uiPriority w:val="99"/>
    <w:semiHidden/>
    <w:rsid w:val="007C41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semiHidden/>
    <w:rsid w:val="007C412B"/>
    <w:pPr>
      <w:spacing w:line="360" w:lineRule="auto"/>
    </w:pPr>
    <w:rPr>
      <w:rFonts w:ascii="Arial" w:hAnsi="Arial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C41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A4C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18CD"/>
  </w:style>
  <w:style w:type="paragraph" w:styleId="Ttulo1">
    <w:name w:val="heading 1"/>
    <w:basedOn w:val="Normal"/>
    <w:next w:val="Normal"/>
    <w:link w:val="Ttulo1Car"/>
    <w:uiPriority w:val="9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link w:val="Ttulo2Car"/>
    <w:uiPriority w:val="9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link w:val="Ttulo3Car"/>
    <w:uiPriority w:val="9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link w:val="Ttulo4Car"/>
    <w:uiPriority w:val="9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ar"/>
    <w:uiPriority w:val="9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link w:val="Ttulo6Car"/>
    <w:uiPriority w:val="9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Textoindependiente">
    <w:name w:val="Body Text"/>
    <w:basedOn w:val="Normal"/>
    <w:link w:val="TextoindependienteCar"/>
    <w:uiPriority w:val="99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7C41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C412B"/>
    <w:rPr>
      <w:rFonts w:cs="Times New Roman"/>
    </w:rPr>
  </w:style>
  <w:style w:type="paragraph" w:styleId="Encabezado">
    <w:name w:val="header"/>
    <w:basedOn w:val="Normal"/>
    <w:link w:val="EncabezadoCar"/>
    <w:uiPriority w:val="99"/>
    <w:semiHidden/>
    <w:rsid w:val="007C41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semiHidden/>
    <w:rsid w:val="007C412B"/>
    <w:pPr>
      <w:spacing w:line="360" w:lineRule="auto"/>
    </w:pPr>
    <w:rPr>
      <w:rFonts w:ascii="Arial" w:hAnsi="Arial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C41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A4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53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33545-5FBF-4E72-B2C1-5F505203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</Template>
  <TotalTime>6</TotalTime>
  <Pages>2</Pages>
  <Words>313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creator>ayarza</dc:creator>
  <cp:lastModifiedBy>Tribunal1</cp:lastModifiedBy>
  <cp:revision>4</cp:revision>
  <cp:lastPrinted>2017-09-18T19:16:00Z</cp:lastPrinted>
  <dcterms:created xsi:type="dcterms:W3CDTF">2017-09-18T18:22:00Z</dcterms:created>
  <dcterms:modified xsi:type="dcterms:W3CDTF">2017-12-14T18:44:00Z</dcterms:modified>
</cp:coreProperties>
</file>