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E4" w:rsidRPr="008A2DE4" w:rsidRDefault="008A2DE4" w:rsidP="00B127B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lang w:val="es-ES_tradnl"/>
        </w:rPr>
      </w:pPr>
      <w:r w:rsidRPr="008A2DE4">
        <w:rPr>
          <w:rFonts w:ascii="Arial" w:hAnsi="Arial" w:cs="Arial"/>
          <w:lang w:val="es-ES_tradnl"/>
        </w:rPr>
        <w:t>RESOLUCION ADOPTADA POR EL</w:t>
      </w:r>
    </w:p>
    <w:p w:rsidR="008A2DE4" w:rsidRPr="008A2DE4" w:rsidRDefault="008A2DE4" w:rsidP="00B127B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lang w:val="es-ES_tradnl"/>
        </w:rPr>
      </w:pPr>
      <w:r w:rsidRPr="008A2DE4">
        <w:rPr>
          <w:rFonts w:ascii="Arial" w:hAnsi="Arial" w:cs="Arial"/>
          <w:lang w:val="es-ES_tradnl"/>
        </w:rPr>
        <w:t>TRIBUNAL DE CUENTAS</w:t>
      </w:r>
    </w:p>
    <w:p w:rsidR="008A2DE4" w:rsidRPr="008A2DE4" w:rsidRDefault="008A2DE4" w:rsidP="00B127B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lang w:val="es-ES_tradnl"/>
        </w:rPr>
      </w:pPr>
      <w:r w:rsidRPr="008A2DE4">
        <w:rPr>
          <w:rFonts w:ascii="Arial" w:hAnsi="Arial" w:cs="Arial"/>
          <w:lang w:val="es-ES_tradnl"/>
        </w:rPr>
        <w:t>EN SESION DE FECHA  3 DE ABRIL DE  2013</w:t>
      </w:r>
    </w:p>
    <w:p w:rsidR="008A2DE4" w:rsidRPr="00BA2357" w:rsidRDefault="008A2DE4" w:rsidP="00B127B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lang w:val="es-UY"/>
        </w:rPr>
      </w:pPr>
      <w:r w:rsidRPr="00BA2357">
        <w:rPr>
          <w:rFonts w:ascii="Arial" w:hAnsi="Arial" w:cs="Arial"/>
          <w:lang w:val="es-UY"/>
        </w:rPr>
        <w:t xml:space="preserve">(E. E. Nº 2013-17-1-0000030, </w:t>
      </w:r>
      <w:proofErr w:type="spellStart"/>
      <w:r w:rsidRPr="00BA2357">
        <w:rPr>
          <w:rFonts w:ascii="Arial" w:hAnsi="Arial" w:cs="Arial"/>
          <w:lang w:val="es-UY"/>
        </w:rPr>
        <w:t>Ent</w:t>
      </w:r>
      <w:proofErr w:type="spellEnd"/>
      <w:r w:rsidRPr="00BA2357">
        <w:rPr>
          <w:rFonts w:ascii="Arial" w:hAnsi="Arial" w:cs="Arial"/>
          <w:lang w:val="es-UY"/>
        </w:rPr>
        <w:t>. N° 1330/13)</w:t>
      </w:r>
    </w:p>
    <w:p w:rsidR="008A2DE4" w:rsidRPr="00BA2357" w:rsidRDefault="008A2DE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545E5D" w:rsidRDefault="006956E3" w:rsidP="006956E3">
      <w:pPr>
        <w:pStyle w:val="Ttulo"/>
        <w:ind w:firstLine="851"/>
        <w:jc w:val="both"/>
        <w:rPr>
          <w:b w:val="0"/>
          <w:bCs w:val="0"/>
          <w:u w:val="none"/>
        </w:rPr>
      </w:pPr>
      <w:r>
        <w:rPr>
          <w:u w:val="none"/>
        </w:rPr>
        <w:t>“</w:t>
      </w:r>
      <w:r w:rsidR="00545E5D">
        <w:rPr>
          <w:u w:val="none"/>
        </w:rPr>
        <w:t>VISTO:</w:t>
      </w:r>
      <w:r w:rsidR="00545E5D">
        <w:rPr>
          <w:b w:val="0"/>
          <w:bCs w:val="0"/>
          <w:u w:val="none"/>
        </w:rPr>
        <w:t xml:space="preserve"> las actuaciones remitidas por el Mi</w:t>
      </w:r>
      <w:r w:rsidR="00BA2357">
        <w:rPr>
          <w:b w:val="0"/>
          <w:bCs w:val="0"/>
          <w:u w:val="none"/>
        </w:rPr>
        <w:t xml:space="preserve">nisterio de Desarrollo Social  </w:t>
      </w:r>
      <w:r w:rsidR="00545E5D">
        <w:rPr>
          <w:b w:val="0"/>
          <w:bCs w:val="0"/>
          <w:u w:val="none"/>
        </w:rPr>
        <w:t>relacionadas con el llamado</w:t>
      </w:r>
      <w:r w:rsidR="00545E5D">
        <w:rPr>
          <w:b w:val="0"/>
          <w:bCs w:val="0"/>
          <w:u w:val="none"/>
          <w:lang w:val="es-ES_tradnl"/>
        </w:rPr>
        <w:t xml:space="preserve"> Nº</w:t>
      </w:r>
      <w:r w:rsidR="00545E5D">
        <w:rPr>
          <w:u w:val="none"/>
          <w:lang w:val="es-ES_tradnl"/>
        </w:rPr>
        <w:t>:</w:t>
      </w:r>
      <w:r w:rsidR="00545E5D">
        <w:rPr>
          <w:b w:val="0"/>
          <w:bCs w:val="0"/>
          <w:u w:val="none"/>
          <w:lang w:val="es-ES_tradnl"/>
        </w:rPr>
        <w:t xml:space="preserve"> 6098/2012</w:t>
      </w:r>
      <w:r w:rsidR="00545E5D">
        <w:rPr>
          <w:b w:val="0"/>
          <w:bCs w:val="0"/>
          <w:u w:val="none"/>
        </w:rPr>
        <w:t xml:space="preserve"> cuyo objeto es la  s</w:t>
      </w:r>
      <w:r w:rsidR="00545E5D">
        <w:rPr>
          <w:b w:val="0"/>
          <w:bCs w:val="0"/>
          <w:u w:val="none"/>
          <w:lang w:val="es-ES_tradnl"/>
        </w:rPr>
        <w:t>elección de Organizaciones de la Sociedad Civil y/o Cooperativas de Trabajo para ejecución y gestión de proyecto “Aulas Comunitarias</w:t>
      </w:r>
      <w:r w:rsidR="00BA2357">
        <w:rPr>
          <w:b w:val="0"/>
          <w:bCs w:val="0"/>
          <w:u w:val="none"/>
          <w:lang w:val="es-ES_tradnl"/>
        </w:rPr>
        <w:t>;</w:t>
      </w:r>
    </w:p>
    <w:p w:rsidR="00545E5D" w:rsidRDefault="00545E5D" w:rsidP="00B127BB">
      <w:pPr>
        <w:pStyle w:val="Ttulo"/>
        <w:ind w:firstLine="851"/>
        <w:jc w:val="both"/>
        <w:rPr>
          <w:b w:val="0"/>
          <w:bCs w:val="0"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 w:val="0"/>
          <w:u w:val="none"/>
        </w:rPr>
        <w:t>que cumplidos los trámites de estilo (publicaciones), al Acto de Apertura de la oferta técnica realizado co</w:t>
      </w:r>
      <w:bookmarkStart w:id="0" w:name="_GoBack"/>
      <w:bookmarkEnd w:id="0"/>
      <w:r>
        <w:rPr>
          <w:b w:val="0"/>
          <w:bCs w:val="0"/>
          <w:u w:val="none"/>
        </w:rPr>
        <w:t xml:space="preserve">n fecha  28.1.2013  se presentaron  las </w:t>
      </w:r>
      <w:r w:rsidR="00F234A4">
        <w:rPr>
          <w:b w:val="0"/>
          <w:bCs w:val="0"/>
          <w:u w:val="none"/>
        </w:rPr>
        <w:t>F</w:t>
      </w:r>
      <w:r>
        <w:rPr>
          <w:b w:val="0"/>
          <w:bCs w:val="0"/>
          <w:u w:val="none"/>
        </w:rPr>
        <w:t xml:space="preserve">irmas  Asociación Civil Acacia Durazno (Durazno), </w:t>
      </w:r>
      <w:r>
        <w:rPr>
          <w:b w:val="0"/>
          <w:bCs w:val="0"/>
          <w:u w:val="none"/>
          <w:lang w:val="es-ES_tradnl"/>
        </w:rPr>
        <w:t xml:space="preserve"> </w:t>
      </w:r>
      <w:r>
        <w:rPr>
          <w:b w:val="0"/>
          <w:bCs w:val="0"/>
          <w:u w:val="none"/>
        </w:rPr>
        <w:t xml:space="preserve">Asociación Civil Centro de Barrio Paso Ancho (Treinta y Tres), Iglesia Católica Apostólica Romana (ICAR) Diócesis de Melo-Obra Social San Martin (Treinta y Tres),  Cooperativa de Trabajo Hincapié (Cordón, Ciudad Vieja) y Asociación de Familiares y Amigos de Pacientes Psiquiátricos (AFAPD) (Durazno);  </w:t>
      </w:r>
    </w:p>
    <w:p w:rsidR="00545E5D" w:rsidRDefault="00545E5D" w:rsidP="00B127BB">
      <w:pPr>
        <w:pStyle w:val="Ttulo"/>
        <w:ind w:firstLine="2694"/>
        <w:jc w:val="both"/>
      </w:pPr>
      <w:r>
        <w:rPr>
          <w:u w:val="none"/>
        </w:rPr>
        <w:t>2)</w:t>
      </w:r>
      <w:r>
        <w:rPr>
          <w:b w:val="0"/>
          <w:bCs w:val="0"/>
          <w:u w:val="none"/>
        </w:rPr>
        <w:t xml:space="preserve"> que al acto de ape</w:t>
      </w:r>
      <w:r w:rsidR="00270C46">
        <w:rPr>
          <w:b w:val="0"/>
          <w:bCs w:val="0"/>
          <w:u w:val="none"/>
        </w:rPr>
        <w:t xml:space="preserve">rtura de ofertas económicas de </w:t>
      </w:r>
      <w:r>
        <w:rPr>
          <w:b w:val="0"/>
          <w:bCs w:val="0"/>
          <w:u w:val="none"/>
        </w:rPr>
        <w:t>fecha 1.03.2013, se presentaron: Asociación Civil Acacia (Durazno); Asociación Civil Centro de Barrio Paso Ancho (Treinta y Tres); Iglesia Católica, Apostólica Romana (ICAR) Diócesis de Melo-Obra Social San Martin (Treinta y Tres);  Cooperativa de Trabajo Hin</w:t>
      </w:r>
      <w:r w:rsidR="00F234A4">
        <w:rPr>
          <w:b w:val="0"/>
          <w:bCs w:val="0"/>
          <w:u w:val="none"/>
        </w:rPr>
        <w:t xml:space="preserve">capié (Cordón, Ciudad Vieja) y </w:t>
      </w:r>
      <w:r>
        <w:rPr>
          <w:b w:val="0"/>
          <w:bCs w:val="0"/>
          <w:u w:val="none"/>
        </w:rPr>
        <w:t>Asociación de Familiares y Amigos de Pacientes Psiquiátricos (AFAPD) (Durazno);</w:t>
      </w:r>
    </w:p>
    <w:p w:rsidR="00545E5D" w:rsidRDefault="00545E5D" w:rsidP="00B127BB">
      <w:pPr>
        <w:pStyle w:val="Ttulo"/>
        <w:ind w:firstLine="2694"/>
        <w:jc w:val="both"/>
        <w:rPr>
          <w:b w:val="0"/>
          <w:bCs w:val="0"/>
          <w:u w:val="none"/>
        </w:rPr>
      </w:pPr>
      <w:r>
        <w:rPr>
          <w:u w:val="none"/>
        </w:rPr>
        <w:t>3)</w:t>
      </w:r>
      <w:r>
        <w:rPr>
          <w:b w:val="0"/>
          <w:bCs w:val="0"/>
          <w:u w:val="none"/>
        </w:rPr>
        <w:t xml:space="preserve"> que </w:t>
      </w:r>
      <w:r>
        <w:rPr>
          <w:b w:val="0"/>
          <w:bCs w:val="0"/>
          <w:u w:val="none"/>
          <w:lang w:val="es-ES_tradnl"/>
        </w:rPr>
        <w:t>el Comité de evaluación</w:t>
      </w:r>
      <w:r>
        <w:rPr>
          <w:b w:val="0"/>
          <w:bCs w:val="0"/>
          <w:u w:val="none"/>
        </w:rPr>
        <w:t xml:space="preserve">, de acuerdo </w:t>
      </w:r>
      <w:r w:rsidR="00F234A4">
        <w:rPr>
          <w:b w:val="0"/>
          <w:bCs w:val="0"/>
          <w:u w:val="none"/>
        </w:rPr>
        <w:t>con e</w:t>
      </w:r>
      <w:r>
        <w:rPr>
          <w:b w:val="0"/>
          <w:bCs w:val="0"/>
          <w:u w:val="none"/>
        </w:rPr>
        <w:t xml:space="preserve">l Pliego de condiciones, aconsejó adjudicar la contratación a las </w:t>
      </w:r>
      <w:r w:rsidR="00F234A4">
        <w:rPr>
          <w:b w:val="0"/>
          <w:bCs w:val="0"/>
          <w:u w:val="none"/>
        </w:rPr>
        <w:t>F</w:t>
      </w:r>
      <w:r>
        <w:rPr>
          <w:b w:val="0"/>
          <w:bCs w:val="0"/>
          <w:u w:val="none"/>
        </w:rPr>
        <w:t>irmas</w:t>
      </w:r>
      <w:r>
        <w:rPr>
          <w:b w:val="0"/>
          <w:bCs w:val="0"/>
          <w:u w:val="none"/>
          <w:lang w:val="es-ES_tradnl"/>
        </w:rPr>
        <w:t xml:space="preserve"> Cooperativa Hincapié para el área de Cordón - Ciudad Vieja, Asociación Civil Centro Barrio Paso Ancho para el área de Treinta y Tres (Treinta y Tres) y Asociación Civil Acacia Durazno para el área Durazno (Durazno);</w:t>
      </w:r>
    </w:p>
    <w:p w:rsidR="00545E5D" w:rsidRDefault="00545E5D" w:rsidP="00B127BB">
      <w:pPr>
        <w:pStyle w:val="Ttulo"/>
        <w:ind w:firstLine="2694"/>
        <w:jc w:val="both"/>
        <w:rPr>
          <w:b w:val="0"/>
          <w:bCs w:val="0"/>
          <w:spacing w:val="-3"/>
          <w:u w:val="none"/>
          <w:lang w:val="es-ES_tradnl"/>
        </w:rPr>
      </w:pPr>
      <w:r>
        <w:rPr>
          <w:u w:val="none"/>
        </w:rPr>
        <w:t>4)</w:t>
      </w:r>
      <w:r>
        <w:rPr>
          <w:b w:val="0"/>
          <w:bCs w:val="0"/>
          <w:u w:val="none"/>
        </w:rPr>
        <w:t xml:space="preserve"> </w:t>
      </w:r>
      <w:r w:rsidR="00270C4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que</w:t>
      </w:r>
      <w:r w:rsidR="00270C4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 </w:t>
      </w:r>
      <w:r w:rsidR="00270C4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lucen </w:t>
      </w:r>
      <w:r w:rsidR="00270C46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 xml:space="preserve">las </w:t>
      </w:r>
      <w:r w:rsidR="00270C46">
        <w:rPr>
          <w:b w:val="0"/>
          <w:bCs w:val="0"/>
          <w:u w:val="none"/>
        </w:rPr>
        <w:t xml:space="preserve">  </w:t>
      </w:r>
      <w:r>
        <w:rPr>
          <w:b w:val="0"/>
          <w:bCs w:val="0"/>
          <w:u w:val="none"/>
        </w:rPr>
        <w:t xml:space="preserve">Constancias </w:t>
      </w:r>
      <w:r w:rsidR="00270C46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de </w:t>
      </w:r>
      <w:r w:rsidR="00270C46">
        <w:rPr>
          <w:b w:val="0"/>
          <w:bCs w:val="0"/>
          <w:u w:val="none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Afectación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>de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crédito Nº 200165210012, Nº BID 2414 de fecha 05.03.2013, Inciso 15 “Ministerio de Desarrollo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>Social”,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 para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OSC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Centro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de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Barrio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Paso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Ancho,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por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un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</w:t>
      </w:r>
      <w:r>
        <w:rPr>
          <w:b w:val="0"/>
          <w:bCs w:val="0"/>
          <w:spacing w:val="-3"/>
          <w:u w:val="none"/>
          <w:lang w:val="es-ES_tradnl"/>
        </w:rPr>
        <w:t xml:space="preserve">total </w:t>
      </w:r>
      <w:r>
        <w:rPr>
          <w:b w:val="0"/>
          <w:bCs w:val="0"/>
          <w:spacing w:val="-3"/>
          <w:u w:val="none"/>
          <w:lang w:val="es-ES_tradnl"/>
        </w:rPr>
        <w:lastRenderedPageBreak/>
        <w:t xml:space="preserve">Nominal de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$ 2.878.848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para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el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>per</w:t>
      </w:r>
      <w:r w:rsidR="00020FF5">
        <w:rPr>
          <w:b w:val="0"/>
          <w:bCs w:val="0"/>
          <w:spacing w:val="-3"/>
          <w:u w:val="none"/>
          <w:lang w:val="es-ES_tradnl"/>
        </w:rPr>
        <w:t>í</w:t>
      </w:r>
      <w:r>
        <w:rPr>
          <w:b w:val="0"/>
          <w:bCs w:val="0"/>
          <w:spacing w:val="-3"/>
          <w:u w:val="none"/>
          <w:lang w:val="es-ES_tradnl"/>
        </w:rPr>
        <w:t xml:space="preserve">odo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2013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a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>2015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spacing w:val="-3"/>
          <w:u w:val="none"/>
          <w:lang w:val="es-ES_tradnl"/>
        </w:rPr>
        <w:t xml:space="preserve"> inclusive; </w:t>
      </w:r>
      <w:r w:rsidR="00270C46">
        <w:rPr>
          <w:b w:val="0"/>
          <w:bCs w:val="0"/>
          <w:spacing w:val="-3"/>
          <w:u w:val="none"/>
          <w:lang w:val="es-ES_tradnl"/>
        </w:rPr>
        <w:t xml:space="preserve">  </w:t>
      </w:r>
      <w:r>
        <w:rPr>
          <w:b w:val="0"/>
          <w:bCs w:val="0"/>
          <w:u w:val="none"/>
        </w:rPr>
        <w:t xml:space="preserve">Constancia </w:t>
      </w:r>
      <w:r>
        <w:rPr>
          <w:b w:val="0"/>
          <w:bCs w:val="0"/>
          <w:spacing w:val="-3"/>
          <w:u w:val="none"/>
          <w:lang w:val="es-ES_tradnl"/>
        </w:rPr>
        <w:t xml:space="preserve">Nº 217072840010,  para OSC Cooperativa de </w:t>
      </w:r>
      <w:r w:rsidR="00020FF5">
        <w:rPr>
          <w:b w:val="0"/>
          <w:bCs w:val="0"/>
          <w:spacing w:val="-3"/>
          <w:u w:val="none"/>
          <w:lang w:val="es-ES_tradnl"/>
        </w:rPr>
        <w:t>T</w:t>
      </w:r>
      <w:r>
        <w:rPr>
          <w:b w:val="0"/>
          <w:bCs w:val="0"/>
          <w:spacing w:val="-3"/>
          <w:u w:val="none"/>
          <w:lang w:val="es-ES_tradnl"/>
        </w:rPr>
        <w:t>rabajo Hincapié por un total Nominal de $ 2.878.848 para el per</w:t>
      </w:r>
      <w:r w:rsidR="00020FF5">
        <w:rPr>
          <w:b w:val="0"/>
          <w:bCs w:val="0"/>
          <w:spacing w:val="-3"/>
          <w:u w:val="none"/>
          <w:lang w:val="es-ES_tradnl"/>
        </w:rPr>
        <w:t>í</w:t>
      </w:r>
      <w:r>
        <w:rPr>
          <w:b w:val="0"/>
          <w:bCs w:val="0"/>
          <w:spacing w:val="-3"/>
          <w:u w:val="none"/>
          <w:lang w:val="es-ES_tradnl"/>
        </w:rPr>
        <w:t xml:space="preserve">odo 2013 a 2015 inclusive y </w:t>
      </w:r>
      <w:r>
        <w:rPr>
          <w:b w:val="0"/>
          <w:bCs w:val="0"/>
          <w:u w:val="none"/>
        </w:rPr>
        <w:t xml:space="preserve">Constancia </w:t>
      </w:r>
      <w:r>
        <w:rPr>
          <w:b w:val="0"/>
          <w:bCs w:val="0"/>
          <w:spacing w:val="-3"/>
          <w:u w:val="none"/>
          <w:lang w:val="es-ES_tradnl"/>
        </w:rPr>
        <w:t>Nº 0501050810012,  para OSC Acacia Durazno por un total  Nominal: $ 2.878.848 para el per</w:t>
      </w:r>
      <w:r w:rsidR="00020FF5">
        <w:rPr>
          <w:b w:val="0"/>
          <w:bCs w:val="0"/>
          <w:spacing w:val="-3"/>
          <w:u w:val="none"/>
          <w:lang w:val="es-ES_tradnl"/>
        </w:rPr>
        <w:t>í</w:t>
      </w:r>
      <w:r>
        <w:rPr>
          <w:b w:val="0"/>
          <w:bCs w:val="0"/>
          <w:spacing w:val="-3"/>
          <w:u w:val="none"/>
          <w:lang w:val="es-ES_tradnl"/>
        </w:rPr>
        <w:t xml:space="preserve">odo 2013 a 2015 inclusive; </w:t>
      </w:r>
      <w:r>
        <w:rPr>
          <w:b w:val="0"/>
          <w:bCs w:val="0"/>
          <w:spacing w:val="-3"/>
          <w:u w:val="none"/>
          <w:lang w:val="es-ES_tradnl"/>
        </w:rPr>
        <w:tab/>
      </w:r>
    </w:p>
    <w:p w:rsidR="00545E5D" w:rsidRDefault="00545E5D" w:rsidP="00B127BB">
      <w:pPr>
        <w:pStyle w:val="Ttulo"/>
        <w:ind w:firstLine="2694"/>
        <w:jc w:val="both"/>
        <w:rPr>
          <w:b w:val="0"/>
          <w:bCs w:val="0"/>
          <w:u w:val="none"/>
          <w:lang w:val="es-ES_tradnl"/>
        </w:rPr>
      </w:pPr>
      <w:r>
        <w:rPr>
          <w:u w:val="none"/>
        </w:rPr>
        <w:t>5)</w:t>
      </w:r>
      <w:r w:rsidR="002E5776">
        <w:rPr>
          <w:b w:val="0"/>
          <w:bCs w:val="0"/>
          <w:u w:val="none"/>
        </w:rPr>
        <w:t xml:space="preserve"> </w:t>
      </w:r>
      <w:proofErr w:type="gramStart"/>
      <w:r w:rsidR="002E5776">
        <w:rPr>
          <w:b w:val="0"/>
          <w:bCs w:val="0"/>
          <w:u w:val="none"/>
        </w:rPr>
        <w:t>que</w:t>
      </w:r>
      <w:proofErr w:type="gramEnd"/>
      <w:r w:rsidR="002E5776">
        <w:rPr>
          <w:b w:val="0"/>
          <w:bCs w:val="0"/>
          <w:u w:val="none"/>
        </w:rPr>
        <w:t xml:space="preserve"> consta </w:t>
      </w:r>
      <w:r w:rsidR="00020FF5">
        <w:rPr>
          <w:b w:val="0"/>
          <w:bCs w:val="0"/>
          <w:u w:val="none"/>
        </w:rPr>
        <w:t>P</w:t>
      </w:r>
      <w:r w:rsidR="002E5776">
        <w:rPr>
          <w:b w:val="0"/>
          <w:bCs w:val="0"/>
          <w:u w:val="none"/>
        </w:rPr>
        <w:t>royecto de R</w:t>
      </w:r>
      <w:r>
        <w:rPr>
          <w:b w:val="0"/>
          <w:bCs w:val="0"/>
          <w:u w:val="none"/>
        </w:rPr>
        <w:t xml:space="preserve">esolución adjudicando la contratación a: </w:t>
      </w:r>
      <w:r>
        <w:rPr>
          <w:b w:val="0"/>
          <w:bCs w:val="0"/>
          <w:u w:val="none"/>
          <w:lang w:val="es-ES_tradnl"/>
        </w:rPr>
        <w:t>Cooperativa Hincapié en el área Cordón</w:t>
      </w:r>
      <w:r w:rsidR="00020FF5">
        <w:rPr>
          <w:b w:val="0"/>
          <w:bCs w:val="0"/>
          <w:u w:val="none"/>
          <w:lang w:val="es-ES_tradnl"/>
        </w:rPr>
        <w:t xml:space="preserve"> </w:t>
      </w:r>
      <w:r>
        <w:rPr>
          <w:b w:val="0"/>
          <w:bCs w:val="0"/>
          <w:u w:val="none"/>
          <w:lang w:val="es-ES_tradnl"/>
        </w:rPr>
        <w:t>-</w:t>
      </w:r>
      <w:r w:rsidR="00020FF5">
        <w:rPr>
          <w:b w:val="0"/>
          <w:bCs w:val="0"/>
          <w:u w:val="none"/>
          <w:lang w:val="es-ES_tradnl"/>
        </w:rPr>
        <w:t xml:space="preserve"> </w:t>
      </w:r>
      <w:r>
        <w:rPr>
          <w:b w:val="0"/>
          <w:bCs w:val="0"/>
          <w:u w:val="none"/>
          <w:lang w:val="es-ES_tradnl"/>
        </w:rPr>
        <w:t>Ciudad Vieja (Montevideo), Asociación Civil Acacia (Durazno) y Asociación Civil Centro de Barrio Paso Ancho (Treinta y Tres)</w:t>
      </w:r>
      <w:r w:rsidR="00020FF5">
        <w:rPr>
          <w:b w:val="0"/>
          <w:bCs w:val="0"/>
          <w:u w:val="none"/>
          <w:lang w:val="es-ES_tradnl"/>
        </w:rPr>
        <w:t>,</w:t>
      </w:r>
      <w:r>
        <w:rPr>
          <w:b w:val="0"/>
          <w:bCs w:val="0"/>
          <w:u w:val="none"/>
          <w:lang w:val="es-ES_tradnl"/>
        </w:rPr>
        <w:t xml:space="preserve"> </w:t>
      </w:r>
      <w:r>
        <w:rPr>
          <w:b w:val="0"/>
          <w:bCs w:val="0"/>
          <w:u w:val="none"/>
        </w:rPr>
        <w:t xml:space="preserve">por un monto </w:t>
      </w:r>
      <w:r>
        <w:rPr>
          <w:b w:val="0"/>
          <w:bCs w:val="0"/>
          <w:u w:val="none"/>
          <w:lang w:val="es-ES_tradnl"/>
        </w:rPr>
        <w:t>máximo anual a pagar a cada OSC de $ 1.439.424 (valores vigentes al 01/03/2012), y monto máximo a ejecutar por la contratación hasta el 28/02/2015 de $ 8.636.544</w:t>
      </w:r>
      <w:r w:rsidR="00020FF5">
        <w:rPr>
          <w:b w:val="0"/>
          <w:bCs w:val="0"/>
          <w:u w:val="none"/>
          <w:lang w:val="es-ES_tradnl"/>
        </w:rPr>
        <w:t>;</w:t>
      </w:r>
    </w:p>
    <w:p w:rsidR="00545E5D" w:rsidRDefault="00545E5D" w:rsidP="00BA2357">
      <w:pPr>
        <w:pStyle w:val="Ttulo"/>
        <w:ind w:firstLine="851"/>
        <w:jc w:val="both"/>
        <w:rPr>
          <w:b w:val="0"/>
          <w:bCs w:val="0"/>
          <w:u w:val="none"/>
        </w:rPr>
      </w:pPr>
      <w:r>
        <w:rPr>
          <w:u w:val="none"/>
        </w:rPr>
        <w:t xml:space="preserve">CONSIDERANDO: </w:t>
      </w:r>
      <w:r>
        <w:rPr>
          <w:b w:val="0"/>
          <w:bCs w:val="0"/>
          <w:u w:val="none"/>
        </w:rPr>
        <w:t>que el procedimiento se enmarca en las normas vigentes (</w:t>
      </w:r>
      <w:r w:rsidR="00BA2357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>rt</w:t>
      </w:r>
      <w:r w:rsidR="00BA2357">
        <w:rPr>
          <w:b w:val="0"/>
          <w:bCs w:val="0"/>
          <w:u w:val="none"/>
        </w:rPr>
        <w:t>ículo</w:t>
      </w:r>
      <w:r>
        <w:rPr>
          <w:b w:val="0"/>
          <w:bCs w:val="0"/>
          <w:u w:val="none"/>
        </w:rPr>
        <w:t xml:space="preserve"> 45 y siguientes del TOCAF), por lo que el gasto no merece objeciones legales;</w:t>
      </w:r>
    </w:p>
    <w:p w:rsidR="00545E5D" w:rsidRDefault="00545E5D" w:rsidP="00BA2357">
      <w:pPr>
        <w:pStyle w:val="Ttulo2"/>
        <w:spacing w:line="360" w:lineRule="auto"/>
        <w:ind w:firstLine="851"/>
        <w:jc w:val="both"/>
        <w:rPr>
          <w:b w:val="0"/>
          <w:bCs w:val="0"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 w:val="0"/>
          <w:lang w:val="es-UY"/>
        </w:rPr>
        <w:t xml:space="preserve">a lo precedentemente expuesto y a lo establecido en el </w:t>
      </w:r>
      <w:r w:rsidR="00BA2357">
        <w:rPr>
          <w:b w:val="0"/>
          <w:bCs w:val="0"/>
          <w:lang w:val="es-UY"/>
        </w:rPr>
        <w:t>A</w:t>
      </w:r>
      <w:r>
        <w:rPr>
          <w:b w:val="0"/>
          <w:bCs w:val="0"/>
          <w:lang w:val="es-UY"/>
        </w:rPr>
        <w:t xml:space="preserve">rtículo 211 </w:t>
      </w:r>
      <w:r w:rsidR="00BA2357">
        <w:rPr>
          <w:b w:val="0"/>
          <w:bCs w:val="0"/>
          <w:lang w:val="es-UY"/>
        </w:rPr>
        <w:t>L</w:t>
      </w:r>
      <w:r>
        <w:rPr>
          <w:b w:val="0"/>
          <w:bCs w:val="0"/>
          <w:lang w:val="es-UY"/>
        </w:rPr>
        <w:t>iteral B) de la Constitución de la República;</w:t>
      </w:r>
    </w:p>
    <w:p w:rsidR="00545E5D" w:rsidRDefault="00545E5D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545E5D" w:rsidRDefault="00545E5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No formular observaciones;</w:t>
      </w:r>
    </w:p>
    <w:p w:rsidR="00545E5D" w:rsidRDefault="00545E5D">
      <w:pPr>
        <w:pStyle w:val="Ttulo"/>
        <w:numPr>
          <w:ilvl w:val="0"/>
          <w:numId w:val="2"/>
        </w:numPr>
        <w:jc w:val="both"/>
        <w:rPr>
          <w:b w:val="0"/>
          <w:bCs w:val="0"/>
          <w:u w:val="none"/>
          <w:lang w:val="es-ES_tradnl"/>
        </w:rPr>
      </w:pPr>
      <w:r>
        <w:rPr>
          <w:b w:val="0"/>
          <w:bCs w:val="0"/>
          <w:u w:val="none"/>
        </w:rPr>
        <w:t xml:space="preserve">Dictada la Resolución </w:t>
      </w:r>
      <w:r w:rsidR="00020FF5">
        <w:rPr>
          <w:b w:val="0"/>
          <w:bCs w:val="0"/>
          <w:u w:val="none"/>
        </w:rPr>
        <w:t>d</w:t>
      </w:r>
      <w:r>
        <w:rPr>
          <w:b w:val="0"/>
          <w:bCs w:val="0"/>
          <w:u w:val="none"/>
        </w:rPr>
        <w:t xml:space="preserve">efinitiva por el Ordenador </w:t>
      </w:r>
      <w:r w:rsidR="00020FF5">
        <w:rPr>
          <w:b w:val="0"/>
          <w:bCs w:val="0"/>
          <w:u w:val="none"/>
        </w:rPr>
        <w:t>c</w:t>
      </w:r>
      <w:r>
        <w:rPr>
          <w:b w:val="0"/>
          <w:bCs w:val="0"/>
          <w:u w:val="none"/>
        </w:rPr>
        <w:t>ompetente, cometer a</w:t>
      </w:r>
      <w:r w:rsidR="00967123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l</w:t>
      </w:r>
      <w:r w:rsidR="00967123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 xml:space="preserve"> Contador</w:t>
      </w:r>
      <w:r w:rsidR="00967123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 xml:space="preserve"> Delegad</w:t>
      </w:r>
      <w:r w:rsidR="00967123">
        <w:rPr>
          <w:b w:val="0"/>
          <w:bCs w:val="0"/>
          <w:u w:val="none"/>
        </w:rPr>
        <w:t>a</w:t>
      </w:r>
      <w:r>
        <w:rPr>
          <w:b w:val="0"/>
          <w:bCs w:val="0"/>
          <w:u w:val="none"/>
        </w:rPr>
        <w:t xml:space="preserve"> en el </w:t>
      </w:r>
      <w:r w:rsidR="00020FF5">
        <w:rPr>
          <w:b w:val="0"/>
          <w:bCs w:val="0"/>
          <w:u w:val="none"/>
        </w:rPr>
        <w:t>Ministerio de Desarrollo Social</w:t>
      </w:r>
      <w:r>
        <w:rPr>
          <w:b w:val="0"/>
          <w:bCs w:val="0"/>
          <w:u w:val="none"/>
        </w:rPr>
        <w:t xml:space="preserve"> la intervención del gasto emergente del </w:t>
      </w:r>
      <w:r w:rsidR="00020FF5">
        <w:rPr>
          <w:b w:val="0"/>
          <w:bCs w:val="0"/>
          <w:u w:val="none"/>
        </w:rPr>
        <w:t>L</w:t>
      </w:r>
      <w:r>
        <w:rPr>
          <w:b w:val="0"/>
          <w:bCs w:val="0"/>
          <w:u w:val="none"/>
        </w:rPr>
        <w:t xml:space="preserve">lamado </w:t>
      </w:r>
      <w:r>
        <w:rPr>
          <w:b w:val="0"/>
          <w:bCs w:val="0"/>
          <w:u w:val="none"/>
          <w:lang w:val="es-ES_tradnl"/>
        </w:rPr>
        <w:t>Nº 6098/2012</w:t>
      </w:r>
      <w:r w:rsidR="00020FF5">
        <w:rPr>
          <w:b w:val="0"/>
          <w:bCs w:val="0"/>
          <w:u w:val="none"/>
          <w:lang w:val="es-ES_tradnl"/>
        </w:rPr>
        <w:t>,</w:t>
      </w:r>
      <w:r>
        <w:rPr>
          <w:b w:val="0"/>
          <w:bCs w:val="0"/>
          <w:u w:val="none"/>
        </w:rPr>
        <w:t xml:space="preserve"> cuyo objeto es la  s</w:t>
      </w:r>
      <w:r>
        <w:rPr>
          <w:b w:val="0"/>
          <w:bCs w:val="0"/>
          <w:u w:val="none"/>
          <w:lang w:val="es-ES_tradnl"/>
        </w:rPr>
        <w:t>elección de Organizaciones de la Sociedad Civil y/o Cooperativas de Trabajo para ejecución y gestión de proyecto “Aulas Comunitarias”;</w:t>
      </w:r>
    </w:p>
    <w:p w:rsidR="00545E5D" w:rsidRDefault="00020FF5">
      <w:pPr>
        <w:pStyle w:val="Ttulo"/>
        <w:numPr>
          <w:ilvl w:val="0"/>
          <w:numId w:val="2"/>
        </w:numPr>
        <w:jc w:val="both"/>
        <w:rPr>
          <w:b w:val="0"/>
          <w:bCs w:val="0"/>
          <w:u w:val="none"/>
          <w:lang w:val="es-ES_tradnl"/>
        </w:rPr>
      </w:pPr>
      <w:r>
        <w:rPr>
          <w:b w:val="0"/>
          <w:bCs w:val="0"/>
          <w:u w:val="none"/>
        </w:rPr>
        <w:t>Cometer asimismo</w:t>
      </w:r>
      <w:r w:rsidR="00545E5D">
        <w:rPr>
          <w:b w:val="0"/>
          <w:bCs w:val="0"/>
          <w:u w:val="none"/>
        </w:rPr>
        <w:t xml:space="preserve"> a</w:t>
      </w:r>
      <w:r w:rsidR="005B3598">
        <w:rPr>
          <w:b w:val="0"/>
          <w:bCs w:val="0"/>
          <w:u w:val="none"/>
        </w:rPr>
        <w:t xml:space="preserve"> </w:t>
      </w:r>
      <w:r w:rsidR="00545E5D">
        <w:rPr>
          <w:b w:val="0"/>
          <w:bCs w:val="0"/>
          <w:u w:val="none"/>
        </w:rPr>
        <w:t>l</w:t>
      </w:r>
      <w:r w:rsidR="005B3598">
        <w:rPr>
          <w:b w:val="0"/>
          <w:bCs w:val="0"/>
          <w:u w:val="none"/>
        </w:rPr>
        <w:t>a</w:t>
      </w:r>
      <w:r w:rsidR="00545E5D">
        <w:rPr>
          <w:b w:val="0"/>
          <w:bCs w:val="0"/>
          <w:u w:val="none"/>
        </w:rPr>
        <w:t xml:space="preserve"> Contador</w:t>
      </w:r>
      <w:r w:rsidR="005B3598">
        <w:rPr>
          <w:b w:val="0"/>
          <w:bCs w:val="0"/>
          <w:u w:val="none"/>
        </w:rPr>
        <w:t>a</w:t>
      </w:r>
      <w:r w:rsidR="00545E5D">
        <w:rPr>
          <w:b w:val="0"/>
          <w:bCs w:val="0"/>
          <w:u w:val="none"/>
        </w:rPr>
        <w:t xml:space="preserve"> Delegad</w:t>
      </w:r>
      <w:r w:rsidR="005B3598">
        <w:rPr>
          <w:b w:val="0"/>
          <w:bCs w:val="0"/>
          <w:u w:val="none"/>
        </w:rPr>
        <w:t>a</w:t>
      </w:r>
      <w:r w:rsidR="00545E5D">
        <w:rPr>
          <w:b w:val="0"/>
          <w:bCs w:val="0"/>
          <w:u w:val="none"/>
        </w:rPr>
        <w:t xml:space="preserve"> la verificación que la Resolución definitiva concuerde con las condiciones de contratación sometidas a este Tribunal;</w:t>
      </w:r>
    </w:p>
    <w:p w:rsidR="00545E5D" w:rsidRDefault="00545E5D">
      <w:pPr>
        <w:spacing w:line="360" w:lineRule="auto"/>
        <w:ind w:left="360"/>
        <w:jc w:val="both"/>
        <w:rPr>
          <w:rFonts w:ascii="Arial" w:hAnsi="Arial" w:cs="Arial"/>
          <w:b w:val="0"/>
          <w:bCs w:val="0"/>
          <w:lang w:val="es-MX"/>
        </w:rPr>
      </w:pPr>
      <w:r w:rsidRPr="00BA2357">
        <w:rPr>
          <w:rFonts w:ascii="Arial" w:hAnsi="Arial" w:cs="Arial"/>
          <w:bCs w:val="0"/>
          <w:lang w:val="es-MX"/>
        </w:rPr>
        <w:t>4)</w:t>
      </w:r>
      <w:r>
        <w:rPr>
          <w:rFonts w:ascii="Arial" w:hAnsi="Arial" w:cs="Arial"/>
          <w:b w:val="0"/>
          <w:bCs w:val="0"/>
          <w:lang w:val="es-MX"/>
        </w:rPr>
        <w:t xml:space="preserve"> Comunicar a</w:t>
      </w:r>
      <w:r w:rsidR="00967123">
        <w:rPr>
          <w:rFonts w:ascii="Arial" w:hAnsi="Arial" w:cs="Arial"/>
          <w:b w:val="0"/>
          <w:bCs w:val="0"/>
          <w:lang w:val="es-MX"/>
        </w:rPr>
        <w:t xml:space="preserve"> </w:t>
      </w:r>
      <w:r>
        <w:rPr>
          <w:rFonts w:ascii="Arial" w:hAnsi="Arial" w:cs="Arial"/>
          <w:b w:val="0"/>
          <w:bCs w:val="0"/>
          <w:lang w:val="es-MX"/>
        </w:rPr>
        <w:t>l</w:t>
      </w:r>
      <w:r w:rsidR="00967123">
        <w:rPr>
          <w:rFonts w:ascii="Arial" w:hAnsi="Arial" w:cs="Arial"/>
          <w:b w:val="0"/>
          <w:bCs w:val="0"/>
          <w:lang w:val="es-MX"/>
        </w:rPr>
        <w:t>a</w:t>
      </w:r>
      <w:r>
        <w:rPr>
          <w:rFonts w:ascii="Arial" w:hAnsi="Arial" w:cs="Arial"/>
          <w:b w:val="0"/>
          <w:bCs w:val="0"/>
          <w:lang w:val="es-MX"/>
        </w:rPr>
        <w:t xml:space="preserve"> Contador</w:t>
      </w:r>
      <w:r w:rsidR="00967123">
        <w:rPr>
          <w:rFonts w:ascii="Arial" w:hAnsi="Arial" w:cs="Arial"/>
          <w:b w:val="0"/>
          <w:bCs w:val="0"/>
          <w:lang w:val="es-MX"/>
        </w:rPr>
        <w:t>a</w:t>
      </w:r>
      <w:r>
        <w:rPr>
          <w:rFonts w:ascii="Arial" w:hAnsi="Arial" w:cs="Arial"/>
          <w:b w:val="0"/>
          <w:bCs w:val="0"/>
          <w:lang w:val="es-MX"/>
        </w:rPr>
        <w:t xml:space="preserve"> Delegad</w:t>
      </w:r>
      <w:r w:rsidR="00967123">
        <w:rPr>
          <w:rFonts w:ascii="Arial" w:hAnsi="Arial" w:cs="Arial"/>
          <w:b w:val="0"/>
          <w:bCs w:val="0"/>
          <w:lang w:val="es-MX"/>
        </w:rPr>
        <w:t>a</w:t>
      </w:r>
      <w:r>
        <w:rPr>
          <w:rFonts w:ascii="Arial" w:hAnsi="Arial" w:cs="Arial"/>
          <w:b w:val="0"/>
          <w:bCs w:val="0"/>
          <w:lang w:val="es-MX"/>
        </w:rPr>
        <w:t xml:space="preserve">; </w:t>
      </w:r>
    </w:p>
    <w:p w:rsidR="00545E5D" w:rsidRDefault="00545E5D">
      <w:pPr>
        <w:spacing w:line="360" w:lineRule="auto"/>
        <w:jc w:val="both"/>
        <w:rPr>
          <w:rFonts w:ascii="Arial" w:hAnsi="Arial" w:cs="Arial"/>
          <w:lang w:val="es-MX"/>
        </w:rPr>
      </w:pPr>
      <w:r w:rsidRPr="00BA2357">
        <w:rPr>
          <w:rFonts w:ascii="Arial" w:hAnsi="Arial" w:cs="Arial"/>
          <w:bCs w:val="0"/>
          <w:lang w:val="es-MX"/>
        </w:rPr>
        <w:t xml:space="preserve">      5)</w:t>
      </w:r>
      <w:r>
        <w:rPr>
          <w:rFonts w:ascii="Arial" w:hAnsi="Arial" w:cs="Arial"/>
          <w:b w:val="0"/>
          <w:bCs w:val="0"/>
          <w:lang w:val="es-MX"/>
        </w:rPr>
        <w:t xml:space="preserve"> Devuélvase</w:t>
      </w:r>
      <w:r w:rsidR="00020FF5">
        <w:rPr>
          <w:rFonts w:ascii="Arial" w:hAnsi="Arial" w:cs="Arial"/>
          <w:b w:val="0"/>
          <w:bCs w:val="0"/>
          <w:lang w:val="es-MX"/>
        </w:rPr>
        <w:t>.</w:t>
      </w:r>
      <w:r w:rsidR="00BA2357">
        <w:rPr>
          <w:rFonts w:ascii="Arial" w:hAnsi="Arial" w:cs="Arial"/>
          <w:b w:val="0"/>
          <w:bCs w:val="0"/>
          <w:lang w:val="es-MX"/>
        </w:rPr>
        <w:t>”</w:t>
      </w:r>
    </w:p>
    <w:p w:rsidR="00545E5D" w:rsidRDefault="00BA2357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 w:rsidRPr="00BA2357">
        <w:rPr>
          <w:rFonts w:ascii="Arial" w:hAnsi="Arial" w:cs="Arial"/>
          <w:b w:val="0"/>
          <w:lang w:val="es-MX"/>
        </w:rPr>
        <w:t>ag</w:t>
      </w:r>
      <w:proofErr w:type="spellEnd"/>
      <w:proofErr w:type="gramEnd"/>
    </w:p>
    <w:sectPr w:rsidR="00545E5D" w:rsidSect="001B5551">
      <w:pgSz w:w="11906" w:h="16838" w:code="9"/>
      <w:pgMar w:top="3232" w:right="1701" w:bottom="1134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00DC3ECE"/>
    <w:lvl w:ilvl="0" w:tplc="CA3A94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56554FBA"/>
    <w:multiLevelType w:val="hybridMultilevel"/>
    <w:tmpl w:val="29701A74"/>
    <w:lvl w:ilvl="0" w:tplc="AD4CC690">
      <w:start w:val="3"/>
      <w:numFmt w:val="decimal"/>
      <w:lvlText w:val="%1"/>
      <w:lvlJc w:val="left"/>
      <w:pPr>
        <w:ind w:left="1074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79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51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323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95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67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39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611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834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9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E5D"/>
    <w:rsid w:val="00020FF5"/>
    <w:rsid w:val="001B5551"/>
    <w:rsid w:val="00270C46"/>
    <w:rsid w:val="002E5776"/>
    <w:rsid w:val="002E6629"/>
    <w:rsid w:val="00545E5D"/>
    <w:rsid w:val="005B3598"/>
    <w:rsid w:val="006956E3"/>
    <w:rsid w:val="00724FBC"/>
    <w:rsid w:val="00784268"/>
    <w:rsid w:val="008A2DE4"/>
    <w:rsid w:val="00967123"/>
    <w:rsid w:val="00B127BB"/>
    <w:rsid w:val="00BA2357"/>
    <w:rsid w:val="00DE3883"/>
    <w:rsid w:val="00E5710F"/>
    <w:rsid w:val="00E9686B"/>
    <w:rsid w:val="00F2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Arial" w:hAnsi="Arial" w:cs="Arial"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Sangra3detindependiente">
    <w:name w:val="Body Text Indent 3"/>
    <w:basedOn w:val="Normal"/>
    <w:link w:val="Sangra3detindependienteCar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Pr>
      <w:rFonts w:ascii="GothicPS" w:hAnsi="GothicPS" w:cs="GothicPS"/>
      <w:b/>
      <w:bCs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19 de Marzo de 2013</vt:lpstr>
    </vt:vector>
  </TitlesOfParts>
  <Company>Computos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19 de Marzo de 2013</dc:title>
  <dc:subject/>
  <dc:creator>Tribunal1</dc:creator>
  <cp:keywords/>
  <dc:description/>
  <cp:lastModifiedBy>Andrea Gerner</cp:lastModifiedBy>
  <cp:revision>18</cp:revision>
  <cp:lastPrinted>2013-04-04T17:18:00Z</cp:lastPrinted>
  <dcterms:created xsi:type="dcterms:W3CDTF">2013-04-03T21:13:00Z</dcterms:created>
  <dcterms:modified xsi:type="dcterms:W3CDTF">2013-04-04T17:32:00Z</dcterms:modified>
</cp:coreProperties>
</file>