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CC" w:rsidRPr="00786EEB" w:rsidRDefault="00A043CC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2527/17</w:t>
      </w:r>
    </w:p>
    <w:p w:rsidR="00A043CC" w:rsidRDefault="00A043CC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043CC" w:rsidRPr="00762B34" w:rsidRDefault="00A043C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043CC" w:rsidRPr="00762B34" w:rsidRDefault="00A043C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043CC" w:rsidRPr="00762B34" w:rsidRDefault="00A043C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043CC" w:rsidRPr="00762B34" w:rsidRDefault="00A043C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043CC" w:rsidRPr="00762B34" w:rsidRDefault="00A043C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9 DE AGOSTO </w:t>
      </w:r>
      <w:r>
        <w:rPr>
          <w:rFonts w:ascii="Helvetica" w:hAnsi="Helvetica"/>
          <w:b/>
          <w:lang w:val="es-ES_tradnl"/>
        </w:rPr>
        <w:t>DE 2017</w:t>
      </w:r>
    </w:p>
    <w:p w:rsidR="00A043CC" w:rsidRPr="00762B34" w:rsidRDefault="00A043C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043CC" w:rsidRPr="00A043CC" w:rsidRDefault="00A043CC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A043CC">
        <w:rPr>
          <w:rFonts w:cs="Arial"/>
          <w:b/>
          <w:lang w:val="es-AR"/>
        </w:rPr>
        <w:t xml:space="preserve">(E. E. Nº 2014-17-1-0006452, </w:t>
      </w:r>
      <w:proofErr w:type="spellStart"/>
      <w:r w:rsidRPr="00A043CC">
        <w:rPr>
          <w:rFonts w:cs="Arial"/>
          <w:b/>
          <w:lang w:val="es-AR"/>
        </w:rPr>
        <w:t>Ent</w:t>
      </w:r>
      <w:proofErr w:type="spellEnd"/>
      <w:r w:rsidRPr="00A043CC">
        <w:rPr>
          <w:rFonts w:cs="Arial"/>
          <w:b/>
          <w:lang w:val="es-AR"/>
        </w:rPr>
        <w:t>. N° 3781/17)</w:t>
      </w:r>
    </w:p>
    <w:p w:rsidR="00A043CC" w:rsidRPr="00A043CC" w:rsidRDefault="00A043C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A043CC" w:rsidRDefault="00A043CC" w:rsidP="00A043C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VISTO:</w:t>
      </w:r>
      <w:r>
        <w:rPr>
          <w:rFonts w:cs="Arial"/>
          <w:lang w:val="es" w:eastAsia="es-AR"/>
        </w:rPr>
        <w:t xml:space="preserve"> las actuaciones remitidas por el Ministerio de Desarrollo Social (MIDES) relacionadas con el convenio a suscribir con la Asociación Cristiana de Jóvenes de Paysandú;</w:t>
      </w:r>
    </w:p>
    <w:p w:rsidR="00A043CC" w:rsidRDefault="00A043CC" w:rsidP="00A043C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RESULTANDO: 1) </w:t>
      </w:r>
      <w:r>
        <w:rPr>
          <w:rFonts w:cs="Arial"/>
          <w:lang w:val="es" w:eastAsia="es-AR"/>
        </w:rPr>
        <w:t xml:space="preserve">que el proyecto de convenio tiene por objeto que la referida Asociación  gestione un centro que funciona en la modalidad de nocturno para adultos </w:t>
      </w:r>
      <w:proofErr w:type="spellStart"/>
      <w:r>
        <w:rPr>
          <w:rFonts w:cs="Arial"/>
          <w:lang w:val="es" w:eastAsia="es-AR"/>
        </w:rPr>
        <w:t>autoválidos</w:t>
      </w:r>
      <w:proofErr w:type="spellEnd"/>
      <w:r>
        <w:rPr>
          <w:rFonts w:cs="Arial"/>
          <w:lang w:val="es" w:eastAsia="es-AR"/>
        </w:rPr>
        <w:t xml:space="preserve"> y en la modalidad 24 horas para madres con niños a cargo o adultos solos no </w:t>
      </w:r>
      <w:proofErr w:type="spellStart"/>
      <w:r>
        <w:rPr>
          <w:rFonts w:cs="Arial"/>
          <w:lang w:val="es" w:eastAsia="es-AR"/>
        </w:rPr>
        <w:t>autoválidos</w:t>
      </w:r>
      <w:proofErr w:type="spellEnd"/>
      <w:r>
        <w:rPr>
          <w:rFonts w:cs="Arial"/>
          <w:lang w:val="es" w:eastAsia="es-AR"/>
        </w:rPr>
        <w:t>,  en el marco de la División de Coordinación de Programas de Atención a Personas en Situación de Calle (PASC);</w:t>
      </w:r>
    </w:p>
    <w:p w:rsidR="00A043CC" w:rsidRDefault="00A043CC" w:rsidP="00A043CC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2) </w:t>
      </w:r>
      <w:r>
        <w:rPr>
          <w:rFonts w:cs="Arial"/>
          <w:lang w:val="es" w:eastAsia="es-AR"/>
        </w:rPr>
        <w:t>que el MIDES se compromete a transferir a la Asociación, la suma de hasta $ 7:971.514, la que se hará efectiva en tres partidas pagaderas de la siguiente manera: la primera dentro de los 30 días siguientes a la suscripción del convenio por $ 3:188.606, la segunda y la tercera por $2:391.454 al cuarto y al octavo mes respectivamente, previa presentación de los Informes de Rendición de Cuentas de los gastos abonados con las partidas transferidas;</w:t>
      </w:r>
    </w:p>
    <w:p w:rsidR="00A043CC" w:rsidRDefault="00A043CC" w:rsidP="00A043CC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3) </w:t>
      </w:r>
      <w:r>
        <w:rPr>
          <w:rFonts w:cs="Arial"/>
          <w:lang w:val="es" w:eastAsia="es-AR"/>
        </w:rPr>
        <w:t>que la Asociación se  compromete a gestionar un centro de 24 horas, con un cupo de hasta 40 plazas, así como realizar las coordinaciones necesarias a efectos de impulsar los objetivos del PASC;</w:t>
      </w:r>
    </w:p>
    <w:p w:rsidR="00A043CC" w:rsidRDefault="00A043CC" w:rsidP="00A043CC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lastRenderedPageBreak/>
        <w:t xml:space="preserve">4) </w:t>
      </w:r>
      <w:r>
        <w:rPr>
          <w:rFonts w:cs="Arial"/>
          <w:lang w:val="es" w:eastAsia="es-AR"/>
        </w:rPr>
        <w:t xml:space="preserve">que, de conformidad con lo dispuesto en la </w:t>
      </w:r>
      <w:r w:rsidR="000635BC">
        <w:rPr>
          <w:rFonts w:cs="Arial"/>
          <w:lang w:val="es" w:eastAsia="es-AR"/>
        </w:rPr>
        <w:t>C</w:t>
      </w:r>
      <w:r>
        <w:rPr>
          <w:rFonts w:cs="Arial"/>
          <w:lang w:val="es" w:eastAsia="es-AR"/>
        </w:rPr>
        <w:t xml:space="preserve">láusula </w:t>
      </w:r>
      <w:r w:rsidR="000635BC">
        <w:rPr>
          <w:rFonts w:cs="Arial"/>
          <w:lang w:val="es" w:eastAsia="es-AR"/>
        </w:rPr>
        <w:t>C</w:t>
      </w:r>
      <w:r>
        <w:rPr>
          <w:rFonts w:cs="Arial"/>
          <w:lang w:val="es" w:eastAsia="es-AR"/>
        </w:rPr>
        <w:t xml:space="preserve">uarta del </w:t>
      </w:r>
      <w:r w:rsidR="000635BC">
        <w:rPr>
          <w:rFonts w:cs="Arial"/>
          <w:lang w:val="es" w:eastAsia="es-AR"/>
        </w:rPr>
        <w:t>P</w:t>
      </w:r>
      <w:r>
        <w:rPr>
          <w:rFonts w:cs="Arial"/>
          <w:lang w:val="es" w:eastAsia="es-AR"/>
        </w:rPr>
        <w:t>royecto, el convenio tendrá vigencia desde el día 1 de agosto de 2017 hasta el 31 de julio de 2018;</w:t>
      </w:r>
    </w:p>
    <w:p w:rsidR="00A043CC" w:rsidRDefault="00A043CC" w:rsidP="00A043CC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5) </w:t>
      </w:r>
      <w:r>
        <w:rPr>
          <w:rFonts w:cs="Arial"/>
          <w:lang w:val="es" w:eastAsia="es-AR"/>
        </w:rPr>
        <w:t>que se adjunta proyecto de Resolución del Ministerio de Desarrollo Social, por el cual resuelve autorizar, previa intervención de la Contadora Auditora destacada de este Tribunal, la suscripción de</w:t>
      </w:r>
      <w:r w:rsidR="000635BC">
        <w:rPr>
          <w:rFonts w:cs="Arial"/>
          <w:lang w:val="es" w:eastAsia="es-AR"/>
        </w:rPr>
        <w:t>l</w:t>
      </w:r>
      <w:r>
        <w:rPr>
          <w:rFonts w:cs="Arial"/>
          <w:lang w:val="es" w:eastAsia="es-AR"/>
        </w:rPr>
        <w:t xml:space="preserve"> referido </w:t>
      </w:r>
      <w:r w:rsidR="000635BC">
        <w:rPr>
          <w:rFonts w:cs="Arial"/>
          <w:lang w:val="es" w:eastAsia="es-AR"/>
        </w:rPr>
        <w:t>C</w:t>
      </w:r>
      <w:bookmarkStart w:id="0" w:name="_GoBack"/>
      <w:bookmarkEnd w:id="0"/>
      <w:r>
        <w:rPr>
          <w:rFonts w:cs="Arial"/>
          <w:lang w:val="es" w:eastAsia="es-AR"/>
        </w:rPr>
        <w:t>onvenio, imputando la erogación al Programa 401, Proyecto 104, Grupo 5, Financiación 1.1 de la Unidad Ejecutora 002 del Inciso 15 del MIDES;</w:t>
      </w:r>
    </w:p>
    <w:p w:rsidR="00A043CC" w:rsidRDefault="00A043CC" w:rsidP="00A043CC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t>6)</w:t>
      </w:r>
      <w:r>
        <w:rPr>
          <w:rFonts w:cs="Arial"/>
          <w:lang w:val="es" w:eastAsia="es-AR"/>
        </w:rPr>
        <w:t xml:space="preserve"> que se agrega Documento de Afectación y Compromiso Nº 000596, de fecha 30 de mayo de 2017, por el cual se imputa la suma de $ 5:580.060, con cargo al Inciso 15, Unidad Ejecutora 002, Financia</w:t>
      </w:r>
      <w:r w:rsidR="00424CD9">
        <w:rPr>
          <w:rFonts w:cs="Arial"/>
          <w:lang w:val="es" w:eastAsia="es-AR"/>
        </w:rPr>
        <w:softHyphen/>
      </w:r>
      <w:r>
        <w:rPr>
          <w:rFonts w:cs="Arial"/>
          <w:lang w:val="es" w:eastAsia="es-AR"/>
        </w:rPr>
        <w:t>miento 1.1, Programa 401, Proyecto 104, Objeto del Gasto 554;</w:t>
      </w:r>
      <w:r>
        <w:rPr>
          <w:rFonts w:cs="Arial"/>
          <w:b/>
          <w:bCs/>
          <w:lang w:val="es" w:eastAsia="es-AR"/>
        </w:rPr>
        <w:t xml:space="preserve">    </w:t>
      </w:r>
    </w:p>
    <w:p w:rsidR="00424CD9" w:rsidRDefault="00A043CC" w:rsidP="00424CD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CONSIDERANDO: 1)</w:t>
      </w:r>
      <w:r>
        <w:rPr>
          <w:rFonts w:cs="Arial"/>
          <w:lang w:val="es" w:eastAsia="es-AR"/>
        </w:rPr>
        <w:t xml:space="preserve">  que en virtud de lo dispuesto por el Literal B) del Artículo 9 de la Ley Nº 17.866, al Ministerio de Desarrollo Social le compete </w:t>
      </w:r>
      <w:r>
        <w:rPr>
          <w:rFonts w:cs="Arial"/>
          <w:i/>
          <w:iCs/>
          <w:lang w:val="es" w:eastAsia="es-AR"/>
        </w:rPr>
        <w:t>“formular, ejecutar, supervisar, coordinar, programar, dar seguimiento y evaluar las políticas, estrategias y planes en las áreas de juventud, mujer y familia, adultos mayores, discapacitados y desarrollo social en general”</w:t>
      </w:r>
      <w:r>
        <w:rPr>
          <w:rFonts w:cs="Arial"/>
          <w:lang w:val="es" w:eastAsia="es-AR"/>
        </w:rPr>
        <w:t xml:space="preserve">. Asimismo, de acuerdo con el </w:t>
      </w:r>
      <w:r w:rsidR="00424CD9">
        <w:rPr>
          <w:rFonts w:cs="Arial"/>
          <w:lang w:val="es" w:eastAsia="es-AR"/>
        </w:rPr>
        <w:t>Literal C) del mencionado A</w:t>
      </w:r>
      <w:r>
        <w:rPr>
          <w:rFonts w:cs="Arial"/>
          <w:lang w:val="es" w:eastAsia="es-AR"/>
        </w:rPr>
        <w:t>rtículo, al MIDES le compete “</w:t>
      </w:r>
      <w:r>
        <w:rPr>
          <w:rFonts w:cs="Arial"/>
          <w:i/>
          <w:iCs/>
          <w:lang w:val="es" w:eastAsia="es-AR"/>
        </w:rPr>
        <w:t>coordinar las acciones, planes y programas intersectoriales, implementados por el Poder Ejecutivo para garantizar el pleno ejercicio de los derechos sociales a la alimentación, a la educación, a la salud, a la vivienda, al disfrute de un medio ambiente sano, al trabajo, a la seguridad social y a la no discriminación”</w:t>
      </w:r>
      <w:r w:rsidR="00424CD9">
        <w:rPr>
          <w:rFonts w:cs="Arial"/>
          <w:lang w:val="es" w:eastAsia="es-AR"/>
        </w:rPr>
        <w:t>;</w:t>
      </w:r>
    </w:p>
    <w:p w:rsidR="00424CD9" w:rsidRDefault="00A043CC" w:rsidP="00424CD9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2)</w:t>
      </w:r>
      <w:r w:rsidR="00424CD9">
        <w:rPr>
          <w:rFonts w:cs="Arial"/>
          <w:lang w:val="es" w:eastAsia="es-AR"/>
        </w:rPr>
        <w:t xml:space="preserve"> que asimismo, el L</w:t>
      </w:r>
      <w:r>
        <w:rPr>
          <w:rFonts w:cs="Arial"/>
          <w:lang w:val="es" w:eastAsia="es-AR"/>
        </w:rPr>
        <w:t xml:space="preserve">iteral I) del </w:t>
      </w:r>
      <w:r w:rsidR="00424CD9">
        <w:rPr>
          <w:rFonts w:cs="Arial"/>
          <w:lang w:val="es" w:eastAsia="es-AR"/>
        </w:rPr>
        <w:t>mismo A</w:t>
      </w:r>
      <w:r>
        <w:rPr>
          <w:rFonts w:cs="Arial"/>
          <w:lang w:val="es" w:eastAsia="es-AR"/>
        </w:rPr>
        <w:t>rtículo faculta al MIDES a celebrar “</w:t>
      </w:r>
      <w:r>
        <w:rPr>
          <w:rFonts w:cs="Arial"/>
          <w:i/>
          <w:iCs/>
          <w:lang w:val="es" w:eastAsia="es-AR"/>
        </w:rPr>
        <w:t>convenios bilaterales o multilaterales de cooperación con instituciones públicas y privadas</w:t>
      </w:r>
      <w:r>
        <w:rPr>
          <w:rFonts w:cs="Arial"/>
          <w:lang w:val="es" w:eastAsia="es-AR"/>
        </w:rPr>
        <w:t>”;</w:t>
      </w:r>
    </w:p>
    <w:p w:rsidR="00A043CC" w:rsidRDefault="00A043CC" w:rsidP="00424CD9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lastRenderedPageBreak/>
        <w:t>3)</w:t>
      </w:r>
      <w:r>
        <w:rPr>
          <w:rFonts w:cs="Arial"/>
          <w:lang w:val="es" w:eastAsia="es-AR"/>
        </w:rPr>
        <w:t xml:space="preserve"> que no obstante ello, de acuerdo con el monto de la contratación, hubiera correspondido la realización de un procedimiento competitivo para la selección del  </w:t>
      </w:r>
      <w:proofErr w:type="spellStart"/>
      <w:r>
        <w:rPr>
          <w:rFonts w:cs="Arial"/>
          <w:lang w:val="es" w:eastAsia="es-AR"/>
        </w:rPr>
        <w:t>co</w:t>
      </w:r>
      <w:proofErr w:type="spellEnd"/>
      <w:r>
        <w:rPr>
          <w:rFonts w:cs="Arial"/>
          <w:lang w:val="es" w:eastAsia="es-AR"/>
        </w:rPr>
        <w:t>- contr</w:t>
      </w:r>
      <w:r w:rsidR="00424CD9">
        <w:rPr>
          <w:rFonts w:cs="Arial"/>
          <w:lang w:val="es" w:eastAsia="es-AR"/>
        </w:rPr>
        <w:t>atante, conforme lo dispone el A</w:t>
      </w:r>
      <w:r>
        <w:rPr>
          <w:rFonts w:cs="Arial"/>
          <w:lang w:val="es" w:eastAsia="es-AR"/>
        </w:rPr>
        <w:t>rtículo 33 del TOCAF, siendo que no se invoca ninguna de las causales previstas por dicha norma para prescindir del mismo;</w:t>
      </w:r>
    </w:p>
    <w:p w:rsidR="00A043CC" w:rsidRDefault="00A043CC" w:rsidP="00424CD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ATENTO: </w:t>
      </w:r>
      <w:r>
        <w:rPr>
          <w:rFonts w:cs="Arial"/>
          <w:lang w:val="es" w:eastAsia="es-AR"/>
        </w:rPr>
        <w:t xml:space="preserve">a lo precedentemente expuesto y a lo dispuesto </w:t>
      </w:r>
      <w:r w:rsidR="00424CD9">
        <w:rPr>
          <w:rFonts w:cs="Arial"/>
          <w:lang w:val="es" w:eastAsia="es-AR"/>
        </w:rPr>
        <w:t>por el Artículo 211 L</w:t>
      </w:r>
      <w:r>
        <w:rPr>
          <w:rFonts w:cs="Arial"/>
          <w:lang w:val="es" w:eastAsia="es-AR"/>
        </w:rPr>
        <w:t>iteral B) de la Constitución de la República;</w:t>
      </w:r>
    </w:p>
    <w:p w:rsidR="00A043CC" w:rsidRDefault="00A043CC" w:rsidP="00A043CC">
      <w:pPr>
        <w:keepNext/>
        <w:suppressAutoHyphens/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t>EL TRIBUNAL ACUERDA</w:t>
      </w:r>
    </w:p>
    <w:p w:rsidR="00A043CC" w:rsidRPr="00424CD9" w:rsidRDefault="00A043CC" w:rsidP="00424CD9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424CD9">
        <w:rPr>
          <w:rFonts w:cs="Arial"/>
          <w:lang w:val="es" w:eastAsia="es-AR"/>
        </w:rPr>
        <w:t>Observar el gasto, en virtud de lo expuesto en el Considerado 3) de la presente Resolución;</w:t>
      </w:r>
    </w:p>
    <w:p w:rsidR="00424CD9" w:rsidRPr="00424CD9" w:rsidRDefault="00A043CC" w:rsidP="00424CD9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424CD9">
        <w:rPr>
          <w:rFonts w:cs="Arial"/>
          <w:lang w:val="es" w:eastAsia="es-AR"/>
        </w:rPr>
        <w:t>Devolver las actuaciones</w:t>
      </w:r>
      <w:r w:rsidR="00424CD9">
        <w:rPr>
          <w:rFonts w:cs="Arial"/>
          <w:lang w:val="es" w:eastAsia="es-AR"/>
        </w:rPr>
        <w:t>.</w:t>
      </w:r>
    </w:p>
    <w:p w:rsidR="00424CD9" w:rsidRDefault="00424CD9" w:rsidP="00424CD9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24CD9" w:rsidRDefault="00424CD9" w:rsidP="00424CD9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24CD9" w:rsidRDefault="00424CD9" w:rsidP="00424CD9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24CD9" w:rsidRDefault="00424CD9" w:rsidP="00424CD9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24CD9" w:rsidRDefault="00424CD9" w:rsidP="00424CD9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F86359" w:rsidRDefault="00424CD9" w:rsidP="00424CD9">
      <w:pPr>
        <w:suppressAutoHyphens/>
        <w:autoSpaceDE w:val="0"/>
        <w:autoSpaceDN w:val="0"/>
        <w:adjustRightInd w:val="0"/>
        <w:spacing w:line="360" w:lineRule="auto"/>
        <w:ind w:hanging="426"/>
        <w:jc w:val="both"/>
      </w:pPr>
      <w:proofErr w:type="gramStart"/>
      <w:r>
        <w:t>dc</w:t>
      </w:r>
      <w:proofErr w:type="gramEnd"/>
      <w:r>
        <w:t xml:space="preserve"> </w:t>
      </w:r>
    </w:p>
    <w:sectPr w:rsidR="00F86359" w:rsidSect="00B9766F">
      <w:pgSz w:w="12240" w:h="15840" w:code="1"/>
      <w:pgMar w:top="3289" w:right="1701" w:bottom="1701" w:left="1701" w:header="720" w:footer="720" w:gutter="0"/>
      <w:paperSrc w:first="260" w:other="26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38702E"/>
    <w:lvl w:ilvl="0">
      <w:numFmt w:val="bullet"/>
      <w:lvlText w:val="*"/>
      <w:lvlJc w:val="left"/>
    </w:lvl>
  </w:abstractNum>
  <w:abstractNum w:abstractNumId="1">
    <w:nsid w:val="0B4A3611"/>
    <w:multiLevelType w:val="hybridMultilevel"/>
    <w:tmpl w:val="FFCCB98C"/>
    <w:lvl w:ilvl="0" w:tplc="D08E66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" w:eastAsia="Times New Roman" w:hAnsi="Arial" w:cs="Arial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CC"/>
    <w:rsid w:val="000635BC"/>
    <w:rsid w:val="00330727"/>
    <w:rsid w:val="00424CD9"/>
    <w:rsid w:val="009D365A"/>
    <w:rsid w:val="00A043CC"/>
    <w:rsid w:val="00B9766F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C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4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C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4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2017-08-14T15:24:00Z</cp:lastPrinted>
  <dcterms:created xsi:type="dcterms:W3CDTF">2017-08-11T19:17:00Z</dcterms:created>
  <dcterms:modified xsi:type="dcterms:W3CDTF">2017-08-14T15:24:00Z</dcterms:modified>
</cp:coreProperties>
</file>