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28" w:rsidRPr="00786EEB" w:rsidRDefault="00AF662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1309/17</w:t>
      </w:r>
    </w:p>
    <w:p w:rsidR="00AF6628" w:rsidRDefault="00AF662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F6628" w:rsidRPr="00AF6628" w:rsidRDefault="00AF6628" w:rsidP="00AF662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662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F6628" w:rsidRPr="00AF6628" w:rsidRDefault="00AF6628" w:rsidP="00AF662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6628" w:rsidRPr="00AF6628" w:rsidRDefault="00AF6628" w:rsidP="00AF662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662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F6628" w:rsidRPr="00AF6628" w:rsidRDefault="00AF6628" w:rsidP="00AF662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6628" w:rsidRPr="00AF6628" w:rsidRDefault="00AF6628" w:rsidP="00AF662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6628">
        <w:rPr>
          <w:rFonts w:ascii="Arial" w:hAnsi="Arial" w:cs="Arial"/>
          <w:b/>
          <w:sz w:val="24"/>
          <w:szCs w:val="24"/>
          <w:lang w:val="es-ES_tradnl"/>
        </w:rPr>
        <w:t xml:space="preserve">EN SESION DE FECHA 26 DE ABRIL </w:t>
      </w:r>
      <w:r w:rsidRPr="00AF6628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AF6628" w:rsidRPr="00AF6628" w:rsidRDefault="00AF6628" w:rsidP="00AF662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6628" w:rsidRPr="00AF6628" w:rsidRDefault="00AF6628" w:rsidP="00AF662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AF6628">
        <w:rPr>
          <w:rFonts w:ascii="Arial" w:hAnsi="Arial" w:cs="Arial"/>
          <w:b/>
          <w:sz w:val="24"/>
          <w:szCs w:val="24"/>
          <w:lang w:val="es-AR"/>
        </w:rPr>
        <w:t xml:space="preserve">(E. E. Nº 2015-17-1-0008387, </w:t>
      </w:r>
      <w:proofErr w:type="spellStart"/>
      <w:r w:rsidRPr="00AF6628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AF6628">
        <w:rPr>
          <w:rFonts w:ascii="Arial" w:hAnsi="Arial" w:cs="Arial"/>
          <w:b/>
          <w:sz w:val="24"/>
          <w:szCs w:val="24"/>
          <w:lang w:val="es-AR"/>
        </w:rPr>
        <w:t>. N° 1491/17)</w:t>
      </w:r>
    </w:p>
    <w:p w:rsidR="00AF6628" w:rsidRPr="00AF6628" w:rsidRDefault="00AF6628" w:rsidP="00AF662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AR"/>
        </w:rPr>
      </w:pPr>
    </w:p>
    <w:p w:rsidR="00AF6628" w:rsidRDefault="0000347E" w:rsidP="00AF66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por la Administración de las Obras Sanitarias del Estado relacionadas con la ampliación en un 100% de la Licitación Pública N° 15.273, para la adquisición de 10.000 toneladas de ácido sulfúrico</w:t>
      </w:r>
      <w:r w:rsidR="00D61678">
        <w:rPr>
          <w:rFonts w:ascii="Arial" w:hAnsi="Arial" w:cs="Arial"/>
          <w:sz w:val="24"/>
          <w:szCs w:val="24"/>
        </w:rPr>
        <w:t xml:space="preserve">, al amparo del </w:t>
      </w:r>
      <w:r w:rsidR="00AF6628">
        <w:rPr>
          <w:rFonts w:ascii="Arial" w:hAnsi="Arial" w:cs="Arial"/>
          <w:sz w:val="24"/>
          <w:szCs w:val="24"/>
        </w:rPr>
        <w:t>A</w:t>
      </w:r>
      <w:r w:rsidR="00D61678">
        <w:rPr>
          <w:rFonts w:ascii="Arial" w:hAnsi="Arial" w:cs="Arial"/>
          <w:sz w:val="24"/>
          <w:szCs w:val="24"/>
        </w:rPr>
        <w:t>rtículo 74 del TOCAF</w:t>
      </w:r>
      <w:r w:rsidR="00AF6628">
        <w:rPr>
          <w:rFonts w:ascii="Arial" w:hAnsi="Arial" w:cs="Arial"/>
          <w:sz w:val="24"/>
          <w:szCs w:val="24"/>
        </w:rPr>
        <w:t>;</w:t>
      </w:r>
    </w:p>
    <w:p w:rsidR="00AF6628" w:rsidRDefault="0000347E" w:rsidP="00AF66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AF66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que por Resolución N° 1247/2015 de fecha 28.10.15, el Directorio adjudicó </w:t>
      </w:r>
      <w:r w:rsidR="00AF6628">
        <w:rPr>
          <w:rFonts w:ascii="Arial" w:hAnsi="Arial" w:cs="Arial"/>
          <w:sz w:val="24"/>
          <w:szCs w:val="24"/>
        </w:rPr>
        <w:t>la L</w:t>
      </w:r>
      <w:r w:rsidR="00D61678">
        <w:rPr>
          <w:rFonts w:ascii="Arial" w:hAnsi="Arial" w:cs="Arial"/>
          <w:sz w:val="24"/>
          <w:szCs w:val="24"/>
        </w:rPr>
        <w:t xml:space="preserve">icitación de referencia </w:t>
      </w:r>
      <w:r>
        <w:rPr>
          <w:rFonts w:ascii="Arial" w:hAnsi="Arial" w:cs="Arial"/>
          <w:sz w:val="24"/>
          <w:szCs w:val="24"/>
        </w:rPr>
        <w:t>a Industria Sulfúrica S.A</w:t>
      </w:r>
      <w:r w:rsidR="00AF662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por un monto</w:t>
      </w:r>
      <w:r w:rsidR="00D61678">
        <w:rPr>
          <w:rFonts w:ascii="Arial" w:hAnsi="Arial" w:cs="Arial"/>
          <w:sz w:val="24"/>
          <w:szCs w:val="24"/>
        </w:rPr>
        <w:t xml:space="preserve"> de $ 101:</w:t>
      </w:r>
      <w:r>
        <w:rPr>
          <w:rFonts w:ascii="Arial" w:hAnsi="Arial" w:cs="Arial"/>
          <w:sz w:val="24"/>
          <w:szCs w:val="24"/>
        </w:rPr>
        <w:t>016.000</w:t>
      </w:r>
      <w:r w:rsidR="006A53D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IVA y ajustes incluidos</w:t>
      </w:r>
      <w:r w:rsidR="006A53DF">
        <w:rPr>
          <w:rFonts w:ascii="Arial" w:hAnsi="Arial" w:cs="Arial"/>
          <w:sz w:val="24"/>
          <w:szCs w:val="24"/>
        </w:rPr>
        <w:t>)</w:t>
      </w:r>
      <w:r w:rsidR="0062650B">
        <w:rPr>
          <w:rFonts w:ascii="Arial" w:hAnsi="Arial" w:cs="Arial"/>
          <w:sz w:val="24"/>
          <w:szCs w:val="24"/>
        </w:rPr>
        <w:t>, autorizándose un crédito por dicha suma, a fin de atender el gasto resultante de la contratación;</w:t>
      </w:r>
    </w:p>
    <w:p w:rsidR="00AF6628" w:rsidRDefault="0000347E" w:rsidP="00AF662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5751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Resolución adoptada en Sesión de fecha </w:t>
      </w:r>
      <w:r w:rsidR="0062650B">
        <w:rPr>
          <w:rFonts w:ascii="Arial" w:hAnsi="Arial" w:cs="Arial"/>
          <w:sz w:val="24"/>
          <w:szCs w:val="24"/>
        </w:rPr>
        <w:t>23.12.15</w:t>
      </w:r>
      <w:r>
        <w:rPr>
          <w:rFonts w:ascii="Arial" w:hAnsi="Arial" w:cs="Arial"/>
          <w:sz w:val="24"/>
          <w:szCs w:val="24"/>
        </w:rPr>
        <w:t>, este Tribunal observó el gasto en razón de que:</w:t>
      </w:r>
    </w:p>
    <w:p w:rsidR="00AF6628" w:rsidRDefault="0000347E" w:rsidP="00AF662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57510">
        <w:rPr>
          <w:rFonts w:ascii="Arial" w:hAnsi="Arial" w:cs="Arial"/>
          <w:b/>
          <w:sz w:val="24"/>
          <w:szCs w:val="24"/>
        </w:rPr>
        <w:t xml:space="preserve">2.1) </w:t>
      </w:r>
      <w:r w:rsidR="00AF6628">
        <w:rPr>
          <w:rFonts w:ascii="Arial" w:hAnsi="Arial" w:cs="Arial"/>
          <w:sz w:val="24"/>
          <w:szCs w:val="24"/>
        </w:rPr>
        <w:t>el N</w:t>
      </w:r>
      <w:r w:rsidR="0062650B">
        <w:rPr>
          <w:rFonts w:ascii="Arial" w:hAnsi="Arial" w:cs="Arial"/>
          <w:sz w:val="24"/>
          <w:szCs w:val="24"/>
        </w:rPr>
        <w:t>umeral 6.3 Capítulo III del Pliego de Condi</w:t>
      </w:r>
      <w:r w:rsidR="00AF6628">
        <w:rPr>
          <w:rFonts w:ascii="Arial" w:hAnsi="Arial" w:cs="Arial"/>
          <w:sz w:val="24"/>
          <w:szCs w:val="24"/>
        </w:rPr>
        <w:softHyphen/>
      </w:r>
      <w:r w:rsidR="0062650B">
        <w:rPr>
          <w:rFonts w:ascii="Arial" w:hAnsi="Arial" w:cs="Arial"/>
          <w:sz w:val="24"/>
          <w:szCs w:val="24"/>
        </w:rPr>
        <w:t>ciones Particulares que rigió el llamado no s</w:t>
      </w:r>
      <w:r w:rsidR="00AF6628">
        <w:rPr>
          <w:rFonts w:ascii="Arial" w:hAnsi="Arial" w:cs="Arial"/>
          <w:sz w:val="24"/>
          <w:szCs w:val="24"/>
        </w:rPr>
        <w:t>e ajustó con lo dispuesto por el A</w:t>
      </w:r>
      <w:r w:rsidR="0062650B">
        <w:rPr>
          <w:rFonts w:ascii="Arial" w:hAnsi="Arial" w:cs="Arial"/>
          <w:sz w:val="24"/>
          <w:szCs w:val="24"/>
        </w:rPr>
        <w:t>rtículo 48 del TOCAF</w:t>
      </w:r>
      <w:r w:rsidR="00CA1B38">
        <w:rPr>
          <w:rFonts w:ascii="Arial" w:hAnsi="Arial" w:cs="Arial"/>
          <w:sz w:val="24"/>
          <w:szCs w:val="24"/>
        </w:rPr>
        <w:t>;</w:t>
      </w:r>
    </w:p>
    <w:p w:rsidR="00AF6628" w:rsidRDefault="0000347E" w:rsidP="00AF662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C08DF">
        <w:rPr>
          <w:rFonts w:ascii="Arial" w:hAnsi="Arial" w:cs="Arial"/>
          <w:b/>
          <w:sz w:val="24"/>
          <w:szCs w:val="24"/>
        </w:rPr>
        <w:t>2.2)</w:t>
      </w:r>
      <w:r>
        <w:rPr>
          <w:rFonts w:ascii="Arial" w:hAnsi="Arial" w:cs="Arial"/>
          <w:sz w:val="24"/>
          <w:szCs w:val="24"/>
        </w:rPr>
        <w:t xml:space="preserve"> </w:t>
      </w:r>
      <w:r w:rsidR="0042546A">
        <w:rPr>
          <w:rFonts w:ascii="Arial" w:hAnsi="Arial" w:cs="Arial"/>
          <w:sz w:val="24"/>
          <w:szCs w:val="24"/>
        </w:rPr>
        <w:t xml:space="preserve">hubo un apartamiento en las bases del llamado </w:t>
      </w:r>
      <w:r w:rsidR="00D61678">
        <w:rPr>
          <w:rFonts w:ascii="Arial" w:hAnsi="Arial" w:cs="Arial"/>
          <w:sz w:val="24"/>
          <w:szCs w:val="24"/>
        </w:rPr>
        <w:t xml:space="preserve">respecto </w:t>
      </w:r>
      <w:r w:rsidR="00AF6628">
        <w:rPr>
          <w:rFonts w:ascii="Arial" w:hAnsi="Arial" w:cs="Arial"/>
          <w:sz w:val="24"/>
          <w:szCs w:val="24"/>
        </w:rPr>
        <w:t>de lo dispuesto en el A</w:t>
      </w:r>
      <w:r w:rsidR="0042546A">
        <w:rPr>
          <w:rFonts w:ascii="Arial" w:hAnsi="Arial" w:cs="Arial"/>
          <w:sz w:val="24"/>
          <w:szCs w:val="24"/>
        </w:rPr>
        <w:t xml:space="preserve">rtículo 63 del TOCAF, por cuanto </w:t>
      </w:r>
      <w:r w:rsidR="00AF6628">
        <w:rPr>
          <w:rFonts w:ascii="Arial" w:hAnsi="Arial" w:cs="Arial"/>
          <w:sz w:val="24"/>
          <w:szCs w:val="24"/>
        </w:rPr>
        <w:t>los A</w:t>
      </w:r>
      <w:r w:rsidR="00D61678">
        <w:rPr>
          <w:rFonts w:ascii="Arial" w:hAnsi="Arial" w:cs="Arial"/>
          <w:sz w:val="24"/>
          <w:szCs w:val="24"/>
        </w:rPr>
        <w:t>rtículos 2 y 3 d</w:t>
      </w:r>
      <w:r w:rsidR="0042546A">
        <w:rPr>
          <w:rFonts w:ascii="Arial" w:hAnsi="Arial" w:cs="Arial"/>
          <w:sz w:val="24"/>
          <w:szCs w:val="24"/>
        </w:rPr>
        <w:t>el Capítulo II del Pliego de Condiciones Particulares</w:t>
      </w:r>
      <w:r w:rsidR="008871C7">
        <w:rPr>
          <w:rFonts w:ascii="Arial" w:hAnsi="Arial" w:cs="Arial"/>
          <w:sz w:val="24"/>
          <w:szCs w:val="24"/>
        </w:rPr>
        <w:t xml:space="preserve"> establec</w:t>
      </w:r>
      <w:r w:rsidR="006322B6">
        <w:rPr>
          <w:rFonts w:ascii="Arial" w:hAnsi="Arial" w:cs="Arial"/>
          <w:sz w:val="24"/>
          <w:szCs w:val="24"/>
        </w:rPr>
        <w:t>en</w:t>
      </w:r>
      <w:r w:rsidR="008871C7">
        <w:rPr>
          <w:rFonts w:ascii="Arial" w:hAnsi="Arial" w:cs="Arial"/>
          <w:sz w:val="24"/>
          <w:szCs w:val="24"/>
        </w:rPr>
        <w:t xml:space="preserve"> que </w:t>
      </w:r>
      <w:r w:rsidR="0042546A">
        <w:rPr>
          <w:rFonts w:ascii="Arial" w:hAnsi="Arial" w:cs="Arial"/>
          <w:sz w:val="24"/>
          <w:szCs w:val="24"/>
        </w:rPr>
        <w:t xml:space="preserve">las especificaciones </w:t>
      </w:r>
      <w:r w:rsidR="008871C7">
        <w:rPr>
          <w:rFonts w:ascii="Arial" w:hAnsi="Arial" w:cs="Arial"/>
          <w:sz w:val="24"/>
          <w:szCs w:val="24"/>
        </w:rPr>
        <w:t xml:space="preserve">a cumplir por </w:t>
      </w:r>
      <w:r w:rsidR="0042546A">
        <w:rPr>
          <w:rFonts w:ascii="Arial" w:hAnsi="Arial" w:cs="Arial"/>
          <w:sz w:val="24"/>
          <w:szCs w:val="24"/>
        </w:rPr>
        <w:t xml:space="preserve">los vehículos a utilizar en el transporte y la documentación de los </w:t>
      </w:r>
      <w:r w:rsidR="006322B6">
        <w:rPr>
          <w:rFonts w:ascii="Arial" w:hAnsi="Arial" w:cs="Arial"/>
          <w:sz w:val="24"/>
          <w:szCs w:val="24"/>
        </w:rPr>
        <w:t xml:space="preserve">choferes deben </w:t>
      </w:r>
      <w:r w:rsidR="008871C7">
        <w:rPr>
          <w:rFonts w:ascii="Arial" w:hAnsi="Arial" w:cs="Arial"/>
          <w:sz w:val="24"/>
          <w:szCs w:val="24"/>
        </w:rPr>
        <w:t>presentarse conjuntamente con la oferta, no pudiendo hacerlo a posterior</w:t>
      </w:r>
      <w:r w:rsidR="00AF6628">
        <w:rPr>
          <w:rFonts w:ascii="Arial" w:hAnsi="Arial" w:cs="Arial"/>
          <w:sz w:val="24"/>
          <w:szCs w:val="24"/>
        </w:rPr>
        <w:t>i, por lo que se contravino el A</w:t>
      </w:r>
      <w:r w:rsidR="008871C7">
        <w:rPr>
          <w:rFonts w:ascii="Arial" w:hAnsi="Arial" w:cs="Arial"/>
          <w:sz w:val="24"/>
          <w:szCs w:val="24"/>
        </w:rPr>
        <w:t>rt</w:t>
      </w:r>
      <w:r w:rsidR="0042546A">
        <w:rPr>
          <w:rFonts w:ascii="Arial" w:hAnsi="Arial" w:cs="Arial"/>
          <w:sz w:val="24"/>
          <w:szCs w:val="24"/>
        </w:rPr>
        <w:t xml:space="preserve">ículo 63 del </w:t>
      </w:r>
      <w:r w:rsidR="0042546A">
        <w:rPr>
          <w:rFonts w:ascii="Arial" w:hAnsi="Arial" w:cs="Arial"/>
          <w:sz w:val="24"/>
          <w:szCs w:val="24"/>
        </w:rPr>
        <w:lastRenderedPageBreak/>
        <w:t>TOCAF</w:t>
      </w:r>
      <w:r w:rsidR="008871C7">
        <w:rPr>
          <w:rFonts w:ascii="Arial" w:hAnsi="Arial" w:cs="Arial"/>
          <w:sz w:val="24"/>
          <w:szCs w:val="24"/>
        </w:rPr>
        <w:t>, que dispone que los oferentes deberán presentar sus ofertas en las c</w:t>
      </w:r>
      <w:r w:rsidR="00AF6628">
        <w:rPr>
          <w:rFonts w:ascii="Arial" w:hAnsi="Arial" w:cs="Arial"/>
          <w:sz w:val="24"/>
          <w:szCs w:val="24"/>
        </w:rPr>
        <w:t>ondiciones que establezcan los P</w:t>
      </w:r>
      <w:r w:rsidR="008871C7">
        <w:rPr>
          <w:rFonts w:ascii="Arial" w:hAnsi="Arial" w:cs="Arial"/>
          <w:sz w:val="24"/>
          <w:szCs w:val="24"/>
        </w:rPr>
        <w:t>liegos;</w:t>
      </w:r>
    </w:p>
    <w:p w:rsidR="00AF6628" w:rsidRDefault="0000347E" w:rsidP="00AF662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C08DF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04F2">
        <w:rPr>
          <w:rFonts w:ascii="Arial" w:hAnsi="Arial" w:cs="Arial"/>
          <w:sz w:val="24"/>
          <w:szCs w:val="24"/>
        </w:rPr>
        <w:t>que por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Resolución N° </w:t>
      </w:r>
      <w:r w:rsidR="008871C7">
        <w:rPr>
          <w:rFonts w:ascii="Arial" w:hAnsi="Arial" w:cs="Arial"/>
          <w:sz w:val="24"/>
          <w:szCs w:val="24"/>
        </w:rPr>
        <w:t>152</w:t>
      </w:r>
      <w:r>
        <w:rPr>
          <w:rFonts w:ascii="Arial" w:hAnsi="Arial" w:cs="Arial"/>
          <w:sz w:val="24"/>
          <w:szCs w:val="24"/>
        </w:rPr>
        <w:t>/</w:t>
      </w:r>
      <w:r w:rsidR="008871C7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fecha </w:t>
      </w:r>
      <w:r w:rsidR="008871C7">
        <w:rPr>
          <w:rFonts w:ascii="Arial" w:hAnsi="Arial" w:cs="Arial"/>
          <w:sz w:val="24"/>
          <w:szCs w:val="24"/>
        </w:rPr>
        <w:t>17.02.16</w:t>
      </w:r>
      <w:r>
        <w:rPr>
          <w:rFonts w:ascii="Arial" w:hAnsi="Arial" w:cs="Arial"/>
          <w:sz w:val="24"/>
          <w:szCs w:val="24"/>
        </w:rPr>
        <w:t>, el Directorio reiteró el gasto y, por Resolución</w:t>
      </w:r>
      <w:r w:rsidR="006322B6">
        <w:rPr>
          <w:rFonts w:ascii="Arial" w:hAnsi="Arial" w:cs="Arial"/>
          <w:sz w:val="24"/>
          <w:szCs w:val="24"/>
        </w:rPr>
        <w:t xml:space="preserve"> N° 1018/15 </w:t>
      </w:r>
      <w:r w:rsidR="008871C7">
        <w:rPr>
          <w:rFonts w:ascii="Arial" w:hAnsi="Arial" w:cs="Arial"/>
          <w:sz w:val="24"/>
          <w:szCs w:val="24"/>
        </w:rPr>
        <w:t>adoptada en Sesión de fecha 06.04.16</w:t>
      </w:r>
      <w:r>
        <w:rPr>
          <w:rFonts w:ascii="Arial" w:hAnsi="Arial" w:cs="Arial"/>
          <w:sz w:val="24"/>
          <w:szCs w:val="24"/>
        </w:rPr>
        <w:t>, este Tribunal acordó mantener la observación formulada;</w:t>
      </w:r>
    </w:p>
    <w:p w:rsidR="00AF6628" w:rsidRDefault="0000347E" w:rsidP="00AF662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D04F2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54AC">
        <w:rPr>
          <w:rFonts w:ascii="Arial" w:hAnsi="Arial" w:cs="Arial"/>
          <w:sz w:val="24"/>
          <w:szCs w:val="24"/>
        </w:rPr>
        <w:t>que</w:t>
      </w:r>
      <w:r w:rsidR="006322B6">
        <w:rPr>
          <w:rFonts w:ascii="Arial" w:hAnsi="Arial" w:cs="Arial"/>
          <w:sz w:val="24"/>
          <w:szCs w:val="24"/>
        </w:rPr>
        <w:t xml:space="preserve"> con fecha 21.09.16,</w:t>
      </w:r>
      <w:r w:rsidRPr="008F54AC">
        <w:rPr>
          <w:rFonts w:ascii="Arial" w:hAnsi="Arial" w:cs="Arial"/>
          <w:sz w:val="24"/>
          <w:szCs w:val="24"/>
        </w:rPr>
        <w:t xml:space="preserve"> </w:t>
      </w:r>
      <w:r w:rsidR="008F54AC" w:rsidRPr="008F54AC">
        <w:rPr>
          <w:rFonts w:ascii="Arial" w:hAnsi="Arial" w:cs="Arial"/>
          <w:sz w:val="24"/>
          <w:szCs w:val="24"/>
        </w:rPr>
        <w:t xml:space="preserve">la Unidad Usinas de Montevideo </w:t>
      </w:r>
      <w:r w:rsidR="008F54AC">
        <w:rPr>
          <w:rFonts w:ascii="Arial" w:hAnsi="Arial" w:cs="Arial"/>
          <w:sz w:val="24"/>
          <w:szCs w:val="24"/>
        </w:rPr>
        <w:t>manife</w:t>
      </w:r>
      <w:r w:rsidR="00AF6628">
        <w:rPr>
          <w:rFonts w:ascii="Arial" w:hAnsi="Arial" w:cs="Arial"/>
          <w:sz w:val="24"/>
          <w:szCs w:val="24"/>
        </w:rPr>
        <w:t>stó la necesidad de ampliar la L</w:t>
      </w:r>
      <w:r w:rsidR="008F54AC">
        <w:rPr>
          <w:rFonts w:ascii="Arial" w:hAnsi="Arial" w:cs="Arial"/>
          <w:sz w:val="24"/>
          <w:szCs w:val="24"/>
        </w:rPr>
        <w:t xml:space="preserve">icitación de referencia, a efectos de complementar el </w:t>
      </w:r>
      <w:r w:rsidR="006322B6">
        <w:rPr>
          <w:rFonts w:ascii="Arial" w:hAnsi="Arial" w:cs="Arial"/>
          <w:sz w:val="24"/>
          <w:szCs w:val="24"/>
        </w:rPr>
        <w:t>material</w:t>
      </w:r>
      <w:r w:rsidR="008F54AC">
        <w:rPr>
          <w:rFonts w:ascii="Arial" w:hAnsi="Arial" w:cs="Arial"/>
          <w:sz w:val="24"/>
          <w:szCs w:val="24"/>
        </w:rPr>
        <w:t xml:space="preserve"> que se estima </w:t>
      </w:r>
      <w:r w:rsidR="006322B6">
        <w:rPr>
          <w:rFonts w:ascii="Arial" w:hAnsi="Arial" w:cs="Arial"/>
          <w:sz w:val="24"/>
          <w:szCs w:val="24"/>
        </w:rPr>
        <w:t xml:space="preserve">necesario </w:t>
      </w:r>
      <w:r w:rsidR="008F54AC">
        <w:rPr>
          <w:rFonts w:ascii="Arial" w:hAnsi="Arial" w:cs="Arial"/>
          <w:sz w:val="24"/>
          <w:szCs w:val="24"/>
        </w:rPr>
        <w:t>para cubrir el Ejercicio 2017</w:t>
      </w:r>
      <w:r w:rsidR="00D61678">
        <w:rPr>
          <w:rFonts w:ascii="Arial" w:hAnsi="Arial" w:cs="Arial"/>
          <w:sz w:val="24"/>
          <w:szCs w:val="24"/>
        </w:rPr>
        <w:t>;</w:t>
      </w:r>
    </w:p>
    <w:p w:rsidR="00AF6628" w:rsidRDefault="0000347E" w:rsidP="00AF662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con fecha </w:t>
      </w:r>
      <w:r w:rsidR="008F54AC">
        <w:rPr>
          <w:rFonts w:ascii="Arial" w:hAnsi="Arial" w:cs="Arial"/>
          <w:sz w:val="24"/>
          <w:szCs w:val="24"/>
        </w:rPr>
        <w:t>21.09.16</w:t>
      </w:r>
      <w:r>
        <w:rPr>
          <w:rFonts w:ascii="Arial" w:hAnsi="Arial" w:cs="Arial"/>
          <w:sz w:val="24"/>
          <w:szCs w:val="24"/>
        </w:rPr>
        <w:t>, se solicitó a</w:t>
      </w:r>
      <w:r w:rsidR="008F54AC">
        <w:rPr>
          <w:rFonts w:ascii="Arial" w:hAnsi="Arial" w:cs="Arial"/>
          <w:sz w:val="24"/>
          <w:szCs w:val="24"/>
        </w:rPr>
        <w:t xml:space="preserve"> Industria Sulfúrica S.A</w:t>
      </w:r>
      <w:r w:rsidR="00AF6628">
        <w:rPr>
          <w:rFonts w:ascii="Arial" w:hAnsi="Arial" w:cs="Arial"/>
          <w:sz w:val="24"/>
          <w:szCs w:val="24"/>
        </w:rPr>
        <w:t>.</w:t>
      </w:r>
      <w:r w:rsidR="008F54AC">
        <w:rPr>
          <w:rFonts w:ascii="Arial" w:hAnsi="Arial" w:cs="Arial"/>
          <w:sz w:val="24"/>
          <w:szCs w:val="24"/>
        </w:rPr>
        <w:t xml:space="preserve"> preste su conformidad </w:t>
      </w:r>
      <w:r>
        <w:rPr>
          <w:rFonts w:ascii="Arial" w:hAnsi="Arial" w:cs="Arial"/>
          <w:sz w:val="24"/>
          <w:szCs w:val="24"/>
        </w:rPr>
        <w:t xml:space="preserve">para </w:t>
      </w:r>
      <w:r w:rsidR="00AF6628">
        <w:rPr>
          <w:rFonts w:ascii="Arial" w:hAnsi="Arial" w:cs="Arial"/>
          <w:sz w:val="24"/>
          <w:szCs w:val="24"/>
        </w:rPr>
        <w:t>proceder a la ampliación de la L</w:t>
      </w:r>
      <w:r>
        <w:rPr>
          <w:rFonts w:ascii="Arial" w:hAnsi="Arial" w:cs="Arial"/>
          <w:sz w:val="24"/>
          <w:szCs w:val="24"/>
        </w:rPr>
        <w:t xml:space="preserve">icitación de referencia en un </w:t>
      </w:r>
      <w:r w:rsidR="008F54AC">
        <w:rPr>
          <w:rFonts w:ascii="Arial" w:hAnsi="Arial" w:cs="Arial"/>
          <w:sz w:val="24"/>
          <w:szCs w:val="24"/>
        </w:rPr>
        <w:t>100</w:t>
      </w:r>
      <w:r w:rsidR="00433E31">
        <w:rPr>
          <w:rFonts w:ascii="Arial" w:hAnsi="Arial" w:cs="Arial"/>
          <w:sz w:val="24"/>
          <w:szCs w:val="24"/>
        </w:rPr>
        <w:t xml:space="preserve">% </w:t>
      </w:r>
      <w:r w:rsidR="008F54AC">
        <w:rPr>
          <w:rFonts w:ascii="Arial" w:hAnsi="Arial" w:cs="Arial"/>
          <w:sz w:val="24"/>
          <w:szCs w:val="24"/>
        </w:rPr>
        <w:t>y, con fecha 23.09.16, la referida firma respondió afirmativamente</w:t>
      </w:r>
      <w:r>
        <w:rPr>
          <w:rFonts w:ascii="Arial" w:hAnsi="Arial" w:cs="Arial"/>
          <w:sz w:val="24"/>
          <w:szCs w:val="24"/>
        </w:rPr>
        <w:t>;</w:t>
      </w:r>
    </w:p>
    <w:p w:rsidR="00AF6628" w:rsidRDefault="0000347E" w:rsidP="00AF662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D1B6D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por Resolución N° </w:t>
      </w:r>
      <w:r w:rsidR="008F54AC">
        <w:rPr>
          <w:rFonts w:ascii="Arial" w:hAnsi="Arial" w:cs="Arial"/>
          <w:sz w:val="24"/>
          <w:szCs w:val="24"/>
        </w:rPr>
        <w:t>1702</w:t>
      </w:r>
      <w:r>
        <w:rPr>
          <w:rFonts w:ascii="Arial" w:hAnsi="Arial" w:cs="Arial"/>
          <w:sz w:val="24"/>
          <w:szCs w:val="24"/>
        </w:rPr>
        <w:t>/1</w:t>
      </w:r>
      <w:r w:rsidR="008F54A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fecha </w:t>
      </w:r>
      <w:r w:rsidR="008F54A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</w:t>
      </w:r>
      <w:r w:rsidR="008F54A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2.1</w:t>
      </w:r>
      <w:r w:rsidR="008F54A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el Directorio amplió en un </w:t>
      </w:r>
      <w:r w:rsidR="008F54AC">
        <w:rPr>
          <w:rFonts w:ascii="Arial" w:hAnsi="Arial" w:cs="Arial"/>
          <w:sz w:val="24"/>
          <w:szCs w:val="24"/>
        </w:rPr>
        <w:t>100</w:t>
      </w:r>
      <w:r w:rsidR="00AF6628">
        <w:rPr>
          <w:rFonts w:ascii="Arial" w:hAnsi="Arial" w:cs="Arial"/>
          <w:sz w:val="24"/>
          <w:szCs w:val="24"/>
        </w:rPr>
        <w:t>% la L</w:t>
      </w:r>
      <w:r>
        <w:rPr>
          <w:rFonts w:ascii="Arial" w:hAnsi="Arial" w:cs="Arial"/>
          <w:sz w:val="24"/>
          <w:szCs w:val="24"/>
        </w:rPr>
        <w:t xml:space="preserve">icitación de referencia a </w:t>
      </w:r>
      <w:r w:rsidR="008F54AC">
        <w:rPr>
          <w:rFonts w:ascii="Arial" w:hAnsi="Arial" w:cs="Arial"/>
          <w:sz w:val="24"/>
          <w:szCs w:val="24"/>
        </w:rPr>
        <w:t>Indu</w:t>
      </w:r>
      <w:r w:rsidR="00433E31">
        <w:rPr>
          <w:rFonts w:ascii="Arial" w:hAnsi="Arial" w:cs="Arial"/>
          <w:sz w:val="24"/>
          <w:szCs w:val="24"/>
        </w:rPr>
        <w:t xml:space="preserve">stria Sulfúrica S.A en un todo, </w:t>
      </w:r>
      <w:r w:rsidR="008F54AC">
        <w:rPr>
          <w:rFonts w:ascii="Arial" w:hAnsi="Arial" w:cs="Arial"/>
          <w:sz w:val="24"/>
          <w:szCs w:val="24"/>
        </w:rPr>
        <w:t>por un total de $</w:t>
      </w:r>
      <w:r w:rsidR="00AF6628">
        <w:rPr>
          <w:rFonts w:ascii="Arial" w:hAnsi="Arial" w:cs="Arial"/>
          <w:sz w:val="24"/>
          <w:szCs w:val="24"/>
        </w:rPr>
        <w:t xml:space="preserve"> </w:t>
      </w:r>
      <w:r w:rsidR="008F54AC">
        <w:rPr>
          <w:rFonts w:ascii="Arial" w:hAnsi="Arial" w:cs="Arial"/>
          <w:sz w:val="24"/>
          <w:szCs w:val="24"/>
        </w:rPr>
        <w:t xml:space="preserve">106:400.152,80 </w:t>
      </w:r>
      <w:r w:rsidR="00433E31">
        <w:rPr>
          <w:rFonts w:ascii="Arial" w:hAnsi="Arial" w:cs="Arial"/>
          <w:sz w:val="24"/>
          <w:szCs w:val="24"/>
        </w:rPr>
        <w:t>con ajustes e IVA incluidos</w:t>
      </w:r>
      <w:r>
        <w:rPr>
          <w:rFonts w:ascii="Arial" w:hAnsi="Arial" w:cs="Arial"/>
          <w:sz w:val="24"/>
          <w:szCs w:val="24"/>
        </w:rPr>
        <w:t>, a</w:t>
      </w:r>
      <w:r w:rsidR="00AF6628">
        <w:rPr>
          <w:rFonts w:ascii="Arial" w:hAnsi="Arial" w:cs="Arial"/>
          <w:sz w:val="24"/>
          <w:szCs w:val="24"/>
        </w:rPr>
        <w:t>l amparo de lo dispuesto en el A</w:t>
      </w:r>
      <w:r>
        <w:rPr>
          <w:rFonts w:ascii="Arial" w:hAnsi="Arial" w:cs="Arial"/>
          <w:sz w:val="24"/>
          <w:szCs w:val="24"/>
        </w:rPr>
        <w:t xml:space="preserve">rtículo 74 del TOCAF y, asimismo, autorizó un crédito por la </w:t>
      </w:r>
      <w:r w:rsidR="00433E31">
        <w:rPr>
          <w:rFonts w:ascii="Arial" w:hAnsi="Arial" w:cs="Arial"/>
          <w:sz w:val="24"/>
          <w:szCs w:val="24"/>
        </w:rPr>
        <w:t xml:space="preserve">referida </w:t>
      </w:r>
      <w:r>
        <w:rPr>
          <w:rFonts w:ascii="Arial" w:hAnsi="Arial" w:cs="Arial"/>
          <w:sz w:val="24"/>
          <w:szCs w:val="24"/>
        </w:rPr>
        <w:t>suma impuestos incluidos, desglosados de la siguiente manera:</w:t>
      </w:r>
      <w:r w:rsidR="00433E31">
        <w:rPr>
          <w:rFonts w:ascii="Arial" w:hAnsi="Arial" w:cs="Arial"/>
          <w:sz w:val="24"/>
          <w:szCs w:val="24"/>
        </w:rPr>
        <w:t xml:space="preserve"> $ 75:837.600 por conce</w:t>
      </w:r>
      <w:r w:rsidR="00AF6628">
        <w:rPr>
          <w:rFonts w:ascii="Arial" w:hAnsi="Arial" w:cs="Arial"/>
          <w:sz w:val="24"/>
          <w:szCs w:val="24"/>
        </w:rPr>
        <w:t>pto de básico más impuestos y $</w:t>
      </w:r>
      <w:r w:rsidR="00433E31">
        <w:rPr>
          <w:rFonts w:ascii="Arial" w:hAnsi="Arial" w:cs="Arial"/>
          <w:sz w:val="24"/>
          <w:szCs w:val="24"/>
        </w:rPr>
        <w:t>11:375.640 por concepto de ajustes de precios más impuestos, a fin de atender el gasto resultante de la ampliación de la contratación, previa intervención preventiva de este Tribunal;</w:t>
      </w:r>
    </w:p>
    <w:p w:rsidR="00AF6628" w:rsidRDefault="0000347E" w:rsidP="00AF662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55BC4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</w:t>
      </w:r>
      <w:r w:rsidR="006322B6">
        <w:rPr>
          <w:rFonts w:ascii="Arial" w:hAnsi="Arial" w:cs="Arial"/>
          <w:sz w:val="24"/>
          <w:szCs w:val="24"/>
        </w:rPr>
        <w:t>con fecha 17.03.17, Contabilidad Presupues</w:t>
      </w:r>
      <w:r w:rsidR="00AF6628">
        <w:rPr>
          <w:rFonts w:ascii="Arial" w:hAnsi="Arial" w:cs="Arial"/>
          <w:sz w:val="24"/>
          <w:szCs w:val="24"/>
        </w:rPr>
        <w:softHyphen/>
      </w:r>
      <w:r w:rsidR="006322B6">
        <w:rPr>
          <w:rFonts w:ascii="Arial" w:hAnsi="Arial" w:cs="Arial"/>
          <w:sz w:val="24"/>
          <w:szCs w:val="24"/>
        </w:rPr>
        <w:t xml:space="preserve">tal informó </w:t>
      </w:r>
      <w:r w:rsidR="00433E31">
        <w:rPr>
          <w:rFonts w:ascii="Arial" w:hAnsi="Arial" w:cs="Arial"/>
          <w:sz w:val="24"/>
          <w:szCs w:val="24"/>
        </w:rPr>
        <w:t>que se imputó el monto de $</w:t>
      </w:r>
      <w:r w:rsidR="006322B6">
        <w:rPr>
          <w:rFonts w:ascii="Arial" w:hAnsi="Arial" w:cs="Arial"/>
          <w:sz w:val="24"/>
          <w:szCs w:val="24"/>
        </w:rPr>
        <w:t xml:space="preserve"> </w:t>
      </w:r>
      <w:r w:rsidR="00433E31">
        <w:rPr>
          <w:rFonts w:ascii="Arial" w:hAnsi="Arial" w:cs="Arial"/>
          <w:sz w:val="24"/>
          <w:szCs w:val="24"/>
        </w:rPr>
        <w:t>21:803.310 más IVA, correspondiente al año 2017, Objeto 159, Pedido P152731002</w:t>
      </w:r>
      <w:r w:rsidR="006322B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del Presupuesto de Compras 2016 vigente por prórroga automática</w:t>
      </w:r>
      <w:r w:rsidR="006322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61678">
        <w:rPr>
          <w:rFonts w:ascii="Arial" w:hAnsi="Arial" w:cs="Arial"/>
          <w:sz w:val="24"/>
          <w:szCs w:val="24"/>
        </w:rPr>
        <w:t>sin</w:t>
      </w:r>
      <w:r w:rsidRPr="00C55BC4">
        <w:rPr>
          <w:rFonts w:ascii="Arial" w:hAnsi="Arial" w:cs="Arial"/>
          <w:sz w:val="24"/>
          <w:szCs w:val="24"/>
        </w:rPr>
        <w:t xml:space="preserve"> disponibilidad suficiente</w:t>
      </w:r>
      <w:r>
        <w:rPr>
          <w:rFonts w:ascii="Arial" w:hAnsi="Arial" w:cs="Arial"/>
          <w:sz w:val="24"/>
          <w:szCs w:val="24"/>
        </w:rPr>
        <w:t xml:space="preserve"> en el </w:t>
      </w:r>
      <w:r w:rsidR="00D61678">
        <w:rPr>
          <w:rFonts w:ascii="Arial" w:hAnsi="Arial" w:cs="Arial"/>
          <w:sz w:val="24"/>
          <w:szCs w:val="24"/>
        </w:rPr>
        <w:t>objeto 159 “Otros Productos Químicos”;</w:t>
      </w:r>
    </w:p>
    <w:p w:rsidR="00AF6628" w:rsidRDefault="0000347E" w:rsidP="00AF66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CONSIDERANDO:</w:t>
      </w:r>
      <w:r w:rsidR="00AF6628">
        <w:rPr>
          <w:rFonts w:ascii="Arial" w:hAnsi="Arial" w:cs="Arial"/>
          <w:b/>
          <w:sz w:val="24"/>
          <w:szCs w:val="24"/>
        </w:rPr>
        <w:t xml:space="preserve"> </w:t>
      </w:r>
      <w:r w:rsidR="00D61678">
        <w:rPr>
          <w:rFonts w:ascii="Arial" w:hAnsi="Arial" w:cs="Arial"/>
          <w:b/>
          <w:sz w:val="24"/>
          <w:szCs w:val="24"/>
        </w:rPr>
        <w:t xml:space="preserve">1) </w:t>
      </w:r>
      <w:r w:rsidR="006322B6" w:rsidRPr="00C20C94">
        <w:rPr>
          <w:rFonts w:ascii="Arial" w:hAnsi="Arial" w:cs="Arial"/>
          <w:sz w:val="24"/>
          <w:szCs w:val="24"/>
        </w:rPr>
        <w:t>que</w:t>
      </w:r>
      <w:r w:rsidR="006322B6">
        <w:rPr>
          <w:rFonts w:ascii="Arial" w:hAnsi="Arial" w:cs="Arial"/>
          <w:sz w:val="24"/>
          <w:szCs w:val="24"/>
        </w:rPr>
        <w:t xml:space="preserve"> </w:t>
      </w:r>
      <w:r w:rsidR="006A53DF">
        <w:rPr>
          <w:rFonts w:ascii="Arial" w:hAnsi="Arial" w:cs="Arial"/>
          <w:sz w:val="24"/>
          <w:szCs w:val="24"/>
        </w:rPr>
        <w:t>si bien l</w:t>
      </w:r>
      <w:r w:rsidR="006322B6" w:rsidRPr="00C20C94">
        <w:rPr>
          <w:rFonts w:ascii="Arial" w:hAnsi="Arial" w:cs="Arial"/>
          <w:sz w:val="24"/>
          <w:szCs w:val="24"/>
        </w:rPr>
        <w:t xml:space="preserve">a ampliación dispuesta </w:t>
      </w:r>
      <w:r w:rsidR="006A53DF">
        <w:rPr>
          <w:rFonts w:ascii="Arial" w:hAnsi="Arial" w:cs="Arial"/>
          <w:sz w:val="24"/>
          <w:szCs w:val="24"/>
        </w:rPr>
        <w:t xml:space="preserve">encuadra en lo dispuesto por </w:t>
      </w:r>
      <w:r w:rsidR="00AF6628">
        <w:rPr>
          <w:rFonts w:ascii="Arial" w:hAnsi="Arial" w:cs="Arial"/>
          <w:sz w:val="24"/>
          <w:szCs w:val="24"/>
        </w:rPr>
        <w:t>el A</w:t>
      </w:r>
      <w:r w:rsidR="006322B6" w:rsidRPr="00C20C94">
        <w:rPr>
          <w:rFonts w:ascii="Arial" w:hAnsi="Arial" w:cs="Arial"/>
          <w:sz w:val="24"/>
          <w:szCs w:val="24"/>
        </w:rPr>
        <w:t>rtículo 74 del TOCAF</w:t>
      </w:r>
      <w:r w:rsidR="006322B6">
        <w:rPr>
          <w:rFonts w:ascii="Arial" w:hAnsi="Arial" w:cs="Arial"/>
          <w:sz w:val="24"/>
          <w:szCs w:val="24"/>
        </w:rPr>
        <w:t xml:space="preserve">, la misma </w:t>
      </w:r>
      <w:r w:rsidR="006322B6" w:rsidRPr="00C20C94">
        <w:rPr>
          <w:rFonts w:ascii="Arial" w:hAnsi="Arial" w:cs="Arial"/>
          <w:sz w:val="24"/>
          <w:szCs w:val="24"/>
        </w:rPr>
        <w:t xml:space="preserve">deriva de un procedimiento cuyo gasto fue observado originalmente por </w:t>
      </w:r>
      <w:r w:rsidR="00CE209B">
        <w:rPr>
          <w:rFonts w:ascii="Arial" w:hAnsi="Arial" w:cs="Arial"/>
          <w:sz w:val="24"/>
          <w:szCs w:val="24"/>
        </w:rPr>
        <w:t>causales</w:t>
      </w:r>
      <w:r w:rsidR="006322B6" w:rsidRPr="00C20C94">
        <w:rPr>
          <w:rFonts w:ascii="Arial" w:hAnsi="Arial" w:cs="Arial"/>
          <w:sz w:val="24"/>
          <w:szCs w:val="24"/>
        </w:rPr>
        <w:t xml:space="preserve"> no subsanables que la afectan</w:t>
      </w:r>
      <w:r w:rsidR="006322B6">
        <w:rPr>
          <w:rFonts w:ascii="Arial" w:hAnsi="Arial" w:cs="Arial"/>
          <w:sz w:val="24"/>
          <w:szCs w:val="24"/>
        </w:rPr>
        <w:t xml:space="preserve"> y que despliegan sus efectos hasta el presente</w:t>
      </w:r>
      <w:r w:rsidRPr="00C20C94">
        <w:rPr>
          <w:rFonts w:ascii="Arial" w:hAnsi="Arial" w:cs="Arial"/>
          <w:sz w:val="24"/>
          <w:szCs w:val="24"/>
        </w:rPr>
        <w:t>;</w:t>
      </w:r>
    </w:p>
    <w:p w:rsidR="00D61678" w:rsidRPr="00D61678" w:rsidRDefault="00D61678" w:rsidP="00AF6628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D61678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asimismo, se </w:t>
      </w:r>
      <w:r w:rsidR="002A56C9">
        <w:rPr>
          <w:rFonts w:ascii="Arial" w:hAnsi="Arial" w:cs="Arial"/>
          <w:sz w:val="24"/>
          <w:szCs w:val="24"/>
        </w:rPr>
        <w:t>contravino lo dispuesto por el A</w:t>
      </w:r>
      <w:r>
        <w:rPr>
          <w:rFonts w:ascii="Arial" w:hAnsi="Arial" w:cs="Arial"/>
          <w:sz w:val="24"/>
          <w:szCs w:val="24"/>
        </w:rPr>
        <w:t>rtículo 15 del TOCAF, al comprometerse un gasto sin disponibilidad suficiente en el correspondiente rubro de imputación;</w:t>
      </w:r>
    </w:p>
    <w:p w:rsidR="0000347E" w:rsidRPr="00C20C94" w:rsidRDefault="0000347E" w:rsidP="002A56C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20C94">
        <w:rPr>
          <w:rFonts w:ascii="Arial" w:hAnsi="Arial" w:cs="Arial"/>
          <w:b/>
          <w:sz w:val="24"/>
          <w:szCs w:val="24"/>
        </w:rPr>
        <w:t>ATENTO:</w:t>
      </w:r>
      <w:r w:rsidRPr="00C20C94">
        <w:rPr>
          <w:rFonts w:ascii="Arial" w:hAnsi="Arial" w:cs="Arial"/>
          <w:sz w:val="24"/>
          <w:szCs w:val="24"/>
        </w:rPr>
        <w:t xml:space="preserve"> a lo exp</w:t>
      </w:r>
      <w:r w:rsidR="002A56C9">
        <w:rPr>
          <w:rFonts w:ascii="Arial" w:hAnsi="Arial" w:cs="Arial"/>
          <w:sz w:val="24"/>
          <w:szCs w:val="24"/>
        </w:rPr>
        <w:t>resado y a lo dispuesto por el A</w:t>
      </w:r>
      <w:r w:rsidRPr="00C20C94">
        <w:rPr>
          <w:rFonts w:ascii="Arial" w:hAnsi="Arial" w:cs="Arial"/>
          <w:sz w:val="24"/>
          <w:szCs w:val="24"/>
        </w:rPr>
        <w:t>rt</w:t>
      </w:r>
      <w:r w:rsidR="002A56C9">
        <w:rPr>
          <w:rFonts w:ascii="Arial" w:hAnsi="Arial" w:cs="Arial"/>
          <w:sz w:val="24"/>
          <w:szCs w:val="24"/>
        </w:rPr>
        <w:t>ículo 211 L</w:t>
      </w:r>
      <w:r w:rsidRPr="00C20C94">
        <w:rPr>
          <w:rFonts w:ascii="Arial" w:hAnsi="Arial" w:cs="Arial"/>
          <w:sz w:val="24"/>
          <w:szCs w:val="24"/>
        </w:rPr>
        <w:t>it</w:t>
      </w:r>
      <w:r w:rsidR="002A56C9">
        <w:rPr>
          <w:rFonts w:ascii="Arial" w:hAnsi="Arial" w:cs="Arial"/>
          <w:sz w:val="24"/>
          <w:szCs w:val="24"/>
        </w:rPr>
        <w:t>eral</w:t>
      </w:r>
      <w:r w:rsidRPr="00C20C94"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00347E" w:rsidRPr="00BE0FF9" w:rsidRDefault="0000347E" w:rsidP="002A56C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E0FF9">
        <w:rPr>
          <w:rFonts w:ascii="Arial" w:hAnsi="Arial" w:cs="Arial"/>
          <w:b/>
          <w:sz w:val="24"/>
          <w:szCs w:val="24"/>
        </w:rPr>
        <w:t>EL TRIBUNAL ACUERDA</w:t>
      </w:r>
    </w:p>
    <w:p w:rsidR="0000347E" w:rsidRDefault="002A56C9" w:rsidP="002A56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Observar el gasto;</w:t>
      </w:r>
    </w:p>
    <w:p w:rsidR="00810DB2" w:rsidRDefault="0000347E" w:rsidP="002A56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C94">
        <w:rPr>
          <w:rFonts w:ascii="Arial" w:hAnsi="Arial" w:cs="Arial"/>
          <w:b/>
          <w:sz w:val="24"/>
          <w:szCs w:val="24"/>
        </w:rPr>
        <w:t>2)</w:t>
      </w:r>
      <w:r w:rsidR="002A56C9">
        <w:rPr>
          <w:rFonts w:ascii="Arial" w:hAnsi="Arial" w:cs="Arial"/>
          <w:sz w:val="24"/>
          <w:szCs w:val="24"/>
        </w:rPr>
        <w:t xml:space="preserve"> </w:t>
      </w:r>
      <w:r w:rsidRPr="00C20C94">
        <w:rPr>
          <w:rFonts w:ascii="Arial" w:hAnsi="Arial" w:cs="Arial"/>
          <w:sz w:val="24"/>
          <w:szCs w:val="24"/>
        </w:rPr>
        <w:t>Devolver las actuaciones</w:t>
      </w:r>
      <w:r>
        <w:rPr>
          <w:rFonts w:ascii="Arial" w:hAnsi="Arial" w:cs="Arial"/>
          <w:sz w:val="24"/>
          <w:szCs w:val="24"/>
        </w:rPr>
        <w:t>.</w:t>
      </w:r>
    </w:p>
    <w:p w:rsidR="002A56C9" w:rsidRDefault="002A56C9" w:rsidP="002A56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56C9" w:rsidRDefault="002A56C9" w:rsidP="002A56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56C9" w:rsidRDefault="002A56C9" w:rsidP="002A56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56C9" w:rsidRDefault="002A56C9" w:rsidP="002A56C9">
      <w:pPr>
        <w:spacing w:after="0" w:line="360" w:lineRule="auto"/>
        <w:ind w:hanging="426"/>
        <w:jc w:val="both"/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2A56C9" w:rsidSect="00AF6628">
      <w:footerReference w:type="default" r:id="rId8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C9" w:rsidRDefault="002A56C9" w:rsidP="002A56C9">
      <w:pPr>
        <w:spacing w:after="0" w:line="240" w:lineRule="auto"/>
      </w:pPr>
      <w:r>
        <w:separator/>
      </w:r>
    </w:p>
  </w:endnote>
  <w:endnote w:type="continuationSeparator" w:id="0">
    <w:p w:rsidR="002A56C9" w:rsidRDefault="002A56C9" w:rsidP="002A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468305"/>
      <w:docPartObj>
        <w:docPartGallery w:val="Page Numbers (Bottom of Page)"/>
        <w:docPartUnique/>
      </w:docPartObj>
    </w:sdtPr>
    <w:sdtContent>
      <w:p w:rsidR="002A56C9" w:rsidRDefault="002A56C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56C9">
          <w:rPr>
            <w:noProof/>
            <w:lang w:val="es-ES"/>
          </w:rPr>
          <w:t>3</w:t>
        </w:r>
        <w:r>
          <w:fldChar w:fldCharType="end"/>
        </w:r>
      </w:p>
    </w:sdtContent>
  </w:sdt>
  <w:p w:rsidR="002A56C9" w:rsidRDefault="002A56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C9" w:rsidRDefault="002A56C9" w:rsidP="002A56C9">
      <w:pPr>
        <w:spacing w:after="0" w:line="240" w:lineRule="auto"/>
      </w:pPr>
      <w:r>
        <w:separator/>
      </w:r>
    </w:p>
  </w:footnote>
  <w:footnote w:type="continuationSeparator" w:id="0">
    <w:p w:rsidR="002A56C9" w:rsidRDefault="002A56C9" w:rsidP="002A5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7E"/>
    <w:rsid w:val="0000347E"/>
    <w:rsid w:val="0005507B"/>
    <w:rsid w:val="00130655"/>
    <w:rsid w:val="002A56C9"/>
    <w:rsid w:val="00340E76"/>
    <w:rsid w:val="0042546A"/>
    <w:rsid w:val="00433E31"/>
    <w:rsid w:val="0062650B"/>
    <w:rsid w:val="006322B6"/>
    <w:rsid w:val="006A53DF"/>
    <w:rsid w:val="008871C7"/>
    <w:rsid w:val="008F54AC"/>
    <w:rsid w:val="00AF6628"/>
    <w:rsid w:val="00CA1B38"/>
    <w:rsid w:val="00CE209B"/>
    <w:rsid w:val="00D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4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6C9"/>
  </w:style>
  <w:style w:type="paragraph" w:styleId="Piedepgina">
    <w:name w:val="footer"/>
    <w:basedOn w:val="Normal"/>
    <w:link w:val="PiedepginaCar"/>
    <w:uiPriority w:val="99"/>
    <w:unhideWhenUsed/>
    <w:rsid w:val="002A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4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6C9"/>
  </w:style>
  <w:style w:type="paragraph" w:styleId="Piedepgina">
    <w:name w:val="footer"/>
    <w:basedOn w:val="Normal"/>
    <w:link w:val="PiedepginaCar"/>
    <w:uiPriority w:val="99"/>
    <w:unhideWhenUsed/>
    <w:rsid w:val="002A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B113E-F94B-4A7C-B948-EB754083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3168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2017-05-02T18:16:00Z</cp:lastPrinted>
  <dcterms:created xsi:type="dcterms:W3CDTF">2017-05-02T18:16:00Z</dcterms:created>
  <dcterms:modified xsi:type="dcterms:W3CDTF">2017-05-02T18:16:00Z</dcterms:modified>
</cp:coreProperties>
</file>